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302D0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A302D0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33968" w:rsidRPr="00833968">
        <w:rPr>
          <w:rFonts w:ascii="Times New Roman" w:hAnsi="Times New Roman"/>
          <w:b/>
          <w:sz w:val="24"/>
          <w:szCs w:val="24"/>
          <w:lang w:eastAsia="ru-RU"/>
        </w:rPr>
        <w:t>Современные подходы к осуществлению ранней помощи детям с особыми образовательными потребностями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в объеме 72 часов. </w:t>
      </w:r>
    </w:p>
    <w:p w:rsidR="000814C7" w:rsidRPr="000814C7" w:rsidRDefault="00A302D0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«21» мая 2021 г. по «03» июня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833968">
        <w:rPr>
          <w:rFonts w:ascii="Times New Roman" w:hAnsi="Times New Roman"/>
          <w:sz w:val="24"/>
          <w:szCs w:val="24"/>
          <w:lang w:eastAsia="ru-RU"/>
        </w:rPr>
        <w:t>сто оказания услуг: г. Краснодар</w:t>
      </w:r>
      <w:r w:rsidRPr="000814C7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302D0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302D0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302D0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A302D0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8339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>теме</w:t>
      </w:r>
      <w:r w:rsidR="00B165F6" w:rsidRPr="00833968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0814C7" w:rsidRPr="0083396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33968" w:rsidRPr="00833968">
        <w:rPr>
          <w:rFonts w:ascii="Times New Roman" w:hAnsi="Times New Roman"/>
          <w:b/>
          <w:sz w:val="24"/>
          <w:szCs w:val="24"/>
          <w:lang w:eastAsia="ru-RU"/>
        </w:rPr>
        <w:t>Современные подходы к осуществлению ранней помощи детям с особыми образовательными потребностями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объеме 72 часа, в период с «21» мая 2021 г. по «03» июня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833968">
        <w:rPr>
          <w:rFonts w:ascii="Times New Roman" w:hAnsi="Times New Roman"/>
          <w:sz w:val="24"/>
          <w:szCs w:val="24"/>
          <w:lang w:eastAsia="ru-RU"/>
        </w:rPr>
        <w:t>сто оказания услуг: г. Краснодар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</w:t>
      </w:r>
      <w:bookmarkStart w:id="0" w:name="_GoBack"/>
      <w:bookmarkEnd w:id="0"/>
      <w:r w:rsidRPr="000814C7">
        <w:rPr>
          <w:rFonts w:ascii="Times New Roman" w:hAnsi="Times New Roman"/>
          <w:bCs/>
          <w:sz w:val="24"/>
          <w:szCs w:val="24"/>
          <w:lang w:eastAsia="ar-SA"/>
        </w:rPr>
        <w:t>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33968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0A0E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33968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DA0C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EF04-B59C-440B-AD47-0125EC6D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1058</Words>
  <Characters>8691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</cp:revision>
  <cp:lastPrinted>2019-02-21T06:13:00Z</cp:lastPrinted>
  <dcterms:created xsi:type="dcterms:W3CDTF">2021-03-16T09:17:00Z</dcterms:created>
  <dcterms:modified xsi:type="dcterms:W3CDTF">2021-04-20T11:08:00Z</dcterms:modified>
</cp:coreProperties>
</file>