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047F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047FD">
              <w:rPr>
                <w:sz w:val="24"/>
                <w:szCs w:val="24"/>
              </w:rPr>
              <w:t>05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D047FD">
              <w:rPr>
                <w:sz w:val="24"/>
                <w:szCs w:val="24"/>
              </w:rPr>
              <w:t>февраля</w:t>
            </w:r>
            <w:r w:rsidR="00F84DA5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CF746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</w:t>
      </w:r>
      <w:r w:rsidR="00C126AD">
        <w:rPr>
          <w:rFonts w:ascii="Times New Roman" w:hAnsi="Times New Roman"/>
          <w:sz w:val="24"/>
          <w:szCs w:val="24"/>
        </w:rPr>
        <w:t>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F433D">
        <w:rPr>
          <w:rFonts w:ascii="Times New Roman" w:hAnsi="Times New Roman"/>
          <w:sz w:val="24"/>
          <w:szCs w:val="24"/>
        </w:rPr>
        <w:t>Устава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75DF3" w:rsidRPr="00275DF3">
        <w:rPr>
          <w:rFonts w:ascii="Times New Roman" w:hAnsi="Times New Roman"/>
          <w:b/>
          <w:sz w:val="24"/>
          <w:szCs w:val="24"/>
          <w:lang w:eastAsia="ru-RU"/>
        </w:rPr>
        <w:t>Организационно-педагогические условия обеспечения предмета «Основы православной культуры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D047FD">
        <w:rPr>
          <w:rFonts w:ascii="Times New Roman" w:hAnsi="Times New Roman"/>
          <w:sz w:val="24"/>
          <w:szCs w:val="24"/>
          <w:lang w:eastAsia="ru-RU"/>
        </w:rPr>
        <w:t>05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047FD">
        <w:rPr>
          <w:rFonts w:ascii="Times New Roman" w:hAnsi="Times New Roman"/>
          <w:sz w:val="24"/>
          <w:szCs w:val="24"/>
          <w:lang w:eastAsia="ru-RU"/>
        </w:rPr>
        <w:t>февраля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5DF3">
        <w:rPr>
          <w:rFonts w:ascii="Times New Roman" w:hAnsi="Times New Roman"/>
          <w:sz w:val="24"/>
          <w:szCs w:val="24"/>
          <w:lang w:eastAsia="ru-RU"/>
        </w:rPr>
        <w:t>21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047FD">
        <w:rPr>
          <w:rFonts w:ascii="Times New Roman" w:hAnsi="Times New Roman"/>
          <w:sz w:val="24"/>
          <w:szCs w:val="24"/>
          <w:lang w:eastAsia="ru-RU"/>
        </w:rPr>
        <w:t>15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75DF3">
        <w:rPr>
          <w:rFonts w:ascii="Times New Roman" w:hAnsi="Times New Roman"/>
          <w:sz w:val="24"/>
          <w:szCs w:val="24"/>
          <w:lang w:eastAsia="ru-RU"/>
        </w:rPr>
        <w:t>февраля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5DF3">
        <w:rPr>
          <w:rFonts w:ascii="Times New Roman" w:hAnsi="Times New Roman"/>
          <w:sz w:val="24"/>
          <w:szCs w:val="24"/>
          <w:lang w:eastAsia="ru-RU"/>
        </w:rPr>
        <w:t>21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ГБОУ ИРО Краснодарского края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Минфин КК (ГБОУ ИРО Краснодарского края 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л/с  825510200)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эл. почта: </w:t>
            </w:r>
            <w:hyperlink r:id="rId8" w:history="1">
              <w:r w:rsidRPr="00E719A5">
                <w:rPr>
                  <w:rStyle w:val="ab"/>
                  <w:rFonts w:ascii="Times New Roman" w:hAnsi="Times New Roman"/>
                  <w:bCs/>
                  <w:lang w:eastAsia="ru-RU"/>
                </w:rPr>
                <w:t>post@iro23.ru</w:t>
              </w:r>
            </w:hyperlink>
            <w:r w:rsidRPr="00E719A5">
              <w:rPr>
                <w:rFonts w:ascii="Times New Roman" w:hAnsi="Times New Roman"/>
                <w:bCs/>
                <w:lang w:eastAsia="ru-RU"/>
              </w:rPr>
              <w:t>, т.8 (861) 232-85-78, 232-31-36, 260-34-19 (бухгалтерия)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5862F4" w:rsidRPr="004E733F" w:rsidRDefault="001F433D" w:rsidP="001F4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E719A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D047FD">
        <w:rPr>
          <w:rFonts w:ascii="Times New Roman" w:hAnsi="Times New Roman"/>
          <w:sz w:val="20"/>
          <w:szCs w:val="20"/>
        </w:rPr>
        <w:t>05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D047FD">
        <w:rPr>
          <w:rFonts w:ascii="Times New Roman" w:hAnsi="Times New Roman"/>
          <w:sz w:val="20"/>
          <w:szCs w:val="20"/>
        </w:rPr>
        <w:t>февраля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F433D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047FD">
        <w:rPr>
          <w:rFonts w:ascii="Times New Roman" w:hAnsi="Times New Roman"/>
          <w:b/>
          <w:sz w:val="24"/>
          <w:szCs w:val="24"/>
          <w:lang w:eastAsia="ru-RU"/>
        </w:rPr>
        <w:t>05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047FD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047F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047FD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75DF3">
              <w:rPr>
                <w:sz w:val="24"/>
                <w:szCs w:val="24"/>
              </w:rPr>
              <w:t>февраля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E73AE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483FF3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F3">
        <w:rPr>
          <w:rFonts w:ascii="Times New Roman" w:hAnsi="Times New Roman"/>
          <w:bCs/>
          <w:sz w:val="24"/>
          <w:szCs w:val="24"/>
        </w:rPr>
        <w:t xml:space="preserve">с одной стороны и </w:t>
      </w:r>
      <w:r w:rsidRPr="00483FF3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483FF3">
        <w:rPr>
          <w:rFonts w:ascii="Times New Roman" w:hAnsi="Times New Roman"/>
          <w:bCs/>
          <w:sz w:val="24"/>
          <w:szCs w:val="24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</w:t>
      </w:r>
      <w:bookmarkStart w:id="0" w:name="_GoBack"/>
      <w:bookmarkEnd w:id="0"/>
      <w:r w:rsidR="0023323B" w:rsidRPr="0023323B">
        <w:rPr>
          <w:rFonts w:ascii="Times New Roman" w:hAnsi="Times New Roman"/>
          <w:bCs/>
          <w:sz w:val="24"/>
          <w:szCs w:val="24"/>
        </w:rPr>
        <w:t>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2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75DF3" w:rsidRPr="00275DF3">
        <w:rPr>
          <w:rFonts w:ascii="Times New Roman" w:hAnsi="Times New Roman"/>
          <w:b/>
          <w:sz w:val="24"/>
          <w:szCs w:val="24"/>
          <w:lang w:eastAsia="ru-RU"/>
        </w:rPr>
        <w:t>Организационно-педагогические условия обеспечения предмета «Основы православной культуры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84DA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D047FD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47FD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D047FD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DF3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E73AE6">
        <w:rPr>
          <w:rFonts w:ascii="Times New Roman" w:hAnsi="Times New Roman"/>
          <w:sz w:val="24"/>
          <w:szCs w:val="24"/>
        </w:rPr>
        <w:t>;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48" w:rsidRDefault="00434C48" w:rsidP="006D2377">
      <w:pPr>
        <w:spacing w:after="0" w:line="240" w:lineRule="auto"/>
      </w:pPr>
      <w:r>
        <w:separator/>
      </w:r>
    </w:p>
  </w:endnote>
  <w:end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48" w:rsidRDefault="00434C48" w:rsidP="006D2377">
      <w:pPr>
        <w:spacing w:after="0" w:line="240" w:lineRule="auto"/>
      </w:pPr>
      <w:r>
        <w:separator/>
      </w:r>
    </w:p>
  </w:footnote>
  <w:foot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83FF3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1F433D"/>
    <w:rsid w:val="0021216B"/>
    <w:rsid w:val="0022205A"/>
    <w:rsid w:val="002243DF"/>
    <w:rsid w:val="0023323B"/>
    <w:rsid w:val="0024039A"/>
    <w:rsid w:val="00254DA9"/>
    <w:rsid w:val="00275DF3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F2E55"/>
    <w:rsid w:val="00410E1C"/>
    <w:rsid w:val="00422218"/>
    <w:rsid w:val="00423B69"/>
    <w:rsid w:val="00434C48"/>
    <w:rsid w:val="004506E0"/>
    <w:rsid w:val="00464724"/>
    <w:rsid w:val="004670A8"/>
    <w:rsid w:val="00470953"/>
    <w:rsid w:val="004728D2"/>
    <w:rsid w:val="00483FF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8E3080"/>
    <w:rsid w:val="008F6B2F"/>
    <w:rsid w:val="00904378"/>
    <w:rsid w:val="00905453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26AD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D047FD"/>
    <w:rsid w:val="00D25564"/>
    <w:rsid w:val="00D33E21"/>
    <w:rsid w:val="00D47113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19A5"/>
    <w:rsid w:val="00E73AE6"/>
    <w:rsid w:val="00EA2B31"/>
    <w:rsid w:val="00EB2531"/>
    <w:rsid w:val="00EB26F9"/>
    <w:rsid w:val="00ED1462"/>
    <w:rsid w:val="00ED4CE4"/>
    <w:rsid w:val="00ED524C"/>
    <w:rsid w:val="00EF24F7"/>
    <w:rsid w:val="00F06AFC"/>
    <w:rsid w:val="00F222AF"/>
    <w:rsid w:val="00F42FF7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F21C-B7D1-437C-9E36-6379278D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42</cp:revision>
  <cp:lastPrinted>2021-01-18T08:39:00Z</cp:lastPrinted>
  <dcterms:created xsi:type="dcterms:W3CDTF">2018-07-05T12:53:00Z</dcterms:created>
  <dcterms:modified xsi:type="dcterms:W3CDTF">2021-01-20T11:41:00Z</dcterms:modified>
</cp:coreProperties>
</file>