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6D6F39" w:rsidRDefault="006D6F39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7AD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4A27AD">
        <w:rPr>
          <w:rFonts w:ascii="Times New Roman" w:hAnsi="Times New Roman" w:cs="Times New Roman"/>
          <w:sz w:val="26"/>
          <w:szCs w:val="26"/>
          <w:u w:val="single"/>
        </w:rPr>
        <w:t>Особенности подготовки к ВПР - 2019 по математике</w:t>
      </w:r>
      <w:r w:rsidRPr="004A27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553C1"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28.01.2019</w:t>
      </w:r>
      <w:r w:rsidR="00DE170F" w:rsidRPr="00075B6B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bookmarkStart w:id="0" w:name="_GoBack"/>
            <w:bookmarkEnd w:id="0"/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95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A6C0-C041-4AB2-822A-78DC14F1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31</cp:revision>
  <cp:lastPrinted>2017-01-30T09:07:00Z</cp:lastPrinted>
  <dcterms:created xsi:type="dcterms:W3CDTF">2015-11-10T11:44:00Z</dcterms:created>
  <dcterms:modified xsi:type="dcterms:W3CDTF">2019-01-21T13:19:00Z</dcterms:modified>
</cp:coreProperties>
</file>