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78" w:rsidRPr="00BB7C78" w:rsidRDefault="00BB7C78" w:rsidP="00BB7C78">
      <w:pPr>
        <w:spacing w:after="0" w:line="240" w:lineRule="auto"/>
        <w:ind w:firstLine="720"/>
        <w:jc w:val="right"/>
        <w:rPr>
          <w:rFonts w:eastAsia="Times New Roman" w:cs="Times New Roman"/>
          <w:szCs w:val="28"/>
        </w:rPr>
      </w:pPr>
      <w:r w:rsidRPr="00BB7C78">
        <w:rPr>
          <w:rFonts w:eastAsia="Times New Roman" w:cs="Times New Roman"/>
          <w:szCs w:val="28"/>
        </w:rPr>
        <w:t>Приложение 1</w:t>
      </w:r>
    </w:p>
    <w:p w:rsidR="00BC7694" w:rsidRDefault="00575F24" w:rsidP="008846C0">
      <w:pPr>
        <w:spacing w:after="0" w:line="240" w:lineRule="auto"/>
        <w:ind w:firstLine="720"/>
        <w:jc w:val="center"/>
        <w:rPr>
          <w:rStyle w:val="a5"/>
        </w:rPr>
      </w:pPr>
      <w:r w:rsidRPr="00575F24">
        <w:rPr>
          <w:rFonts w:eastAsia="Times New Roman" w:cs="Times New Roman"/>
          <w:sz w:val="24"/>
          <w:szCs w:val="24"/>
        </w:rPr>
        <w:br/>
      </w:r>
      <w:r w:rsidR="003B335C">
        <w:rPr>
          <w:rStyle w:val="a5"/>
        </w:rPr>
        <w:t>ПОЛОЖЕНИЕ</w:t>
      </w:r>
    </w:p>
    <w:p w:rsidR="00090B91" w:rsidRPr="002045D6" w:rsidRDefault="003B335C" w:rsidP="008846C0">
      <w:pPr>
        <w:spacing w:after="0" w:line="240" w:lineRule="auto"/>
        <w:ind w:firstLine="720"/>
        <w:jc w:val="center"/>
        <w:rPr>
          <w:rStyle w:val="a5"/>
        </w:rPr>
      </w:pPr>
      <w:r>
        <w:rPr>
          <w:rStyle w:val="a5"/>
        </w:rPr>
        <w:t>о </w:t>
      </w:r>
      <w:r w:rsidR="00423405">
        <w:rPr>
          <w:rStyle w:val="a5"/>
        </w:rPr>
        <w:t xml:space="preserve">краевом </w:t>
      </w:r>
      <w:r>
        <w:rPr>
          <w:rStyle w:val="a5"/>
        </w:rPr>
        <w:t>конкурсе </w:t>
      </w:r>
      <w:r w:rsidR="008846C0">
        <w:rPr>
          <w:rStyle w:val="a5"/>
        </w:rPr>
        <w:t>видео-занятий</w:t>
      </w:r>
      <w:r w:rsidR="002045D6" w:rsidRPr="002045D6">
        <w:rPr>
          <w:rStyle w:val="a5"/>
        </w:rPr>
        <w:t xml:space="preserve"> </w:t>
      </w:r>
      <w:r w:rsidR="002045D6">
        <w:rPr>
          <w:rStyle w:val="a5"/>
        </w:rPr>
        <w:t>«Обеспечение развития дошкольника в условиях современного ДОО»</w:t>
      </w:r>
    </w:p>
    <w:p w:rsidR="002045D6" w:rsidRDefault="002045D6" w:rsidP="002045D6">
      <w:pPr>
        <w:spacing w:after="0"/>
        <w:jc w:val="center"/>
        <w:rPr>
          <w:rFonts w:cs="Times New Roman"/>
          <w:b/>
        </w:rPr>
      </w:pPr>
      <w:r w:rsidRPr="00FF28E0">
        <w:rPr>
          <w:rFonts w:cs="Times New Roman"/>
          <w:b/>
        </w:rPr>
        <w:t xml:space="preserve"> </w:t>
      </w:r>
      <w:r w:rsidR="00FF28E0" w:rsidRPr="00FF28E0">
        <w:rPr>
          <w:rFonts w:cs="Times New Roman"/>
          <w:b/>
        </w:rPr>
        <w:t>(</w:t>
      </w:r>
      <w:r>
        <w:rPr>
          <w:rFonts w:cs="Times New Roman"/>
          <w:b/>
        </w:rPr>
        <w:t>при</w:t>
      </w:r>
      <w:r w:rsidR="00FF28E0" w:rsidRPr="00FF28E0">
        <w:rPr>
          <w:rFonts w:cs="Times New Roman"/>
          <w:b/>
        </w:rPr>
        <w:t xml:space="preserve"> реализации УМК «Мозаичный П</w:t>
      </w:r>
      <w:r w:rsidRPr="00FF28E0">
        <w:rPr>
          <w:rFonts w:cs="Times New Roman"/>
          <w:b/>
        </w:rPr>
        <w:t>АРК</w:t>
      </w:r>
      <w:r w:rsidR="00FF28E0" w:rsidRPr="00FF28E0">
        <w:rPr>
          <w:rFonts w:cs="Times New Roman"/>
          <w:b/>
        </w:rPr>
        <w:t>»)</w:t>
      </w:r>
      <w:r w:rsidRPr="002045D6">
        <w:rPr>
          <w:rFonts w:cs="Times New Roman"/>
          <w:b/>
        </w:rPr>
        <w:t xml:space="preserve"> </w:t>
      </w:r>
    </w:p>
    <w:p w:rsidR="00DC2370" w:rsidRDefault="00DC2370" w:rsidP="00DC2370">
      <w:pPr>
        <w:spacing w:after="0"/>
        <w:jc w:val="center"/>
        <w:rPr>
          <w:rFonts w:cs="Times New Roman"/>
          <w:b/>
        </w:rPr>
      </w:pPr>
    </w:p>
    <w:p w:rsidR="00FF28E0" w:rsidRPr="00FF28E0" w:rsidRDefault="00FF28E0" w:rsidP="00DC2370">
      <w:pPr>
        <w:spacing w:after="0"/>
        <w:jc w:val="center"/>
        <w:rPr>
          <w:rStyle w:val="a5"/>
          <w:b w:val="0"/>
        </w:rPr>
      </w:pPr>
    </w:p>
    <w:p w:rsidR="00090B91" w:rsidRDefault="003B335C" w:rsidP="00090B91">
      <w:pPr>
        <w:jc w:val="center"/>
        <w:rPr>
          <w:b/>
        </w:rPr>
      </w:pPr>
      <w:r w:rsidRPr="00090B91">
        <w:rPr>
          <w:b/>
        </w:rPr>
        <w:t>І.</w:t>
      </w:r>
      <w:r>
        <w:t xml:space="preserve"> </w:t>
      </w:r>
      <w:r w:rsidRPr="00090B91">
        <w:rPr>
          <w:b/>
        </w:rPr>
        <w:t>ОБЩИЕ ПОЛОЖЕНИЯ</w:t>
      </w:r>
    </w:p>
    <w:p w:rsidR="00090B91" w:rsidRDefault="003B335C" w:rsidP="00F155D8">
      <w:pPr>
        <w:pStyle w:val="a6"/>
        <w:numPr>
          <w:ilvl w:val="1"/>
          <w:numId w:val="1"/>
        </w:numPr>
        <w:ind w:left="0" w:firstLine="0"/>
        <w:jc w:val="both"/>
      </w:pPr>
      <w:r>
        <w:t xml:space="preserve">Настоящее Положение определяет порядок и условия проведения конкурса </w:t>
      </w:r>
      <w:r w:rsidR="00090B91">
        <w:t>педагогического</w:t>
      </w:r>
      <w:r>
        <w:t xml:space="preserve"> мастерства </w:t>
      </w:r>
      <w:r w:rsidR="00090B91">
        <w:t xml:space="preserve">педагогов дошкольных </w:t>
      </w:r>
      <w:r w:rsidR="00423405">
        <w:t>образовательных организаций</w:t>
      </w:r>
      <w:r w:rsidR="00E461B2">
        <w:t>, в том числе апробирующих программно-методический комплекс «Мозаичный ПАРК» и программу «Первые шаги»</w:t>
      </w:r>
      <w:r>
        <w:t xml:space="preserve"> на лучш</w:t>
      </w:r>
      <w:r w:rsidR="00090B91">
        <w:t>ее</w:t>
      </w:r>
      <w:r>
        <w:t xml:space="preserve"> видео</w:t>
      </w:r>
      <w:r w:rsidR="0001184C">
        <w:t xml:space="preserve"> </w:t>
      </w:r>
      <w:r w:rsidR="00090B91">
        <w:t>мероприятие</w:t>
      </w:r>
      <w:r>
        <w:t xml:space="preserve"> (далее - Конкурс).</w:t>
      </w:r>
    </w:p>
    <w:p w:rsidR="00090B91" w:rsidRDefault="003B335C" w:rsidP="00F155D8">
      <w:pPr>
        <w:pStyle w:val="a6"/>
        <w:numPr>
          <w:ilvl w:val="1"/>
          <w:numId w:val="1"/>
        </w:numPr>
        <w:ind w:left="0" w:firstLine="0"/>
        <w:jc w:val="both"/>
      </w:pPr>
      <w:r>
        <w:t>Порядок проведения Конкурса определяется Положением.</w:t>
      </w:r>
    </w:p>
    <w:p w:rsidR="00090B91" w:rsidRDefault="003B335C" w:rsidP="00F155D8">
      <w:pPr>
        <w:pStyle w:val="a6"/>
        <w:numPr>
          <w:ilvl w:val="1"/>
          <w:numId w:val="1"/>
        </w:numPr>
        <w:ind w:left="0" w:firstLine="0"/>
        <w:jc w:val="both"/>
      </w:pPr>
      <w:r>
        <w:t>Конкурс направлен на выявление, обобщение и распространение опыта работы лучших педагогов</w:t>
      </w:r>
      <w:r w:rsidR="00090B91">
        <w:t xml:space="preserve"> ДОО</w:t>
      </w:r>
      <w:r>
        <w:t xml:space="preserve">, на развитие их творческой деятельности </w:t>
      </w:r>
      <w:r w:rsidR="00F61700" w:rsidRPr="007941AE">
        <w:t xml:space="preserve">в рамках </w:t>
      </w:r>
      <w:r w:rsidR="00090B91">
        <w:t>ФГОС ДО</w:t>
      </w:r>
      <w:r>
        <w:t xml:space="preserve">, рост профессионального мастерства педагогов, </w:t>
      </w:r>
      <w:r w:rsidR="0060370A">
        <w:t>пополнение</w:t>
      </w:r>
      <w:r w:rsidR="00090B91">
        <w:t xml:space="preserve"> краевой базы видеофильмов, посвященных работе в ДОО Краснодарского края</w:t>
      </w:r>
      <w:r w:rsidR="00423405">
        <w:t>.</w:t>
      </w:r>
      <w:r w:rsidR="00090B91">
        <w:t xml:space="preserve"> </w:t>
      </w:r>
    </w:p>
    <w:p w:rsidR="00090B91" w:rsidRDefault="00090B91" w:rsidP="00F155D8">
      <w:pPr>
        <w:pStyle w:val="a6"/>
        <w:ind w:left="0"/>
        <w:jc w:val="both"/>
      </w:pPr>
    </w:p>
    <w:p w:rsidR="00090B91" w:rsidRDefault="003B335C" w:rsidP="00F155D8">
      <w:pPr>
        <w:pStyle w:val="a6"/>
        <w:ind w:left="0"/>
        <w:jc w:val="center"/>
      </w:pPr>
      <w:r w:rsidRPr="00090B91">
        <w:rPr>
          <w:b/>
        </w:rPr>
        <w:t>ІІ. ЦЕЛИ КОНКУРСА</w:t>
      </w:r>
    </w:p>
    <w:p w:rsidR="00090B91" w:rsidRDefault="00090B91" w:rsidP="00F155D8">
      <w:pPr>
        <w:pStyle w:val="a6"/>
        <w:ind w:left="0"/>
        <w:jc w:val="both"/>
      </w:pPr>
    </w:p>
    <w:p w:rsidR="00090B91" w:rsidRDefault="003B335C" w:rsidP="00F155D8">
      <w:pPr>
        <w:pStyle w:val="a6"/>
        <w:ind w:left="0"/>
        <w:jc w:val="both"/>
      </w:pPr>
      <w:r>
        <w:t>2.1. Целями конкурса являются:</w:t>
      </w:r>
    </w:p>
    <w:p w:rsidR="00090B91" w:rsidRPr="002045D6" w:rsidRDefault="00090B91" w:rsidP="002045D6">
      <w:pPr>
        <w:spacing w:after="0"/>
        <w:rPr>
          <w:rFonts w:cs="Times New Roman"/>
          <w:b/>
        </w:rPr>
      </w:pPr>
      <w:r>
        <w:t xml:space="preserve">- </w:t>
      </w:r>
      <w:r w:rsidR="003B335C">
        <w:t xml:space="preserve">обобщение и распространение перспективного педагогического опыта </w:t>
      </w:r>
      <w:r w:rsidR="00556489">
        <w:t>педагогов ДОО Краснодарского края.</w:t>
      </w:r>
    </w:p>
    <w:p w:rsidR="0078343E" w:rsidRDefault="00090B91" w:rsidP="00F155D8">
      <w:pPr>
        <w:pStyle w:val="a6"/>
        <w:ind w:left="0"/>
        <w:jc w:val="both"/>
      </w:pPr>
      <w:r>
        <w:t xml:space="preserve">- </w:t>
      </w:r>
      <w:r w:rsidR="003B335C">
        <w:t xml:space="preserve">повышение </w:t>
      </w:r>
      <w:r>
        <w:t xml:space="preserve">мотивации </w:t>
      </w:r>
      <w:r w:rsidR="0078343E">
        <w:t>педагогов ДОО работать в личностно-ориентированной парадигме, в соответствии с принципами, заложенными во ФГОС ДО</w:t>
      </w:r>
      <w:r w:rsidR="003B335C">
        <w:t>.</w:t>
      </w:r>
    </w:p>
    <w:p w:rsidR="0078343E" w:rsidRDefault="0078343E" w:rsidP="00F155D8">
      <w:pPr>
        <w:pStyle w:val="a6"/>
        <w:ind w:left="0"/>
        <w:jc w:val="both"/>
      </w:pPr>
      <w:r>
        <w:t>- создание краевой базы видеофильмов</w:t>
      </w:r>
      <w:r w:rsidR="00556489">
        <w:t xml:space="preserve"> организации деятельности дошкольников </w:t>
      </w:r>
      <w:r w:rsidR="00E461B2">
        <w:t xml:space="preserve">в ДОО Краснодарского края, (в том </w:t>
      </w:r>
      <w:r w:rsidR="00556489">
        <w:t>ч</w:t>
      </w:r>
      <w:r w:rsidR="00E461B2">
        <w:t>исле</w:t>
      </w:r>
      <w:r w:rsidR="00556489">
        <w:t xml:space="preserve"> педагогов, работающих по программно</w:t>
      </w:r>
      <w:r w:rsidR="00CF310E">
        <w:t>-методическо</w:t>
      </w:r>
      <w:r w:rsidR="00556489">
        <w:t>му</w:t>
      </w:r>
      <w:r w:rsidR="00CF310E">
        <w:t xml:space="preserve"> комплекс</w:t>
      </w:r>
      <w:r w:rsidR="00556489">
        <w:t>у</w:t>
      </w:r>
      <w:r w:rsidR="00CF310E">
        <w:t xml:space="preserve"> «Мозаичный ПАРК»</w:t>
      </w:r>
      <w:r w:rsidR="00E461B2">
        <w:t xml:space="preserve"> и программе «Первые шаги»</w:t>
      </w:r>
      <w:r w:rsidR="00556489">
        <w:t>)</w:t>
      </w:r>
      <w:r w:rsidR="008558ED">
        <w:t>.</w:t>
      </w:r>
    </w:p>
    <w:p w:rsidR="0078343E" w:rsidRDefault="003B335C" w:rsidP="00F155D8">
      <w:pPr>
        <w:pStyle w:val="a6"/>
        <w:ind w:left="0"/>
        <w:jc w:val="center"/>
      </w:pPr>
      <w:r>
        <w:br/>
      </w:r>
      <w:r w:rsidRPr="0078343E">
        <w:rPr>
          <w:b/>
        </w:rPr>
        <w:t>ІІІ. ЗАДАЧИ КОНКУРСА</w:t>
      </w:r>
      <w:r w:rsidRPr="0078343E">
        <w:rPr>
          <w:b/>
        </w:rPr>
        <w:br/>
      </w:r>
    </w:p>
    <w:p w:rsidR="0078343E" w:rsidRDefault="003B335C" w:rsidP="00F155D8">
      <w:pPr>
        <w:pStyle w:val="a6"/>
        <w:ind w:left="0"/>
        <w:jc w:val="both"/>
      </w:pPr>
      <w:r>
        <w:t>3.1. Основные задачи конкурса:</w:t>
      </w:r>
    </w:p>
    <w:p w:rsidR="0078343E" w:rsidRDefault="0078343E" w:rsidP="00F155D8">
      <w:pPr>
        <w:pStyle w:val="a6"/>
        <w:ind w:left="0"/>
        <w:jc w:val="both"/>
      </w:pPr>
      <w:r>
        <w:t xml:space="preserve">- </w:t>
      </w:r>
      <w:r w:rsidR="003B335C">
        <w:t xml:space="preserve">создание условий, способствующих проявлению профессиональной и личностной </w:t>
      </w:r>
      <w:r w:rsidR="002045D6">
        <w:t>самореализации педагогов</w:t>
      </w:r>
      <w:r w:rsidR="003B335C">
        <w:t>;</w:t>
      </w:r>
    </w:p>
    <w:p w:rsidR="0078343E" w:rsidRDefault="0078343E" w:rsidP="00F155D8">
      <w:pPr>
        <w:pStyle w:val="a6"/>
        <w:ind w:left="0"/>
        <w:jc w:val="both"/>
      </w:pPr>
      <w:r>
        <w:lastRenderedPageBreak/>
        <w:t xml:space="preserve">- </w:t>
      </w:r>
      <w:r w:rsidR="003B335C">
        <w:t>содействие повышению творческого потенциала, росту профессионального мастерства педагогов;</w:t>
      </w:r>
    </w:p>
    <w:p w:rsidR="0078343E" w:rsidRDefault="0078343E" w:rsidP="00F155D8">
      <w:pPr>
        <w:pStyle w:val="a6"/>
        <w:ind w:left="0"/>
        <w:jc w:val="both"/>
        <w:rPr>
          <w:b/>
        </w:rPr>
      </w:pPr>
      <w:r>
        <w:t xml:space="preserve">- </w:t>
      </w:r>
      <w:r w:rsidR="003B335C">
        <w:t>выявление талантливых,</w:t>
      </w:r>
      <w:r>
        <w:t xml:space="preserve"> творчески работающих педагогов ДОО</w:t>
      </w:r>
      <w:r w:rsidR="003B335C">
        <w:t>.</w:t>
      </w:r>
      <w:r w:rsidR="003B335C">
        <w:br/>
      </w:r>
    </w:p>
    <w:p w:rsidR="00123045" w:rsidRDefault="00123045" w:rsidP="00F155D8">
      <w:pPr>
        <w:pStyle w:val="a6"/>
        <w:ind w:left="0"/>
        <w:jc w:val="center"/>
        <w:rPr>
          <w:b/>
        </w:rPr>
      </w:pPr>
    </w:p>
    <w:p w:rsidR="00123045" w:rsidRDefault="00123045" w:rsidP="00F155D8">
      <w:pPr>
        <w:pStyle w:val="a6"/>
        <w:ind w:left="0"/>
        <w:jc w:val="center"/>
        <w:rPr>
          <w:b/>
        </w:rPr>
      </w:pPr>
    </w:p>
    <w:p w:rsidR="0078343E" w:rsidRDefault="003B335C" w:rsidP="00F155D8">
      <w:pPr>
        <w:pStyle w:val="a6"/>
        <w:ind w:left="0"/>
        <w:jc w:val="center"/>
      </w:pPr>
      <w:r w:rsidRPr="0078343E">
        <w:rPr>
          <w:b/>
        </w:rPr>
        <w:t>IV. СРОКИ ПРОВЕДЕНИЯ</w:t>
      </w:r>
      <w:r w:rsidRPr="0078343E">
        <w:rPr>
          <w:b/>
        </w:rPr>
        <w:br/>
      </w:r>
    </w:p>
    <w:p w:rsidR="00E461B2" w:rsidRDefault="00E461B2" w:rsidP="00E461B2">
      <w:pPr>
        <w:pStyle w:val="a6"/>
        <w:ind w:left="0"/>
        <w:jc w:val="both"/>
      </w:pPr>
      <w:r>
        <w:t>4.1. Конкурс проводится в период с 8</w:t>
      </w:r>
      <w:r w:rsidRPr="0001184C">
        <w:t xml:space="preserve"> </w:t>
      </w:r>
      <w:r>
        <w:t xml:space="preserve">апреля </w:t>
      </w:r>
      <w:r w:rsidRPr="0001184C">
        <w:t>201</w:t>
      </w:r>
      <w:r>
        <w:t>9</w:t>
      </w:r>
      <w:r w:rsidRPr="0001184C">
        <w:t xml:space="preserve"> года по </w:t>
      </w:r>
      <w:r>
        <w:t>20</w:t>
      </w:r>
      <w:r w:rsidRPr="0001184C">
        <w:t xml:space="preserve"> </w:t>
      </w:r>
      <w:r>
        <w:t>сентября</w:t>
      </w:r>
      <w:r w:rsidRPr="0001184C">
        <w:t xml:space="preserve"> 201</w:t>
      </w:r>
      <w:r>
        <w:t>9</w:t>
      </w:r>
      <w:r w:rsidRPr="0001184C">
        <w:t xml:space="preserve"> года</w:t>
      </w:r>
      <w:r>
        <w:t>.</w:t>
      </w:r>
    </w:p>
    <w:p w:rsidR="00E461B2" w:rsidRDefault="00E461B2" w:rsidP="00E461B2">
      <w:pPr>
        <w:pStyle w:val="a6"/>
        <w:ind w:left="0"/>
        <w:jc w:val="both"/>
      </w:pPr>
      <w:r>
        <w:t>4.2. Конкурс проводится в два этапа:</w:t>
      </w:r>
    </w:p>
    <w:p w:rsidR="00584A16" w:rsidRDefault="00E461B2" w:rsidP="00E461B2">
      <w:pPr>
        <w:pStyle w:val="a6"/>
        <w:ind w:left="0"/>
        <w:jc w:val="both"/>
      </w:pPr>
      <w:r>
        <w:t xml:space="preserve">- первый этап (муниципальный) проводится </w:t>
      </w:r>
      <w:r w:rsidRPr="00573532">
        <w:t xml:space="preserve">в муниципальных образованиях </w:t>
      </w:r>
      <w:r w:rsidR="0060370A">
        <w:t>с</w:t>
      </w:r>
    </w:p>
    <w:p w:rsidR="00E461B2" w:rsidRPr="00573532" w:rsidRDefault="00E461B2" w:rsidP="00E461B2">
      <w:pPr>
        <w:pStyle w:val="a6"/>
        <w:ind w:left="0"/>
        <w:jc w:val="both"/>
      </w:pPr>
      <w:r>
        <w:t>8 апреля</w:t>
      </w:r>
      <w:r w:rsidR="0060370A">
        <w:t xml:space="preserve"> по</w:t>
      </w:r>
      <w:r w:rsidRPr="0001184C">
        <w:t xml:space="preserve"> </w:t>
      </w:r>
      <w:r>
        <w:t>24</w:t>
      </w:r>
      <w:r w:rsidRPr="0001184C">
        <w:t xml:space="preserve"> </w:t>
      </w:r>
      <w:r>
        <w:t>мая 2019 года</w:t>
      </w:r>
      <w:r w:rsidRPr="0001184C">
        <w:t>;</w:t>
      </w:r>
    </w:p>
    <w:p w:rsidR="00E461B2" w:rsidRDefault="00E461B2" w:rsidP="00E461B2">
      <w:pPr>
        <w:pStyle w:val="a6"/>
        <w:ind w:left="0"/>
        <w:jc w:val="both"/>
      </w:pPr>
      <w:r>
        <w:t>- второй этап (краевой</w:t>
      </w:r>
      <w:r w:rsidRPr="0001184C">
        <w:t xml:space="preserve">) </w:t>
      </w:r>
      <w:r>
        <w:t>27</w:t>
      </w:r>
      <w:r w:rsidRPr="0001184C">
        <w:t xml:space="preserve"> </w:t>
      </w:r>
      <w:r>
        <w:t>мая</w:t>
      </w:r>
      <w:r w:rsidRPr="0001184C">
        <w:t xml:space="preserve"> – </w:t>
      </w:r>
      <w:r>
        <w:t>20 сентября</w:t>
      </w:r>
      <w:r w:rsidRPr="0001184C">
        <w:t xml:space="preserve"> 201</w:t>
      </w:r>
      <w:r>
        <w:t>9</w:t>
      </w:r>
      <w:r w:rsidRPr="0001184C">
        <w:t xml:space="preserve"> года</w:t>
      </w:r>
      <w:r>
        <w:t xml:space="preserve">. </w:t>
      </w:r>
    </w:p>
    <w:p w:rsidR="007D6B19" w:rsidRDefault="00E461B2" w:rsidP="00E461B2">
      <w:pPr>
        <w:pStyle w:val="a6"/>
        <w:ind w:left="0"/>
        <w:jc w:val="both"/>
      </w:pPr>
      <w:r>
        <w:t>4.3. Заявки об участии</w:t>
      </w:r>
      <w:r w:rsidR="007D6B19">
        <w:t xml:space="preserve"> </w:t>
      </w:r>
      <w:r>
        <w:t xml:space="preserve"> во</w:t>
      </w:r>
      <w:r w:rsidR="007D6B19">
        <w:t xml:space="preserve"> </w:t>
      </w:r>
      <w:r>
        <w:t xml:space="preserve"> втором э</w:t>
      </w:r>
      <w:r w:rsidR="007D6B19">
        <w:t xml:space="preserve"> </w:t>
      </w:r>
      <w:r>
        <w:t xml:space="preserve">тапе </w:t>
      </w:r>
      <w:r w:rsidR="007D6B19">
        <w:t xml:space="preserve"> </w:t>
      </w:r>
      <w:r>
        <w:t xml:space="preserve">конкурса </w:t>
      </w:r>
      <w:r w:rsidR="007D6B19">
        <w:t xml:space="preserve"> </w:t>
      </w:r>
      <w:r>
        <w:t xml:space="preserve">принимаются </w:t>
      </w:r>
      <w:r w:rsidR="007D6B19">
        <w:t xml:space="preserve"> </w:t>
      </w:r>
      <w:r>
        <w:t xml:space="preserve">до </w:t>
      </w:r>
      <w:r w:rsidR="007D6B19">
        <w:t xml:space="preserve"> </w:t>
      </w:r>
      <w:r>
        <w:t>24</w:t>
      </w:r>
      <w:r w:rsidRPr="0001184C">
        <w:t xml:space="preserve"> </w:t>
      </w:r>
      <w:r>
        <w:t>мая</w:t>
      </w:r>
      <w:r w:rsidRPr="0001184C">
        <w:t> </w:t>
      </w:r>
      <w:r w:rsidR="007D6B19">
        <w:t xml:space="preserve">  </w:t>
      </w:r>
    </w:p>
    <w:p w:rsidR="00E461B2" w:rsidRDefault="00E461B2" w:rsidP="00E461B2">
      <w:pPr>
        <w:pStyle w:val="a6"/>
        <w:ind w:left="0"/>
        <w:jc w:val="both"/>
      </w:pPr>
      <w:r>
        <w:t>2019 года.</w:t>
      </w:r>
    </w:p>
    <w:p w:rsidR="00E461B2" w:rsidRDefault="00E461B2" w:rsidP="00E461B2">
      <w:pPr>
        <w:pStyle w:val="a6"/>
        <w:ind w:left="0"/>
        <w:jc w:val="both"/>
      </w:pPr>
      <w:r>
        <w:t>4.4.</w:t>
      </w:r>
      <w:r w:rsidR="00F85E97">
        <w:t xml:space="preserve"> </w:t>
      </w:r>
      <w:r>
        <w:t>От каждо</w:t>
      </w:r>
      <w:r w:rsidR="002D0602">
        <w:t>й</w:t>
      </w:r>
      <w:r>
        <w:t xml:space="preserve"> </w:t>
      </w:r>
      <w:r w:rsidR="002D0602">
        <w:t xml:space="preserve">территориальной методической службы муниципального образования Краснодарского края </w:t>
      </w:r>
      <w:r>
        <w:t>принимается заявка на участие в краевом этапе: не бол</w:t>
      </w:r>
      <w:r w:rsidR="002D0602">
        <w:t>ее 8 человек (</w:t>
      </w:r>
      <w:r w:rsidR="0060370A">
        <w:t xml:space="preserve">по </w:t>
      </w:r>
      <w:r>
        <w:t>2 победителя в каждой номинации</w:t>
      </w:r>
      <w:r w:rsidR="002D0602">
        <w:t>)</w:t>
      </w:r>
      <w:r>
        <w:t xml:space="preserve">. </w:t>
      </w:r>
    </w:p>
    <w:p w:rsidR="00120FC6" w:rsidRDefault="00E461B2" w:rsidP="00E461B2">
      <w:pPr>
        <w:pStyle w:val="a6"/>
        <w:ind w:left="0"/>
        <w:jc w:val="both"/>
      </w:pPr>
      <w:r>
        <w:t xml:space="preserve">4.5. Результаты </w:t>
      </w:r>
      <w:r w:rsidR="0060370A">
        <w:t>конкурса объявляются не позже 20</w:t>
      </w:r>
      <w:r>
        <w:t xml:space="preserve"> </w:t>
      </w:r>
      <w:r w:rsidR="0060370A">
        <w:t>сентября</w:t>
      </w:r>
      <w:r>
        <w:t xml:space="preserve"> 2019 года на </w:t>
      </w:r>
      <w:r w:rsidR="0060370A">
        <w:t xml:space="preserve">краевой конференции по итогам Конкурса и на сайте </w:t>
      </w:r>
      <w:r>
        <w:t xml:space="preserve">ГБОУ ИРО Краснодарского края. </w:t>
      </w:r>
    </w:p>
    <w:p w:rsidR="00120FC6" w:rsidRDefault="00120FC6" w:rsidP="00556489">
      <w:pPr>
        <w:pStyle w:val="a6"/>
        <w:ind w:left="0"/>
        <w:jc w:val="both"/>
      </w:pPr>
      <w:r>
        <w:t xml:space="preserve">4.6. </w:t>
      </w:r>
      <w:r w:rsidR="00556489">
        <w:t>По и</w:t>
      </w:r>
      <w:r>
        <w:t>тог</w:t>
      </w:r>
      <w:r w:rsidR="00556489">
        <w:t>а</w:t>
      </w:r>
      <w:r>
        <w:t xml:space="preserve">м конкурса </w:t>
      </w:r>
      <w:r w:rsidR="00567B95">
        <w:t xml:space="preserve">20 сентября 2019 года </w:t>
      </w:r>
      <w:r w:rsidR="0060370A">
        <w:t>проводится</w:t>
      </w:r>
      <w:r w:rsidR="00567B95">
        <w:t xml:space="preserve"> краевая</w:t>
      </w:r>
      <w:r w:rsidR="00E461B2">
        <w:t xml:space="preserve"> научно-практическая</w:t>
      </w:r>
      <w:r w:rsidR="00567B95">
        <w:t xml:space="preserve"> </w:t>
      </w:r>
      <w:r>
        <w:t>конференция</w:t>
      </w:r>
      <w:r w:rsidR="00E461B2">
        <w:t xml:space="preserve"> педагог</w:t>
      </w:r>
      <w:r w:rsidR="00F85E97">
        <w:t>ических работников</w:t>
      </w:r>
      <w:r w:rsidR="00E461B2">
        <w:t xml:space="preserve"> дошкольного образования</w:t>
      </w:r>
      <w:r>
        <w:t xml:space="preserve"> «Вместе играем, познаем, развиваемся»</w:t>
      </w:r>
      <w:r w:rsidR="00556489">
        <w:t>.</w:t>
      </w:r>
    </w:p>
    <w:p w:rsidR="006A13C8" w:rsidRDefault="003B335C" w:rsidP="00120FC6">
      <w:pPr>
        <w:pStyle w:val="a6"/>
        <w:ind w:left="0"/>
        <w:jc w:val="center"/>
      </w:pPr>
      <w:r>
        <w:br/>
      </w:r>
      <w:r w:rsidRPr="006A13C8">
        <w:rPr>
          <w:b/>
        </w:rPr>
        <w:t>V. УЧАСТИЕ В КОНКУРСЕ</w:t>
      </w:r>
    </w:p>
    <w:p w:rsidR="006A13C8" w:rsidRDefault="006A13C8" w:rsidP="00F155D8">
      <w:pPr>
        <w:pStyle w:val="a6"/>
        <w:ind w:left="0"/>
        <w:jc w:val="center"/>
      </w:pPr>
    </w:p>
    <w:p w:rsidR="008B5947" w:rsidRDefault="003B335C" w:rsidP="00F155D8">
      <w:pPr>
        <w:pStyle w:val="a6"/>
        <w:ind w:left="0"/>
        <w:jc w:val="both"/>
      </w:pPr>
      <w:r>
        <w:t xml:space="preserve">5.1. Принять участие в конкурсе могут </w:t>
      </w:r>
      <w:r w:rsidR="006A13C8">
        <w:t>педагоги</w:t>
      </w:r>
      <w:r>
        <w:t xml:space="preserve"> </w:t>
      </w:r>
      <w:r w:rsidR="006A13C8">
        <w:t>ДОО</w:t>
      </w:r>
      <w:r w:rsidR="00556489">
        <w:t xml:space="preserve"> Краснодарского края, в том числе </w:t>
      </w:r>
      <w:r w:rsidR="008B5947">
        <w:t>апробирующи</w:t>
      </w:r>
      <w:r w:rsidR="00567B95">
        <w:t>е</w:t>
      </w:r>
      <w:r w:rsidR="008B5947">
        <w:t xml:space="preserve"> программно-методический комплекс «Мозаичный ПАРК»</w:t>
      </w:r>
      <w:r w:rsidR="00423405">
        <w:t xml:space="preserve"> и программу для детей раннего возраста «Первые шаги»</w:t>
      </w:r>
      <w:r w:rsidR="00067249">
        <w:t>.</w:t>
      </w:r>
    </w:p>
    <w:p w:rsidR="00A311C8" w:rsidRDefault="003B335C" w:rsidP="00F155D8">
      <w:pPr>
        <w:pStyle w:val="a6"/>
        <w:ind w:left="0"/>
        <w:jc w:val="both"/>
      </w:pPr>
      <w:r>
        <w:t>5.2. Выдвижение кандидатов на участие в конкурс</w:t>
      </w:r>
      <w:r w:rsidR="008B5947">
        <w:t>е</w:t>
      </w:r>
      <w:r>
        <w:t xml:space="preserve"> производится</w:t>
      </w:r>
      <w:r w:rsidR="00120FC6">
        <w:t xml:space="preserve"> </w:t>
      </w:r>
      <w:r w:rsidR="00A311C8">
        <w:t>территориальными методическими службами муниципальных образований Краснодарского края.</w:t>
      </w:r>
    </w:p>
    <w:p w:rsidR="00573532" w:rsidRDefault="00573532" w:rsidP="00F155D8">
      <w:pPr>
        <w:pStyle w:val="a6"/>
        <w:ind w:left="0"/>
        <w:jc w:val="both"/>
      </w:pPr>
      <w:r>
        <w:t>5.3. Конкурс проводится по следующим номинациям:</w:t>
      </w:r>
    </w:p>
    <w:p w:rsidR="00573532" w:rsidRDefault="00573532" w:rsidP="00DF3763">
      <w:pPr>
        <w:pStyle w:val="a6"/>
        <w:numPr>
          <w:ilvl w:val="0"/>
          <w:numId w:val="4"/>
        </w:numPr>
        <w:jc w:val="both"/>
      </w:pPr>
      <w:r>
        <w:t>«</w:t>
      </w:r>
      <w:r w:rsidR="00556489">
        <w:t>Технологии</w:t>
      </w:r>
      <w:r w:rsidR="00067249">
        <w:t xml:space="preserve"> взаимодействия</w:t>
      </w:r>
      <w:r w:rsidR="005D4EF4">
        <w:t xml:space="preserve"> </w:t>
      </w:r>
      <w:r w:rsidR="00534780">
        <w:t xml:space="preserve">с </w:t>
      </w:r>
      <w:r w:rsidR="00534780" w:rsidRPr="00F85E97">
        <w:t>родителями</w:t>
      </w:r>
      <w:r w:rsidR="00534780">
        <w:t xml:space="preserve"> </w:t>
      </w:r>
      <w:r w:rsidR="00556489">
        <w:t>воспитанников</w:t>
      </w:r>
      <w:r>
        <w:t>»</w:t>
      </w:r>
    </w:p>
    <w:p w:rsidR="00573532" w:rsidRDefault="00B2753F" w:rsidP="00DF3763">
      <w:pPr>
        <w:pStyle w:val="a6"/>
        <w:numPr>
          <w:ilvl w:val="0"/>
          <w:numId w:val="4"/>
        </w:numPr>
        <w:jc w:val="both"/>
      </w:pPr>
      <w:r>
        <w:t>«</w:t>
      </w:r>
      <w:r w:rsidR="00423405">
        <w:t xml:space="preserve">Организация </w:t>
      </w:r>
      <w:r w:rsidR="00556489">
        <w:t>культурных практик</w:t>
      </w:r>
      <w:r w:rsidR="00067249">
        <w:t xml:space="preserve"> в группах</w:t>
      </w:r>
      <w:r w:rsidR="005D4EF4">
        <w:t xml:space="preserve"> </w:t>
      </w:r>
      <w:r w:rsidR="00067249" w:rsidRPr="00F85E97">
        <w:t xml:space="preserve">раннего </w:t>
      </w:r>
      <w:r w:rsidR="00067249">
        <w:t xml:space="preserve">возраста </w:t>
      </w:r>
      <w:r w:rsidR="005D4EF4">
        <w:t xml:space="preserve">в условиях </w:t>
      </w:r>
      <w:r w:rsidR="00556489">
        <w:t>ДОО</w:t>
      </w:r>
      <w:r>
        <w:t>»</w:t>
      </w:r>
    </w:p>
    <w:p w:rsidR="00B2753F" w:rsidRDefault="00067249" w:rsidP="00DF3763">
      <w:pPr>
        <w:pStyle w:val="a6"/>
        <w:numPr>
          <w:ilvl w:val="0"/>
          <w:numId w:val="4"/>
        </w:numPr>
        <w:jc w:val="both"/>
      </w:pPr>
      <w:r>
        <w:lastRenderedPageBreak/>
        <w:t xml:space="preserve"> </w:t>
      </w:r>
      <w:r w:rsidR="00B2753F">
        <w:t>«</w:t>
      </w:r>
      <w:r>
        <w:t xml:space="preserve">Организация </w:t>
      </w:r>
      <w:r w:rsidR="00556489">
        <w:t>образовательной</w:t>
      </w:r>
      <w:r>
        <w:t xml:space="preserve"> деятельности с детьми</w:t>
      </w:r>
      <w:r w:rsidR="00405857">
        <w:t xml:space="preserve"> дошкольного возраста</w:t>
      </w:r>
      <w:r w:rsidR="00B2753F">
        <w:t>»</w:t>
      </w:r>
    </w:p>
    <w:p w:rsidR="00120FC6" w:rsidRDefault="00556489" w:rsidP="00DF3763">
      <w:pPr>
        <w:pStyle w:val="a6"/>
        <w:numPr>
          <w:ilvl w:val="0"/>
          <w:numId w:val="4"/>
        </w:numPr>
        <w:jc w:val="both"/>
      </w:pPr>
      <w:r>
        <w:t>«</w:t>
      </w:r>
      <w:r w:rsidR="003C5606">
        <w:t>Организация п</w:t>
      </w:r>
      <w:r w:rsidR="00120FC6">
        <w:t>рогул</w:t>
      </w:r>
      <w:r w:rsidR="003C5606">
        <w:t>ок</w:t>
      </w:r>
      <w:r w:rsidR="00120FC6">
        <w:t xml:space="preserve"> </w:t>
      </w:r>
      <w:r w:rsidR="003C5606">
        <w:t>дошкольников</w:t>
      </w:r>
      <w:bookmarkStart w:id="0" w:name="_GoBack"/>
      <w:bookmarkEnd w:id="0"/>
      <w:r>
        <w:t>»</w:t>
      </w:r>
      <w:r w:rsidR="00120FC6">
        <w:t>.</w:t>
      </w:r>
    </w:p>
    <w:p w:rsidR="0052045A" w:rsidRDefault="003B335C" w:rsidP="00F155D8">
      <w:pPr>
        <w:pStyle w:val="a6"/>
        <w:ind w:left="0"/>
        <w:jc w:val="both"/>
      </w:pPr>
      <w:r>
        <w:t>5.</w:t>
      </w:r>
      <w:r w:rsidR="0001184C">
        <w:t>4</w:t>
      </w:r>
      <w:r>
        <w:t xml:space="preserve">. </w:t>
      </w:r>
      <w:r w:rsidR="006A13C8">
        <w:t>Заявки на участие в конкурс</w:t>
      </w:r>
      <w:r w:rsidR="008B5947">
        <w:t>е</w:t>
      </w:r>
      <w:r w:rsidR="006A13C8">
        <w:t xml:space="preserve"> </w:t>
      </w:r>
      <w:r w:rsidR="0052045A">
        <w:t>оформляются</w:t>
      </w:r>
      <w:r w:rsidR="008B5947">
        <w:t xml:space="preserve"> </w:t>
      </w:r>
      <w:r w:rsidR="00A311C8">
        <w:t xml:space="preserve">территориальной методической службой муниципального образования </w:t>
      </w:r>
      <w:r w:rsidR="0001184C">
        <w:t xml:space="preserve">– не более </w:t>
      </w:r>
      <w:r w:rsidR="00A311C8">
        <w:t xml:space="preserve">8 </w:t>
      </w:r>
      <w:r w:rsidR="0001184C">
        <w:t xml:space="preserve">человек </w:t>
      </w:r>
      <w:r w:rsidR="00A311C8">
        <w:t>муниципального образования</w:t>
      </w:r>
      <w:r w:rsidR="002D0602">
        <w:t xml:space="preserve"> (</w:t>
      </w:r>
      <w:r w:rsidR="00A311C8">
        <w:t>по</w:t>
      </w:r>
      <w:r w:rsidR="0001184C">
        <w:t xml:space="preserve"> </w:t>
      </w:r>
      <w:r w:rsidR="00A311C8">
        <w:t>два</w:t>
      </w:r>
      <w:r w:rsidR="0001184C">
        <w:t xml:space="preserve"> победител</w:t>
      </w:r>
      <w:r w:rsidR="00A311C8">
        <w:t>я</w:t>
      </w:r>
      <w:r w:rsidR="0001184C">
        <w:t xml:space="preserve"> </w:t>
      </w:r>
      <w:r w:rsidR="008F5BC5">
        <w:t>в</w:t>
      </w:r>
      <w:r w:rsidR="0001184C">
        <w:t xml:space="preserve"> каждой номинации</w:t>
      </w:r>
      <w:r w:rsidR="002D0602">
        <w:t>)</w:t>
      </w:r>
      <w:r w:rsidR="0052045A">
        <w:t>.</w:t>
      </w:r>
    </w:p>
    <w:p w:rsidR="00BC7694" w:rsidRDefault="003B335C" w:rsidP="00F155D8">
      <w:pPr>
        <w:pStyle w:val="a6"/>
        <w:ind w:left="0"/>
        <w:jc w:val="center"/>
        <w:rPr>
          <w:b/>
        </w:rPr>
      </w:pPr>
      <w:r>
        <w:br/>
      </w:r>
    </w:p>
    <w:p w:rsidR="008B5947" w:rsidRDefault="003B335C" w:rsidP="00CF310E">
      <w:pPr>
        <w:pStyle w:val="a6"/>
        <w:ind w:left="0"/>
        <w:jc w:val="center"/>
        <w:rPr>
          <w:b/>
        </w:rPr>
      </w:pPr>
      <w:r w:rsidRPr="0052045A">
        <w:rPr>
          <w:b/>
        </w:rPr>
        <w:t>VІ. ФОРМА ПРЕДСТАВЛЕНИЯ КОНКУРСНЫХ МАТЕРИАЛОВ, ТРЕБОВАНИЯ К НИМ</w:t>
      </w:r>
    </w:p>
    <w:p w:rsidR="00773B86" w:rsidRDefault="00773B86" w:rsidP="00CF310E">
      <w:pPr>
        <w:pStyle w:val="a6"/>
        <w:ind w:left="0"/>
        <w:jc w:val="center"/>
        <w:rPr>
          <w:b/>
        </w:rPr>
      </w:pPr>
    </w:p>
    <w:p w:rsidR="0052045A" w:rsidRDefault="003B335C" w:rsidP="00716626">
      <w:pPr>
        <w:pStyle w:val="a6"/>
        <w:ind w:left="0"/>
        <w:jc w:val="both"/>
      </w:pPr>
      <w:r>
        <w:t xml:space="preserve">6.1. Конкурсные материалы должны быть представлены в виде методической разработки </w:t>
      </w:r>
      <w:r w:rsidR="0052045A">
        <w:t xml:space="preserve">мероприятия в ДОО </w:t>
      </w:r>
      <w:r w:rsidR="007C4BCD">
        <w:t>и видеозаписи его проведения</w:t>
      </w:r>
      <w:r w:rsidR="00193DE6">
        <w:t xml:space="preserve"> (</w:t>
      </w:r>
      <w:r w:rsidR="00193DE6" w:rsidRPr="00716626">
        <w:rPr>
          <w:b/>
        </w:rPr>
        <w:t>монтаж недопустим</w:t>
      </w:r>
      <w:r w:rsidR="00193DE6">
        <w:t>)</w:t>
      </w:r>
      <w:r w:rsidR="007C4BCD">
        <w:t>. Э</w:t>
      </w:r>
      <w:r w:rsidR="0052045A">
        <w:t>то могут быть занятия</w:t>
      </w:r>
      <w:r w:rsidR="00120FC6">
        <w:t>, прогулки</w:t>
      </w:r>
      <w:r w:rsidR="0052045A">
        <w:t xml:space="preserve"> с детьми, мероприятия с родителями или педагогическим персоналом</w:t>
      </w:r>
      <w:r w:rsidR="007C4BCD">
        <w:t>. Оцениваться будет видео</w:t>
      </w:r>
      <w:r w:rsidR="0001184C">
        <w:t xml:space="preserve"> </w:t>
      </w:r>
      <w:r w:rsidR="007C4BCD">
        <w:t>мероприятие, а</w:t>
      </w:r>
      <w:r w:rsidR="00AE5E70">
        <w:t xml:space="preserve"> </w:t>
      </w:r>
      <w:r w:rsidR="007C4BCD">
        <w:t xml:space="preserve">методическая </w:t>
      </w:r>
      <w:r w:rsidR="008B5947">
        <w:t>разработка</w:t>
      </w:r>
      <w:r w:rsidR="008B5947" w:rsidRPr="00530E79">
        <w:t xml:space="preserve"> является</w:t>
      </w:r>
      <w:r w:rsidR="00220F6E" w:rsidRPr="00530E79">
        <w:t xml:space="preserve"> сопровожд</w:t>
      </w:r>
      <w:r w:rsidR="007D410A">
        <w:t>ением</w:t>
      </w:r>
      <w:r w:rsidR="00220F6E" w:rsidRPr="00530E79">
        <w:t xml:space="preserve"> видео</w:t>
      </w:r>
      <w:r w:rsidR="0001184C">
        <w:t xml:space="preserve"> </w:t>
      </w:r>
      <w:r w:rsidR="00220F6E" w:rsidRPr="00530E79">
        <w:t>показ</w:t>
      </w:r>
      <w:r w:rsidR="007D410A">
        <w:t>а</w:t>
      </w:r>
      <w:r w:rsidR="007C4BCD">
        <w:t>.</w:t>
      </w:r>
      <w:r w:rsidR="00220F6E" w:rsidRPr="00530E79">
        <w:t xml:space="preserve"> </w:t>
      </w:r>
    </w:p>
    <w:p w:rsidR="001A76A3" w:rsidRPr="002972D3" w:rsidRDefault="003B335C" w:rsidP="00567B95">
      <w:pPr>
        <w:pStyle w:val="a6"/>
        <w:ind w:left="0" w:firstLine="708"/>
        <w:jc w:val="both"/>
      </w:pPr>
      <w:r>
        <w:t xml:space="preserve">Методическая разработка должна содержать конспект </w:t>
      </w:r>
      <w:r w:rsidR="0052045A">
        <w:t>этого мероприятия</w:t>
      </w:r>
      <w:r>
        <w:t xml:space="preserve">, </w:t>
      </w:r>
      <w:r w:rsidR="007D410A">
        <w:t>может содержать м</w:t>
      </w:r>
      <w:r>
        <w:t>етодически</w:t>
      </w:r>
      <w:r w:rsidR="007D410A">
        <w:t>е</w:t>
      </w:r>
      <w:r>
        <w:t xml:space="preserve"> и дидактически</w:t>
      </w:r>
      <w:r w:rsidR="007D410A">
        <w:t>е</w:t>
      </w:r>
      <w:r>
        <w:t xml:space="preserve"> материал</w:t>
      </w:r>
      <w:r w:rsidR="007D410A">
        <w:t>ы</w:t>
      </w:r>
      <w:r>
        <w:t>, обеспечивающи</w:t>
      </w:r>
      <w:r w:rsidR="007D410A">
        <w:t>е</w:t>
      </w:r>
      <w:r w:rsidR="0052045A" w:rsidRPr="0052045A">
        <w:t xml:space="preserve"> </w:t>
      </w:r>
      <w:r w:rsidR="0052045A">
        <w:t>его</w:t>
      </w:r>
      <w:r>
        <w:t xml:space="preserve"> проведение, и рекомендаци</w:t>
      </w:r>
      <w:r w:rsidR="007D410A">
        <w:t>и</w:t>
      </w:r>
      <w:r>
        <w:t xml:space="preserve"> по организации проведения</w:t>
      </w:r>
      <w:r w:rsidR="0052045A">
        <w:t xml:space="preserve"> этого мероприятия.</w:t>
      </w:r>
    </w:p>
    <w:p w:rsidR="001A76A3" w:rsidRPr="002972D3" w:rsidRDefault="003B335C" w:rsidP="00F155D8">
      <w:pPr>
        <w:pStyle w:val="a6"/>
        <w:ind w:left="0"/>
        <w:jc w:val="both"/>
      </w:pPr>
      <w:r w:rsidRPr="00530E79">
        <w:t xml:space="preserve">6.2. Требования в оформлению: текст методической разработки </w:t>
      </w:r>
      <w:r w:rsidR="00AE5E70">
        <w:t>мероприятия</w:t>
      </w:r>
      <w:r w:rsidRPr="00530E79">
        <w:t xml:space="preserve"> представляется в виде файла MS – WORD (97.-2003, 2007): верхнее и нижнее поля – 2 см, левое – 3 см, правое – 1,5 см; тип и размер шрифта Times New Roman, 14 пт; межстрочный интервал – полуторный. Представляемые видеозаписи </w:t>
      </w:r>
      <w:r w:rsidR="0052045A" w:rsidRPr="00530E79">
        <w:t>мероприятия</w:t>
      </w:r>
      <w:r w:rsidRPr="00530E79">
        <w:t xml:space="preserve"> должны иметь следующий </w:t>
      </w:r>
      <w:r w:rsidR="00E43805">
        <w:t>ф</w:t>
      </w:r>
      <w:r w:rsidR="003E764B">
        <w:t>ормат</w:t>
      </w:r>
      <w:r w:rsidR="00E43805">
        <w:t>:</w:t>
      </w:r>
      <w:r w:rsidRPr="00530E79">
        <w:t xml:space="preserve"> </w:t>
      </w:r>
      <w:r w:rsidR="003E764B" w:rsidRPr="005B5EAD">
        <w:t>(</w:t>
      </w:r>
      <w:r w:rsidRPr="005B5EAD">
        <w:t>.</w:t>
      </w:r>
      <w:r w:rsidR="00E43805" w:rsidRPr="005B5EAD">
        <w:rPr>
          <w:lang w:val="en-US"/>
        </w:rPr>
        <w:t>wmv</w:t>
      </w:r>
      <w:r w:rsidR="00E43805" w:rsidRPr="005B5EAD">
        <w:t>)</w:t>
      </w:r>
      <w:r w:rsidR="002D0602">
        <w:t xml:space="preserve"> </w:t>
      </w:r>
      <w:r w:rsidR="00E43805" w:rsidRPr="005B5EAD">
        <w:t>(.</w:t>
      </w:r>
      <w:r w:rsidR="00E43805" w:rsidRPr="005B5EAD">
        <w:rPr>
          <w:lang w:val="en-US"/>
        </w:rPr>
        <w:t>wmv</w:t>
      </w:r>
      <w:r w:rsidR="00E43805" w:rsidRPr="005B5EAD">
        <w:t>).</w:t>
      </w:r>
      <w:r w:rsidR="00E43805" w:rsidRPr="00E43805">
        <w:t xml:space="preserve"> </w:t>
      </w:r>
      <w:r w:rsidRPr="00530E79">
        <w:t xml:space="preserve"> Продолжительность </w:t>
      </w:r>
      <w:r w:rsidR="008F5BC5" w:rsidRPr="00530E79">
        <w:t>видеозаписи -</w:t>
      </w:r>
      <w:r w:rsidRPr="00530E79">
        <w:t xml:space="preserve"> не более </w:t>
      </w:r>
      <w:r w:rsidR="005D4EF4">
        <w:t>20</w:t>
      </w:r>
      <w:r w:rsidRPr="00530E79">
        <w:t xml:space="preserve"> минут.</w:t>
      </w:r>
    </w:p>
    <w:p w:rsidR="001A76A3" w:rsidRPr="002972D3" w:rsidRDefault="003B335C" w:rsidP="00F155D8">
      <w:pPr>
        <w:pStyle w:val="a6"/>
        <w:ind w:left="0"/>
        <w:jc w:val="both"/>
      </w:pPr>
      <w:r>
        <w:t xml:space="preserve">6.3. Все </w:t>
      </w:r>
      <w:r w:rsidR="008F5BC5">
        <w:t>конкурсные</w:t>
      </w:r>
      <w:r w:rsidR="00DF3763">
        <w:t xml:space="preserve"> </w:t>
      </w:r>
      <w:r w:rsidR="008F5BC5">
        <w:t>видеоматериалы</w:t>
      </w:r>
      <w:r>
        <w:t xml:space="preserve"> </w:t>
      </w:r>
      <w:r w:rsidR="008F5BC5">
        <w:t>размещаются</w:t>
      </w:r>
      <w:r>
        <w:t xml:space="preserve"> </w:t>
      </w:r>
      <w:r w:rsidR="005D4EF4" w:rsidRPr="008D3C1D">
        <w:rPr>
          <w:b/>
        </w:rPr>
        <w:t>в сети интернет</w:t>
      </w:r>
      <w:r w:rsidR="008B5947">
        <w:rPr>
          <w:b/>
        </w:rPr>
        <w:t xml:space="preserve"> с письменного согласия</w:t>
      </w:r>
      <w:r w:rsidR="00CF310E">
        <w:rPr>
          <w:b/>
        </w:rPr>
        <w:t xml:space="preserve"> родителей детей, участвующих в видео</w:t>
      </w:r>
      <w:r w:rsidR="00DF3763">
        <w:t>. Ссылка на видеоролик указывается в заявке.</w:t>
      </w:r>
      <w:r>
        <w:t xml:space="preserve"> </w:t>
      </w:r>
      <w:r w:rsidR="00DF3763">
        <w:t xml:space="preserve">Название видеоролика должно содержать наименование </w:t>
      </w:r>
      <w:r w:rsidR="00384C28">
        <w:t xml:space="preserve">ДОО, </w:t>
      </w:r>
      <w:r w:rsidR="00DF3763">
        <w:t>муниципалитета и номер номинации.</w:t>
      </w:r>
      <w:r>
        <w:t xml:space="preserve"> </w:t>
      </w:r>
      <w:r w:rsidR="00716626">
        <w:t>М</w:t>
      </w:r>
      <w:r>
        <w:t xml:space="preserve">етодическая разработка </w:t>
      </w:r>
      <w:r w:rsidR="008B4F17">
        <w:t>мероприятия</w:t>
      </w:r>
      <w:r w:rsidR="00716626">
        <w:t xml:space="preserve"> пересылается в электронном виде вместе с заявкой (Приложение </w:t>
      </w:r>
      <w:r w:rsidR="00793657">
        <w:t>2</w:t>
      </w:r>
      <w:r w:rsidR="00716626">
        <w:t>)</w:t>
      </w:r>
      <w:r w:rsidR="008558ED">
        <w:t xml:space="preserve"> на эл. почту </w:t>
      </w:r>
      <w:hyperlink r:id="rId8" w:history="1">
        <w:r w:rsidR="008558ED" w:rsidRPr="00BB5892">
          <w:rPr>
            <w:rStyle w:val="a3"/>
            <w:lang w:val="en-US"/>
          </w:rPr>
          <w:t>rrmv</w:t>
        </w:r>
        <w:r w:rsidR="008558ED" w:rsidRPr="00BB5892">
          <w:rPr>
            <w:rStyle w:val="a3"/>
          </w:rPr>
          <w:t>@</w:t>
        </w:r>
        <w:r w:rsidR="008558ED" w:rsidRPr="00BB5892">
          <w:rPr>
            <w:rStyle w:val="a3"/>
            <w:lang w:val="en-US"/>
          </w:rPr>
          <w:t>yandex</w:t>
        </w:r>
        <w:r w:rsidR="008558ED" w:rsidRPr="00BB5892">
          <w:rPr>
            <w:rStyle w:val="a3"/>
          </w:rPr>
          <w:t>.</w:t>
        </w:r>
        <w:r w:rsidR="008558ED" w:rsidRPr="00BB5892">
          <w:rPr>
            <w:rStyle w:val="a3"/>
            <w:lang w:val="en-US"/>
          </w:rPr>
          <w:t>ru</w:t>
        </w:r>
      </w:hyperlink>
      <w:r w:rsidR="008558ED">
        <w:t xml:space="preserve"> .</w:t>
      </w:r>
      <w:r>
        <w:t xml:space="preserve"> Представленные конкурсные материалы не возвращаются.</w:t>
      </w:r>
    </w:p>
    <w:p w:rsidR="008B4F17" w:rsidRDefault="003B335C" w:rsidP="00F155D8">
      <w:pPr>
        <w:pStyle w:val="a6"/>
        <w:ind w:left="0"/>
        <w:jc w:val="both"/>
      </w:pPr>
      <w:r>
        <w:t>6.4. Оценивание конкурсных материалов будет осуществляться согласно разработанным жюри и утвержденным в установленном порядке критериям (</w:t>
      </w:r>
      <w:r w:rsidR="00BF5A34">
        <w:t>П</w:t>
      </w:r>
      <w:r>
        <w:t>риложени</w:t>
      </w:r>
      <w:r w:rsidR="006C0879">
        <w:t>е</w:t>
      </w:r>
      <w:r>
        <w:t xml:space="preserve"> </w:t>
      </w:r>
      <w:r w:rsidR="00793657">
        <w:t>3</w:t>
      </w:r>
      <w:r>
        <w:t>).</w:t>
      </w:r>
    </w:p>
    <w:p w:rsidR="00BC7694" w:rsidRDefault="00BC7694" w:rsidP="00F155D8">
      <w:pPr>
        <w:pStyle w:val="a6"/>
        <w:ind w:left="0"/>
        <w:jc w:val="center"/>
        <w:rPr>
          <w:b/>
        </w:rPr>
      </w:pPr>
    </w:p>
    <w:p w:rsidR="008B4F17" w:rsidRDefault="003B335C" w:rsidP="00F155D8">
      <w:pPr>
        <w:pStyle w:val="a6"/>
        <w:ind w:left="0"/>
        <w:jc w:val="center"/>
      </w:pPr>
      <w:r w:rsidRPr="008B4F17">
        <w:rPr>
          <w:b/>
        </w:rPr>
        <w:lastRenderedPageBreak/>
        <w:t>VІІ. ЖЮРИ КОНКУРСА</w:t>
      </w:r>
      <w:r>
        <w:br/>
      </w:r>
    </w:p>
    <w:p w:rsidR="008B4F17" w:rsidRDefault="003B335C" w:rsidP="00F155D8">
      <w:pPr>
        <w:pStyle w:val="a6"/>
        <w:ind w:left="0"/>
        <w:jc w:val="both"/>
      </w:pPr>
      <w:r>
        <w:t>7.1. Жюри конкурса формируется из представителей</w:t>
      </w:r>
      <w:r w:rsidR="00123045">
        <w:t xml:space="preserve"> </w:t>
      </w:r>
      <w:r w:rsidR="00556489">
        <w:t>ППС</w:t>
      </w:r>
      <w:r w:rsidR="00AE5E70">
        <w:t xml:space="preserve"> кафедры развития ребенка младшего возраста </w:t>
      </w:r>
      <w:r w:rsidR="00123045">
        <w:t>ГБОУ ИРО</w:t>
      </w:r>
      <w:r w:rsidR="00556489">
        <w:t xml:space="preserve">, </w:t>
      </w:r>
      <w:r w:rsidR="00384C28">
        <w:t>методист</w:t>
      </w:r>
      <w:r w:rsidR="00556489">
        <w:t>ов издательства «Русское слово» и педагогической общественности.</w:t>
      </w:r>
    </w:p>
    <w:p w:rsidR="003E764B" w:rsidRDefault="003B335C" w:rsidP="00F155D8">
      <w:pPr>
        <w:pStyle w:val="a6"/>
        <w:ind w:left="0"/>
        <w:jc w:val="both"/>
      </w:pPr>
      <w:r>
        <w:t>7.2.</w:t>
      </w:r>
      <w:r w:rsidR="00120FC6">
        <w:t xml:space="preserve"> </w:t>
      </w:r>
      <w:r>
        <w:t>В функции жюри конкурса входят:</w:t>
      </w:r>
    </w:p>
    <w:p w:rsidR="008B4F17" w:rsidRDefault="003B335C" w:rsidP="00F155D8">
      <w:pPr>
        <w:pStyle w:val="a6"/>
        <w:ind w:left="0"/>
        <w:jc w:val="both"/>
      </w:pPr>
      <w:r>
        <w:sym w:font="Symbol" w:char="F02D"/>
      </w:r>
      <w:r>
        <w:t xml:space="preserve"> оценка материалов, представленных на конкурс, с точки зрения соответствия целям и задачам конкурса, в соответствии с критериями оценивания </w:t>
      </w:r>
      <w:r w:rsidRPr="00530E79">
        <w:t>(</w:t>
      </w:r>
      <w:r w:rsidR="008558ED" w:rsidRPr="00530E79">
        <w:t>Приложение </w:t>
      </w:r>
      <w:r w:rsidR="00793657">
        <w:t>3</w:t>
      </w:r>
      <w:r w:rsidRPr="00530E79">
        <w:t>);</w:t>
      </w:r>
    </w:p>
    <w:p w:rsidR="008B4F17" w:rsidRDefault="003B335C" w:rsidP="00F155D8">
      <w:pPr>
        <w:pStyle w:val="a6"/>
        <w:ind w:left="0"/>
        <w:jc w:val="both"/>
      </w:pPr>
      <w:r>
        <w:sym w:font="Symbol" w:char="F02D"/>
      </w:r>
      <w:r w:rsidR="00E43805">
        <w:t> </w:t>
      </w:r>
      <w:r>
        <w:t xml:space="preserve">определение победителя и </w:t>
      </w:r>
      <w:r w:rsidR="00123045">
        <w:t>лауреатов</w:t>
      </w:r>
      <w:r>
        <w:t xml:space="preserve"> конкурса</w:t>
      </w:r>
      <w:r w:rsidR="00123045">
        <w:t xml:space="preserve"> (по каждой номинации)</w:t>
      </w:r>
      <w:r>
        <w:t xml:space="preserve">; </w:t>
      </w:r>
    </w:p>
    <w:p w:rsidR="00E43805" w:rsidRDefault="003B335C" w:rsidP="00F155D8">
      <w:pPr>
        <w:pStyle w:val="a6"/>
        <w:ind w:left="0"/>
        <w:jc w:val="both"/>
      </w:pPr>
      <w:r>
        <w:sym w:font="Symbol" w:char="F02D"/>
      </w:r>
      <w:r w:rsidR="00E43805">
        <w:t> </w:t>
      </w:r>
      <w:r>
        <w:t>участие в награждении победителей.</w:t>
      </w:r>
    </w:p>
    <w:p w:rsidR="008B4F17" w:rsidRDefault="00123045" w:rsidP="00F155D8">
      <w:pPr>
        <w:pStyle w:val="a6"/>
        <w:ind w:left="0"/>
        <w:jc w:val="both"/>
      </w:pPr>
      <w:r>
        <w:t>7.3.</w:t>
      </w:r>
      <w:r w:rsidR="00567B95">
        <w:t xml:space="preserve"> </w:t>
      </w:r>
      <w:r>
        <w:t>Р</w:t>
      </w:r>
      <w:r w:rsidR="003B335C">
        <w:t>езультаты работы жюри оформляются протоколом.</w:t>
      </w:r>
    </w:p>
    <w:p w:rsidR="008558ED" w:rsidRDefault="008558ED" w:rsidP="00F155D8">
      <w:pPr>
        <w:pStyle w:val="a6"/>
        <w:ind w:left="0"/>
        <w:jc w:val="both"/>
        <w:rPr>
          <w:b/>
        </w:rPr>
      </w:pPr>
    </w:p>
    <w:p w:rsidR="00773B86" w:rsidRDefault="00773B86" w:rsidP="00773B86">
      <w:pPr>
        <w:pStyle w:val="a6"/>
        <w:ind w:left="0"/>
        <w:rPr>
          <w:b/>
        </w:rPr>
      </w:pPr>
    </w:p>
    <w:p w:rsidR="008B4F17" w:rsidRDefault="003B335C" w:rsidP="00F155D8">
      <w:pPr>
        <w:pStyle w:val="a6"/>
        <w:ind w:left="0"/>
        <w:jc w:val="center"/>
      </w:pPr>
      <w:r w:rsidRPr="008B4F17">
        <w:rPr>
          <w:b/>
        </w:rPr>
        <w:t>VІІІ. ПОДВЕДЕНИЕ ИТОГОВ КОНКУРСА, НАГРАЖДЕНИЕ</w:t>
      </w:r>
      <w:r w:rsidRPr="008B4F17">
        <w:rPr>
          <w:b/>
        </w:rPr>
        <w:br/>
      </w:r>
    </w:p>
    <w:p w:rsidR="00A311C8" w:rsidRDefault="003B335C" w:rsidP="00E13CCF">
      <w:pPr>
        <w:pStyle w:val="a6"/>
        <w:ind w:left="0"/>
        <w:jc w:val="both"/>
      </w:pPr>
      <w:r>
        <w:t xml:space="preserve">8.1. Победители </w:t>
      </w:r>
      <w:r w:rsidR="002A068A">
        <w:t xml:space="preserve">и лауреаты </w:t>
      </w:r>
      <w:r>
        <w:t>конкурса</w:t>
      </w:r>
      <w:r w:rsidR="00123045">
        <w:t xml:space="preserve"> по каждой </w:t>
      </w:r>
      <w:r w:rsidR="00567B95">
        <w:t>номинации, определенные</w:t>
      </w:r>
      <w:r w:rsidR="002A068A">
        <w:t xml:space="preserve"> решением жюри, награждаются </w:t>
      </w:r>
      <w:r w:rsidRPr="00530E79">
        <w:t>дипломами</w:t>
      </w:r>
      <w:r w:rsidR="008558ED">
        <w:t xml:space="preserve"> и подарками от издательства «Русское слово»</w:t>
      </w:r>
      <w:r w:rsidR="00A7292D">
        <w:t xml:space="preserve"> г. Москва</w:t>
      </w:r>
      <w:r w:rsidR="00A311C8">
        <w:t>.</w:t>
      </w:r>
      <w:r w:rsidR="00120FC6">
        <w:t xml:space="preserve"> </w:t>
      </w:r>
    </w:p>
    <w:p w:rsidR="00195DD4" w:rsidRDefault="007941AE" w:rsidP="00E13CCF">
      <w:pPr>
        <w:pStyle w:val="a6"/>
        <w:ind w:left="0"/>
        <w:jc w:val="both"/>
      </w:pPr>
      <w:r>
        <w:t>8.</w:t>
      </w:r>
      <w:r w:rsidR="00DC2370">
        <w:t>2</w:t>
      </w:r>
      <w:r>
        <w:t>.</w:t>
      </w:r>
      <w:r w:rsidR="003B335C">
        <w:t xml:space="preserve"> </w:t>
      </w:r>
      <w:r w:rsidR="00123045">
        <w:t xml:space="preserve">Решение о победителях </w:t>
      </w:r>
      <w:r w:rsidR="00B7661C">
        <w:t xml:space="preserve">и лауреатах Конкурса принимает жюри на основе балльной системы оценивания по каждому критерию от 0 до 4 баллов. </w:t>
      </w:r>
    </w:p>
    <w:p w:rsidR="00716626" w:rsidRDefault="00716626" w:rsidP="00E13CCF">
      <w:pPr>
        <w:pStyle w:val="a6"/>
        <w:ind w:left="0"/>
        <w:jc w:val="both"/>
      </w:pPr>
      <w:r>
        <w:t>8.3. Победителем считается участник, занявший первое место в номинации, лауреатами – участники, занявшие вторые и третьи места.</w:t>
      </w:r>
    </w:p>
    <w:p w:rsidR="00A311C8" w:rsidRDefault="00123045" w:rsidP="00A311C8">
      <w:pPr>
        <w:pStyle w:val="a6"/>
        <w:ind w:left="0"/>
        <w:jc w:val="both"/>
      </w:pPr>
      <w:r>
        <w:t>8.</w:t>
      </w:r>
      <w:r w:rsidR="00716626">
        <w:t>4</w:t>
      </w:r>
      <w:r w:rsidR="00A311C8">
        <w:t xml:space="preserve">. По итогам конкурса проводится краевая научно-практическая конференция педагогов дошкольного образования «Вместе играем, познаем, развиваемся», на которой </w:t>
      </w:r>
      <w:r w:rsidR="006E0671">
        <w:t>ассимил</w:t>
      </w:r>
      <w:r w:rsidR="0060370A">
        <w:t>ир</w:t>
      </w:r>
      <w:r w:rsidR="00A7292D">
        <w:t>уют</w:t>
      </w:r>
      <w:r w:rsidR="00A311C8">
        <w:t xml:space="preserve"> опыт победител</w:t>
      </w:r>
      <w:r w:rsidR="00A7292D">
        <w:t>и</w:t>
      </w:r>
      <w:r w:rsidR="00A311C8">
        <w:t xml:space="preserve"> и лауреат</w:t>
      </w:r>
      <w:r w:rsidR="00A7292D">
        <w:t>ы</w:t>
      </w:r>
      <w:r w:rsidR="00584A16">
        <w:t xml:space="preserve"> Конкурса</w:t>
      </w:r>
      <w:r w:rsidR="00A311C8">
        <w:t>.</w:t>
      </w:r>
    </w:p>
    <w:p w:rsidR="00B7661C" w:rsidRDefault="00A311C8" w:rsidP="00E13CCF">
      <w:pPr>
        <w:pStyle w:val="a6"/>
        <w:ind w:left="0"/>
        <w:jc w:val="both"/>
      </w:pPr>
      <w:r>
        <w:t xml:space="preserve">8.5. </w:t>
      </w:r>
      <w:r w:rsidR="00B7661C">
        <w:t xml:space="preserve">Лучшие материалы по результатам </w:t>
      </w:r>
      <w:r w:rsidR="00584A16">
        <w:t>К</w:t>
      </w:r>
      <w:r w:rsidR="00B7661C">
        <w:t>онкурса размещаются на сайте ГБОУ ИРО Краснодарского края.</w:t>
      </w:r>
    </w:p>
    <w:p w:rsidR="00123045" w:rsidRDefault="00B7661C" w:rsidP="00E13CCF">
      <w:pPr>
        <w:pStyle w:val="a6"/>
        <w:ind w:left="0"/>
        <w:jc w:val="both"/>
      </w:pPr>
      <w:r>
        <w:t>8.</w:t>
      </w:r>
      <w:r w:rsidR="00A7292D">
        <w:t>6</w:t>
      </w:r>
      <w:r>
        <w:t xml:space="preserve">. </w:t>
      </w:r>
      <w:r w:rsidR="00123045">
        <w:t>Информация об итогах Конкурса размещается на сайте ГБОУ ИРО Краснодарского края.</w:t>
      </w:r>
    </w:p>
    <w:p w:rsidR="00123045" w:rsidRDefault="00123045" w:rsidP="00E13CCF">
      <w:pPr>
        <w:pStyle w:val="a6"/>
        <w:ind w:left="0"/>
        <w:jc w:val="both"/>
      </w:pPr>
    </w:p>
    <w:p w:rsidR="00E13CCF" w:rsidRDefault="003B335C" w:rsidP="00E13CCF">
      <w:pPr>
        <w:pStyle w:val="a6"/>
        <w:ind w:left="0"/>
        <w:jc w:val="both"/>
        <w:rPr>
          <w:rFonts w:eastAsia="Times New Roman" w:cs="Times New Roman"/>
          <w:bCs/>
          <w:szCs w:val="28"/>
        </w:rPr>
      </w:pPr>
      <w:r>
        <w:br/>
      </w:r>
      <w:r>
        <w:br/>
      </w:r>
    </w:p>
    <w:p w:rsidR="00F85E97" w:rsidRDefault="00F85E97" w:rsidP="008558ED">
      <w:pPr>
        <w:pStyle w:val="a6"/>
        <w:ind w:left="0"/>
        <w:rPr>
          <w:rFonts w:eastAsia="Times New Roman" w:cs="Times New Roman"/>
          <w:bCs/>
          <w:szCs w:val="28"/>
        </w:rPr>
      </w:pPr>
    </w:p>
    <w:p w:rsidR="0060370A" w:rsidRDefault="0060370A" w:rsidP="008558ED">
      <w:pPr>
        <w:pStyle w:val="a6"/>
        <w:ind w:left="0"/>
        <w:rPr>
          <w:rFonts w:eastAsia="Times New Roman" w:cs="Times New Roman"/>
          <w:bCs/>
          <w:szCs w:val="28"/>
        </w:rPr>
      </w:pPr>
    </w:p>
    <w:p w:rsidR="008558ED" w:rsidRDefault="008558ED" w:rsidP="008558ED">
      <w:pPr>
        <w:pStyle w:val="a6"/>
        <w:ind w:left="0"/>
        <w:rPr>
          <w:rFonts w:eastAsia="Times New Roman" w:cs="Times New Roman"/>
          <w:bCs/>
          <w:szCs w:val="28"/>
        </w:rPr>
      </w:pPr>
    </w:p>
    <w:p w:rsidR="007D6B19" w:rsidRDefault="007D6B19" w:rsidP="008558ED">
      <w:pPr>
        <w:pStyle w:val="a6"/>
        <w:ind w:left="0"/>
        <w:rPr>
          <w:rFonts w:eastAsia="Times New Roman" w:cs="Times New Roman"/>
          <w:bCs/>
          <w:szCs w:val="28"/>
        </w:rPr>
      </w:pPr>
    </w:p>
    <w:p w:rsidR="000A2C43" w:rsidRDefault="00B7661C" w:rsidP="00B7661C">
      <w:pPr>
        <w:pStyle w:val="a6"/>
        <w:ind w:left="0"/>
        <w:jc w:val="righ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 xml:space="preserve">Приложение </w:t>
      </w:r>
      <w:r w:rsidR="00E32359">
        <w:rPr>
          <w:rFonts w:eastAsia="Times New Roman" w:cs="Times New Roman"/>
          <w:bCs/>
          <w:szCs w:val="28"/>
        </w:rPr>
        <w:t>2</w:t>
      </w:r>
    </w:p>
    <w:p w:rsidR="008558ED" w:rsidRPr="008558ED" w:rsidRDefault="0070520F" w:rsidP="008558ED">
      <w:pPr>
        <w:pStyle w:val="a6"/>
        <w:ind w:left="0"/>
        <w:jc w:val="center"/>
        <w:rPr>
          <w:rStyle w:val="a5"/>
          <w:rFonts w:eastAsia="Times New Roman" w:cs="Times New Roman"/>
          <w:b w:val="0"/>
          <w:szCs w:val="28"/>
        </w:rPr>
      </w:pPr>
      <w:r w:rsidRPr="0017749D">
        <w:rPr>
          <w:rFonts w:eastAsia="Times New Roman" w:cs="Times New Roman"/>
          <w:bCs/>
          <w:szCs w:val="28"/>
        </w:rPr>
        <w:t>ЗАЯВКА</w:t>
      </w:r>
    </w:p>
    <w:p w:rsidR="0070520F" w:rsidRPr="008558ED" w:rsidRDefault="008558ED" w:rsidP="008558ED">
      <w:pPr>
        <w:spacing w:after="0"/>
        <w:jc w:val="center"/>
        <w:rPr>
          <w:rFonts w:cs="Times New Roman"/>
          <w:b/>
        </w:rPr>
      </w:pPr>
      <w:r w:rsidRPr="00FF28E0">
        <w:rPr>
          <w:rFonts w:cs="Times New Roman"/>
          <w:b/>
        </w:rPr>
        <w:t xml:space="preserve">«Вместе играем, познаем, развиваемся» </w:t>
      </w:r>
    </w:p>
    <w:p w:rsidR="0070520F" w:rsidRPr="0017749D" w:rsidRDefault="0070520F" w:rsidP="0070520F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17749D">
        <w:rPr>
          <w:rFonts w:eastAsia="Times New Roman" w:cs="Times New Roman"/>
          <w:bCs/>
          <w:szCs w:val="28"/>
        </w:rPr>
        <w:t xml:space="preserve">НА УЧАСТИЕ В </w:t>
      </w:r>
      <w:r w:rsidR="008558ED">
        <w:rPr>
          <w:rFonts w:eastAsia="Times New Roman" w:cs="Times New Roman"/>
          <w:b/>
          <w:bCs/>
          <w:szCs w:val="28"/>
        </w:rPr>
        <w:t xml:space="preserve">КРАЕВОМ </w:t>
      </w:r>
      <w:r w:rsidRPr="0017749D">
        <w:rPr>
          <w:rFonts w:eastAsia="Times New Roman" w:cs="Times New Roman"/>
          <w:bCs/>
          <w:szCs w:val="28"/>
        </w:rPr>
        <w:t xml:space="preserve"> КОНКУРС</w:t>
      </w:r>
      <w:r w:rsidR="008558ED">
        <w:rPr>
          <w:rFonts w:eastAsia="Times New Roman" w:cs="Times New Roman"/>
          <w:bCs/>
          <w:szCs w:val="28"/>
        </w:rPr>
        <w:t>Е</w:t>
      </w:r>
      <w:r w:rsidRPr="0017749D">
        <w:rPr>
          <w:rFonts w:eastAsia="Times New Roman" w:cs="Times New Roman"/>
          <w:bCs/>
          <w:szCs w:val="28"/>
        </w:rPr>
        <w:t xml:space="preserve"> </w:t>
      </w:r>
    </w:p>
    <w:p w:rsidR="0070520F" w:rsidRDefault="0070520F" w:rsidP="0070520F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17749D">
        <w:rPr>
          <w:rFonts w:eastAsia="Times New Roman" w:cs="Times New Roman"/>
          <w:bCs/>
          <w:szCs w:val="28"/>
        </w:rPr>
        <w:t>ПЕДАГОГОВ ДОО</w:t>
      </w:r>
    </w:p>
    <w:p w:rsidR="008558ED" w:rsidRPr="0017749D" w:rsidRDefault="008558ED" w:rsidP="0070520F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0520F" w:rsidRPr="007941AE" w:rsidRDefault="007941AE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 xml:space="preserve">Номинация </w:t>
      </w:r>
      <w:r w:rsidR="0070520F" w:rsidRPr="00FB422B">
        <w:rPr>
          <w:rFonts w:eastAsia="Times New Roman" w:cs="Times New Roman"/>
          <w:b/>
          <w:color w:val="000000"/>
          <w:szCs w:val="28"/>
        </w:rPr>
        <w:t>__________________________</w:t>
      </w:r>
      <w:r w:rsidR="0070520F" w:rsidRPr="00FB422B">
        <w:rPr>
          <w:rFonts w:eastAsia="Times New Roman" w:cs="Times New Roman"/>
          <w:bCs/>
          <w:color w:val="000000"/>
          <w:szCs w:val="28"/>
        </w:rPr>
        <w:t>_______________________</w:t>
      </w:r>
      <w:r>
        <w:rPr>
          <w:rFonts w:eastAsia="Times New Roman" w:cs="Times New Roman"/>
          <w:bCs/>
          <w:color w:val="000000"/>
          <w:szCs w:val="28"/>
        </w:rPr>
        <w:t>______</w:t>
      </w:r>
    </w:p>
    <w:p w:rsidR="0070520F" w:rsidRDefault="007941AE" w:rsidP="00915073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FB422B">
        <w:rPr>
          <w:rFonts w:eastAsia="Times New Roman" w:cs="Times New Roman"/>
          <w:b/>
          <w:color w:val="000000"/>
          <w:szCs w:val="28"/>
        </w:rPr>
        <w:t>Тема авторской работы</w:t>
      </w:r>
      <w:r w:rsidRPr="00FB422B">
        <w:rPr>
          <w:rFonts w:eastAsia="Times New Roman" w:cs="Times New Roman"/>
          <w:b/>
          <w:szCs w:val="28"/>
        </w:rPr>
        <w:t xml:space="preserve"> </w:t>
      </w:r>
      <w:r w:rsidR="0070520F" w:rsidRPr="00FB422B">
        <w:rPr>
          <w:rFonts w:eastAsia="Times New Roman" w:cs="Times New Roman"/>
          <w:b/>
          <w:szCs w:val="28"/>
        </w:rPr>
        <w:t>__________________________</w:t>
      </w:r>
      <w:r>
        <w:rPr>
          <w:rFonts w:eastAsia="Times New Roman" w:cs="Times New Roman"/>
          <w:b/>
          <w:szCs w:val="28"/>
        </w:rPr>
        <w:t>__________________</w:t>
      </w:r>
    </w:p>
    <w:p w:rsidR="004619DD" w:rsidRDefault="004619DD" w:rsidP="00915073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4619DD" w:rsidRPr="00FB422B" w:rsidRDefault="004619DD" w:rsidP="00915073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Ссылка на интернет-ресурс</w:t>
      </w:r>
      <w:r w:rsidR="008558ED">
        <w:rPr>
          <w:rFonts w:eastAsia="Times New Roman" w:cs="Times New Roman"/>
          <w:b/>
          <w:szCs w:val="28"/>
        </w:rPr>
        <w:t xml:space="preserve">, где размещены </w:t>
      </w:r>
      <w:r w:rsidR="008D3C1D">
        <w:rPr>
          <w:rFonts w:eastAsia="Times New Roman" w:cs="Times New Roman"/>
          <w:b/>
          <w:szCs w:val="28"/>
        </w:rPr>
        <w:t>видеоматериалы</w:t>
      </w:r>
      <w:r>
        <w:rPr>
          <w:rFonts w:eastAsia="Times New Roman" w:cs="Times New Roman"/>
          <w:b/>
          <w:szCs w:val="28"/>
        </w:rPr>
        <w:t>__________</w:t>
      </w:r>
      <w:r w:rsidR="008D3C1D">
        <w:rPr>
          <w:rFonts w:eastAsia="Times New Roman" w:cs="Times New Roman"/>
          <w:b/>
          <w:szCs w:val="28"/>
        </w:rPr>
        <w:t>_________________________________________</w:t>
      </w:r>
    </w:p>
    <w:p w:rsidR="007941AE" w:rsidRDefault="007941AE" w:rsidP="00915073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70520F" w:rsidRPr="00FB422B" w:rsidRDefault="0070520F" w:rsidP="00915073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Ф. И.О.</w:t>
      </w:r>
      <w:r w:rsidRPr="00FB422B">
        <w:rPr>
          <w:rFonts w:eastAsia="Times New Roman" w:cs="Times New Roman"/>
          <w:szCs w:val="28"/>
        </w:rPr>
        <w:t xml:space="preserve"> </w:t>
      </w:r>
      <w:r w:rsidRPr="00FB422B">
        <w:rPr>
          <w:rFonts w:eastAsia="Times New Roman" w:cs="Times New Roman"/>
          <w:b/>
          <w:szCs w:val="28"/>
        </w:rPr>
        <w:t>автора</w:t>
      </w:r>
      <w:r w:rsidRPr="00FB422B">
        <w:rPr>
          <w:rFonts w:eastAsia="Times New Roman" w:cs="Times New Roman"/>
          <w:szCs w:val="28"/>
        </w:rPr>
        <w:t xml:space="preserve"> (полностью)__________________</w:t>
      </w:r>
      <w:r w:rsidR="007941AE">
        <w:rPr>
          <w:rFonts w:eastAsia="Times New Roman" w:cs="Times New Roman"/>
          <w:szCs w:val="28"/>
        </w:rPr>
        <w:t>_______________________</w:t>
      </w:r>
      <w:r w:rsidR="004619DD">
        <w:rPr>
          <w:rFonts w:eastAsia="Times New Roman" w:cs="Times New Roman"/>
          <w:szCs w:val="28"/>
        </w:rPr>
        <w:t>_</w:t>
      </w:r>
    </w:p>
    <w:p w:rsidR="007941AE" w:rsidRDefault="007941AE" w:rsidP="00915073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4619DD" w:rsidRDefault="004619DD" w:rsidP="00915073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915073" w:rsidRDefault="00915073" w:rsidP="00915073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Муниципалитет ___________________________________________________</w:t>
      </w:r>
    </w:p>
    <w:p w:rsidR="004619DD" w:rsidRDefault="004619DD" w:rsidP="00915073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70520F" w:rsidRPr="00FB422B" w:rsidRDefault="0070520F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Место</w:t>
      </w:r>
      <w:r w:rsidR="004619DD">
        <w:rPr>
          <w:rFonts w:eastAsia="Times New Roman" w:cs="Times New Roman"/>
          <w:b/>
          <w:szCs w:val="28"/>
        </w:rPr>
        <w:t xml:space="preserve"> </w:t>
      </w:r>
      <w:r w:rsidRPr="00FB422B">
        <w:rPr>
          <w:rFonts w:eastAsia="Times New Roman" w:cs="Times New Roman"/>
          <w:b/>
          <w:szCs w:val="28"/>
        </w:rPr>
        <w:t xml:space="preserve">работы </w:t>
      </w:r>
      <w:r w:rsidRPr="004619DD">
        <w:rPr>
          <w:rFonts w:eastAsia="Times New Roman" w:cs="Times New Roman"/>
          <w:b/>
          <w:i/>
          <w:sz w:val="24"/>
          <w:szCs w:val="24"/>
        </w:rPr>
        <w:t>(</w:t>
      </w:r>
      <w:r w:rsidRPr="004619DD">
        <w:rPr>
          <w:rFonts w:eastAsia="Times New Roman" w:cs="Times New Roman"/>
          <w:i/>
          <w:sz w:val="24"/>
          <w:szCs w:val="24"/>
        </w:rPr>
        <w:t>полн</w:t>
      </w:r>
      <w:r w:rsidR="0017749D" w:rsidRPr="004619DD">
        <w:rPr>
          <w:rFonts w:eastAsia="Times New Roman" w:cs="Times New Roman"/>
          <w:i/>
          <w:sz w:val="24"/>
          <w:szCs w:val="24"/>
        </w:rPr>
        <w:t>ое наименование образовательной</w:t>
      </w:r>
      <w:r w:rsidRPr="004619DD">
        <w:rPr>
          <w:rFonts w:eastAsia="Times New Roman" w:cs="Times New Roman"/>
          <w:i/>
          <w:sz w:val="24"/>
          <w:szCs w:val="24"/>
        </w:rPr>
        <w:t xml:space="preserve"> </w:t>
      </w:r>
      <w:r w:rsidR="001A76A3" w:rsidRPr="004619DD">
        <w:rPr>
          <w:rFonts w:eastAsia="Times New Roman" w:cs="Times New Roman"/>
          <w:i/>
          <w:sz w:val="24"/>
          <w:szCs w:val="24"/>
        </w:rPr>
        <w:t>ДОО</w:t>
      </w:r>
      <w:r w:rsidRPr="004619DD">
        <w:rPr>
          <w:rFonts w:eastAsia="Times New Roman" w:cs="Times New Roman"/>
          <w:i/>
          <w:sz w:val="24"/>
          <w:szCs w:val="24"/>
        </w:rPr>
        <w:t xml:space="preserve"> в соответствии </w:t>
      </w:r>
      <w:r w:rsidR="00FB422B" w:rsidRPr="004619DD">
        <w:rPr>
          <w:rFonts w:eastAsia="Times New Roman" w:cs="Times New Roman"/>
          <w:i/>
          <w:sz w:val="24"/>
          <w:szCs w:val="24"/>
        </w:rPr>
        <w:t>с Уставом</w:t>
      </w:r>
      <w:r w:rsidR="00A14C33" w:rsidRPr="004619DD">
        <w:rPr>
          <w:rFonts w:eastAsia="Times New Roman" w:cs="Times New Roman"/>
          <w:i/>
          <w:sz w:val="24"/>
          <w:szCs w:val="24"/>
        </w:rPr>
        <w:t xml:space="preserve"> и </w:t>
      </w:r>
      <w:r w:rsidR="00E12F44" w:rsidRPr="004619DD">
        <w:rPr>
          <w:rFonts w:eastAsia="Times New Roman" w:cs="Times New Roman"/>
          <w:i/>
          <w:sz w:val="24"/>
          <w:szCs w:val="24"/>
        </w:rPr>
        <w:t xml:space="preserve">указанием </w:t>
      </w:r>
      <w:r w:rsidR="00A14C33" w:rsidRPr="004619DD">
        <w:rPr>
          <w:rFonts w:eastAsia="Times New Roman" w:cs="Times New Roman"/>
          <w:i/>
          <w:sz w:val="24"/>
          <w:szCs w:val="24"/>
        </w:rPr>
        <w:t>МО)</w:t>
      </w:r>
      <w:r w:rsidR="00FB422B">
        <w:rPr>
          <w:rFonts w:eastAsia="Times New Roman" w:cs="Times New Roman"/>
          <w:szCs w:val="28"/>
        </w:rPr>
        <w:t xml:space="preserve"> __________</w:t>
      </w:r>
      <w:r w:rsidRPr="00FB422B">
        <w:rPr>
          <w:rFonts w:eastAsia="Times New Roman" w:cs="Times New Roman"/>
          <w:szCs w:val="28"/>
        </w:rPr>
        <w:t>_____________________________</w:t>
      </w:r>
      <w:r w:rsidR="00E12F44">
        <w:rPr>
          <w:rFonts w:eastAsia="Times New Roman" w:cs="Times New Roman"/>
          <w:szCs w:val="28"/>
        </w:rPr>
        <w:t>__</w:t>
      </w:r>
      <w:r w:rsidR="004619DD">
        <w:rPr>
          <w:rFonts w:eastAsia="Times New Roman" w:cs="Times New Roman"/>
          <w:szCs w:val="28"/>
        </w:rPr>
        <w:t>_____</w:t>
      </w:r>
    </w:p>
    <w:p w:rsidR="0070520F" w:rsidRPr="00FB422B" w:rsidRDefault="0070520F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szCs w:val="28"/>
        </w:rPr>
        <w:t>_______________________________________________</w:t>
      </w:r>
      <w:r w:rsidR="00FB422B">
        <w:rPr>
          <w:rFonts w:eastAsia="Times New Roman" w:cs="Times New Roman"/>
          <w:szCs w:val="28"/>
        </w:rPr>
        <w:t>___________________</w:t>
      </w:r>
      <w:r w:rsidRPr="00FB422B">
        <w:rPr>
          <w:rFonts w:eastAsia="Times New Roman" w:cs="Times New Roman"/>
          <w:b/>
          <w:szCs w:val="28"/>
        </w:rPr>
        <w:t xml:space="preserve">Занимаемая должность </w:t>
      </w:r>
      <w:r w:rsidRPr="004619DD">
        <w:rPr>
          <w:rFonts w:eastAsia="Times New Roman" w:cs="Times New Roman"/>
          <w:b/>
          <w:i/>
          <w:sz w:val="24"/>
          <w:szCs w:val="24"/>
        </w:rPr>
        <w:t>(</w:t>
      </w:r>
      <w:r w:rsidRPr="004619DD">
        <w:rPr>
          <w:rFonts w:eastAsia="Times New Roman" w:cs="Times New Roman"/>
          <w:i/>
          <w:sz w:val="24"/>
          <w:szCs w:val="24"/>
        </w:rPr>
        <w:t>с указанием выполняемого функционала)</w:t>
      </w:r>
      <w:r w:rsidRPr="00FB422B">
        <w:rPr>
          <w:rFonts w:eastAsia="Times New Roman" w:cs="Times New Roman"/>
          <w:szCs w:val="28"/>
        </w:rPr>
        <w:t xml:space="preserve"> _______________________________________________</w:t>
      </w:r>
      <w:r w:rsidR="00FB422B">
        <w:rPr>
          <w:rFonts w:eastAsia="Times New Roman" w:cs="Times New Roman"/>
          <w:szCs w:val="28"/>
        </w:rPr>
        <w:t>___________________</w:t>
      </w:r>
    </w:p>
    <w:p w:rsidR="00317829" w:rsidRDefault="00317829" w:rsidP="00915073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70520F" w:rsidRPr="00FB422B" w:rsidRDefault="0070520F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Квалификационная категория</w:t>
      </w:r>
      <w:r w:rsidRPr="00FB422B">
        <w:rPr>
          <w:rFonts w:eastAsia="Times New Roman" w:cs="Times New Roman"/>
          <w:szCs w:val="28"/>
        </w:rPr>
        <w:t xml:space="preserve"> ____________________</w:t>
      </w:r>
    </w:p>
    <w:p w:rsidR="0070520F" w:rsidRPr="00FB422B" w:rsidRDefault="0070520F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Стаж работы автора в данном учреждении</w:t>
      </w:r>
      <w:r w:rsidR="00317829">
        <w:rPr>
          <w:rFonts w:eastAsia="Times New Roman" w:cs="Times New Roman"/>
          <w:szCs w:val="28"/>
        </w:rPr>
        <w:t>___________________________</w:t>
      </w:r>
    </w:p>
    <w:p w:rsidR="0070520F" w:rsidRPr="00FB422B" w:rsidRDefault="0070520F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Общий педагогический стаж автора</w:t>
      </w:r>
      <w:r w:rsidRPr="00FB422B">
        <w:rPr>
          <w:rFonts w:eastAsia="Times New Roman" w:cs="Times New Roman"/>
          <w:szCs w:val="28"/>
        </w:rPr>
        <w:t xml:space="preserve"> ________</w:t>
      </w:r>
      <w:r w:rsidR="00317829">
        <w:rPr>
          <w:rFonts w:eastAsia="Times New Roman" w:cs="Times New Roman"/>
          <w:szCs w:val="28"/>
        </w:rPr>
        <w:t>________________________</w:t>
      </w:r>
    </w:p>
    <w:p w:rsidR="0070520F" w:rsidRPr="00FB422B" w:rsidRDefault="0070520F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i/>
          <w:szCs w:val="28"/>
        </w:rPr>
        <w:t>Контактный телефон</w:t>
      </w:r>
      <w:r w:rsidR="004619DD">
        <w:rPr>
          <w:rFonts w:eastAsia="Times New Roman" w:cs="Times New Roman"/>
          <w:b/>
          <w:i/>
          <w:szCs w:val="28"/>
        </w:rPr>
        <w:t xml:space="preserve"> участника</w:t>
      </w:r>
      <w:r w:rsidRPr="00FB422B">
        <w:rPr>
          <w:rFonts w:eastAsia="Times New Roman" w:cs="Times New Roman"/>
          <w:i/>
          <w:szCs w:val="28"/>
        </w:rPr>
        <w:t>__________</w:t>
      </w:r>
      <w:r w:rsidR="00317829">
        <w:rPr>
          <w:rFonts w:eastAsia="Times New Roman" w:cs="Times New Roman"/>
          <w:i/>
          <w:szCs w:val="28"/>
        </w:rPr>
        <w:t>_________________________</w:t>
      </w:r>
    </w:p>
    <w:p w:rsidR="0070520F" w:rsidRPr="00FB422B" w:rsidRDefault="0070520F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i/>
          <w:szCs w:val="28"/>
        </w:rPr>
        <w:t>E-mail</w:t>
      </w:r>
      <w:r w:rsidRPr="00FB422B">
        <w:rPr>
          <w:rFonts w:eastAsia="Times New Roman" w:cs="Times New Roman"/>
          <w:i/>
          <w:szCs w:val="28"/>
        </w:rPr>
        <w:t xml:space="preserve">:____________________________________ </w:t>
      </w:r>
    </w:p>
    <w:p w:rsidR="0070520F" w:rsidRPr="00FB422B" w:rsidRDefault="0070520F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i/>
          <w:szCs w:val="28"/>
        </w:rPr>
        <w:t> </w:t>
      </w:r>
    </w:p>
    <w:p w:rsidR="0070520F" w:rsidRPr="00FB422B" w:rsidRDefault="0070520F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 xml:space="preserve">Ф.И.О. руководителя ДОО </w:t>
      </w:r>
      <w:r w:rsidRPr="00FB422B">
        <w:rPr>
          <w:rFonts w:eastAsia="Times New Roman" w:cs="Times New Roman"/>
          <w:szCs w:val="28"/>
        </w:rPr>
        <w:t>(полностью)</w:t>
      </w:r>
      <w:r w:rsidRPr="00FB422B">
        <w:rPr>
          <w:rFonts w:eastAsia="Times New Roman" w:cs="Times New Roman"/>
          <w:b/>
          <w:i/>
          <w:szCs w:val="28"/>
        </w:rPr>
        <w:t xml:space="preserve"> </w:t>
      </w:r>
      <w:r w:rsidRPr="00FB422B">
        <w:rPr>
          <w:rFonts w:eastAsia="Times New Roman" w:cs="Times New Roman"/>
          <w:b/>
          <w:szCs w:val="28"/>
        </w:rPr>
        <w:t>______</w:t>
      </w:r>
      <w:r w:rsidRPr="00FB422B">
        <w:rPr>
          <w:rFonts w:eastAsia="Times New Roman" w:cs="Times New Roman"/>
          <w:szCs w:val="28"/>
        </w:rPr>
        <w:t>______________</w:t>
      </w:r>
    </w:p>
    <w:p w:rsidR="008E2298" w:rsidRDefault="0070520F" w:rsidP="008E229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b/>
          <w:szCs w:val="28"/>
        </w:rPr>
        <w:t>Почтовый адрес учреждения</w:t>
      </w:r>
      <w:r w:rsidRPr="00FB422B">
        <w:rPr>
          <w:rFonts w:eastAsia="Times New Roman" w:cs="Times New Roman"/>
          <w:szCs w:val="28"/>
        </w:rPr>
        <w:t>_____________</w:t>
      </w:r>
      <w:r w:rsidR="00317829">
        <w:rPr>
          <w:rFonts w:eastAsia="Times New Roman" w:cs="Times New Roman"/>
          <w:szCs w:val="28"/>
        </w:rPr>
        <w:t>___________________________</w:t>
      </w:r>
    </w:p>
    <w:p w:rsidR="008E2298" w:rsidRDefault="008E2298" w:rsidP="008E229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8E2298" w:rsidRDefault="008E2298" w:rsidP="008E229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8E2298" w:rsidRDefault="00A14C33" w:rsidP="008E2298">
      <w:pPr>
        <w:pBdr>
          <w:bottom w:val="single" w:sz="12" w:space="1" w:color="auto"/>
        </w:pBdr>
        <w:spacing w:after="0" w:line="240" w:lineRule="auto"/>
        <w:jc w:val="both"/>
        <w:rPr>
          <w:i/>
        </w:rPr>
      </w:pPr>
      <w:r w:rsidRPr="004619DD">
        <w:rPr>
          <w:i/>
        </w:rPr>
        <w:t xml:space="preserve">Настоящим даю согласие на внесение сведений, указанных в </w:t>
      </w:r>
      <w:r w:rsidR="007A2D81">
        <w:rPr>
          <w:i/>
        </w:rPr>
        <w:t>заявке</w:t>
      </w:r>
      <w:r w:rsidRPr="004619DD">
        <w:rPr>
          <w:i/>
        </w:rPr>
        <w:t xml:space="preserve"> и предоставленных документах в базу данных об участниках конкурса и использование,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</w:t>
      </w:r>
    </w:p>
    <w:p w:rsidR="004619DD" w:rsidRDefault="0070520F" w:rsidP="008E229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  <w:r w:rsidRPr="00FB422B">
        <w:rPr>
          <w:rFonts w:eastAsia="Times New Roman" w:cs="Times New Roman"/>
          <w:szCs w:val="28"/>
        </w:rPr>
        <w:t> Подпись автора ________________/__Ф.И.О.___________</w:t>
      </w:r>
      <w:r w:rsidR="00793657">
        <w:rPr>
          <w:rFonts w:eastAsia="Times New Roman" w:cs="Times New Roman"/>
          <w:szCs w:val="28"/>
        </w:rPr>
        <w:t>________________</w:t>
      </w:r>
      <w:r w:rsidRPr="00FB422B">
        <w:rPr>
          <w:rFonts w:eastAsia="Times New Roman" w:cs="Times New Roman"/>
          <w:szCs w:val="28"/>
        </w:rPr>
        <w:t>/</w:t>
      </w:r>
    </w:p>
    <w:p w:rsidR="008E2298" w:rsidRDefault="008E2298" w:rsidP="008E229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8E2298" w:rsidRDefault="008E2298" w:rsidP="008E229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8E2298" w:rsidRDefault="008E2298" w:rsidP="008E229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8E2298" w:rsidRDefault="008E2298" w:rsidP="008E229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F62743" w:rsidRDefault="00B7661C" w:rsidP="00B7661C">
      <w:pPr>
        <w:pStyle w:val="a6"/>
        <w:jc w:val="right"/>
      </w:pPr>
      <w:r w:rsidRPr="00B7661C">
        <w:lastRenderedPageBreak/>
        <w:t xml:space="preserve">Приложение </w:t>
      </w:r>
      <w:r w:rsidR="00E32359">
        <w:t>3</w:t>
      </w:r>
    </w:p>
    <w:p w:rsidR="002D0602" w:rsidRPr="00B7661C" w:rsidRDefault="002D0602" w:rsidP="00B7661C">
      <w:pPr>
        <w:pStyle w:val="a6"/>
        <w:jc w:val="right"/>
      </w:pPr>
    </w:p>
    <w:p w:rsidR="001055F6" w:rsidRDefault="003B335C" w:rsidP="008B4F17">
      <w:pPr>
        <w:pStyle w:val="a6"/>
        <w:jc w:val="center"/>
        <w:rPr>
          <w:b/>
        </w:rPr>
      </w:pPr>
      <w:r w:rsidRPr="00220F6E">
        <w:rPr>
          <w:b/>
        </w:rPr>
        <w:t xml:space="preserve">Критерии оценивания </w:t>
      </w:r>
      <w:r w:rsidR="001055F6">
        <w:rPr>
          <w:b/>
        </w:rPr>
        <w:t>видео</w:t>
      </w:r>
      <w:r w:rsidR="003F4DCC">
        <w:rPr>
          <w:b/>
        </w:rPr>
        <w:t xml:space="preserve"> </w:t>
      </w:r>
      <w:r w:rsidR="008B4F17" w:rsidRPr="00220F6E">
        <w:rPr>
          <w:b/>
        </w:rPr>
        <w:t>мероприятия в ДОО</w:t>
      </w:r>
      <w:r w:rsidR="009B7254">
        <w:rPr>
          <w:b/>
        </w:rPr>
        <w:t xml:space="preserve">, </w:t>
      </w:r>
    </w:p>
    <w:p w:rsidR="006C2A74" w:rsidRPr="00D357EC" w:rsidRDefault="009B7254" w:rsidP="008B4F17">
      <w:pPr>
        <w:pStyle w:val="a6"/>
        <w:jc w:val="center"/>
        <w:rPr>
          <w:b/>
        </w:rPr>
      </w:pPr>
      <w:r>
        <w:rPr>
          <w:b/>
        </w:rPr>
        <w:t>присланной на Конкурс</w:t>
      </w:r>
      <w:r w:rsidR="003B335C" w:rsidRPr="00220F6E">
        <w:rPr>
          <w:b/>
        </w:rPr>
        <w:t>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75"/>
        <w:gridCol w:w="7049"/>
        <w:gridCol w:w="1639"/>
      </w:tblGrid>
      <w:tr w:rsidR="006C2A74" w:rsidRPr="00717289" w:rsidTr="00384C28">
        <w:trPr>
          <w:trHeight w:val="510"/>
        </w:trPr>
        <w:tc>
          <w:tcPr>
            <w:tcW w:w="993" w:type="dxa"/>
            <w:vAlign w:val="center"/>
          </w:tcPr>
          <w:p w:rsidR="006C2A74" w:rsidRPr="00717289" w:rsidRDefault="00A82F38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vAlign w:val="center"/>
          </w:tcPr>
          <w:p w:rsidR="006C2A74" w:rsidRPr="00717289" w:rsidRDefault="00A82F38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Критерии, показатели</w:t>
            </w:r>
          </w:p>
        </w:tc>
        <w:tc>
          <w:tcPr>
            <w:tcW w:w="1666" w:type="dxa"/>
            <w:vAlign w:val="center"/>
          </w:tcPr>
          <w:p w:rsidR="006C2A74" w:rsidRPr="00717289" w:rsidRDefault="00A82F38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Баллы</w:t>
            </w:r>
          </w:p>
        </w:tc>
      </w:tr>
      <w:tr w:rsidR="006C2A74" w:rsidRPr="00717289" w:rsidTr="00384C28">
        <w:trPr>
          <w:trHeight w:val="762"/>
        </w:trPr>
        <w:tc>
          <w:tcPr>
            <w:tcW w:w="993" w:type="dxa"/>
            <w:vAlign w:val="center"/>
          </w:tcPr>
          <w:p w:rsidR="006C2A74" w:rsidRPr="00717289" w:rsidRDefault="006C2A74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  <w:vAlign w:val="center"/>
          </w:tcPr>
          <w:p w:rsidR="00717289" w:rsidRPr="00717289" w:rsidRDefault="006C2A74" w:rsidP="00384C28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Обоснованность целей и задач мероприятия (цели понятны, конкретны и </w:t>
            </w:r>
            <w:r w:rsidR="008B7C07">
              <w:rPr>
                <w:sz w:val="24"/>
                <w:szCs w:val="24"/>
              </w:rPr>
              <w:t>соответствуют содержанию</w:t>
            </w:r>
            <w:r w:rsidRPr="00717289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6C2A74" w:rsidRPr="00717289" w:rsidRDefault="006C2A74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C2A74" w:rsidRPr="00717289" w:rsidTr="00384C28">
        <w:trPr>
          <w:trHeight w:val="770"/>
        </w:trPr>
        <w:tc>
          <w:tcPr>
            <w:tcW w:w="993" w:type="dxa"/>
            <w:vAlign w:val="center"/>
          </w:tcPr>
          <w:p w:rsidR="006C2A74" w:rsidRPr="00717289" w:rsidRDefault="006C2A74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30" w:type="dxa"/>
            <w:vAlign w:val="center"/>
          </w:tcPr>
          <w:p w:rsidR="00717289" w:rsidRPr="00717289" w:rsidRDefault="006C2A74" w:rsidP="00384C28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>Мотивация детей (или других участников деятельности) педагогом к поиску решения проблемы</w:t>
            </w:r>
          </w:p>
        </w:tc>
        <w:tc>
          <w:tcPr>
            <w:tcW w:w="1666" w:type="dxa"/>
          </w:tcPr>
          <w:p w:rsidR="006C2A74" w:rsidRPr="00717289" w:rsidRDefault="006C2A74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C2A74" w:rsidRPr="00717289" w:rsidTr="00384C28">
        <w:tc>
          <w:tcPr>
            <w:tcW w:w="993" w:type="dxa"/>
            <w:vAlign w:val="center"/>
          </w:tcPr>
          <w:p w:rsidR="006C2A74" w:rsidRPr="00717289" w:rsidRDefault="006C2A74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30" w:type="dxa"/>
            <w:vAlign w:val="center"/>
          </w:tcPr>
          <w:p w:rsidR="00717289" w:rsidRPr="00717289" w:rsidRDefault="006C2A74" w:rsidP="00384C28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>Актуализация опыта участников деятельности (оп</w:t>
            </w:r>
            <w:r w:rsidR="008B7C07">
              <w:rPr>
                <w:sz w:val="24"/>
                <w:szCs w:val="24"/>
              </w:rPr>
              <w:t>о</w:t>
            </w:r>
            <w:r w:rsidRPr="00717289">
              <w:rPr>
                <w:sz w:val="24"/>
                <w:szCs w:val="24"/>
              </w:rPr>
              <w:t>ра на имеющийся опыт</w:t>
            </w:r>
            <w:r w:rsidR="00F213C9">
              <w:rPr>
                <w:sz w:val="24"/>
                <w:szCs w:val="24"/>
              </w:rPr>
              <w:t xml:space="preserve"> ребенка</w:t>
            </w:r>
            <w:r w:rsidRPr="00717289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6C2A74" w:rsidRPr="00717289" w:rsidRDefault="006C2A74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C2A74" w:rsidRPr="00717289" w:rsidTr="00384C28">
        <w:tc>
          <w:tcPr>
            <w:tcW w:w="993" w:type="dxa"/>
            <w:vAlign w:val="center"/>
          </w:tcPr>
          <w:p w:rsidR="006C2A74" w:rsidRPr="00717289" w:rsidRDefault="006C2A74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30" w:type="dxa"/>
            <w:vAlign w:val="center"/>
          </w:tcPr>
          <w:p w:rsidR="00717289" w:rsidRPr="00717289" w:rsidRDefault="006C2A74" w:rsidP="00384C28">
            <w:pPr>
              <w:pStyle w:val="a6"/>
              <w:ind w:left="0"/>
              <w:rPr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>Предоставление возможности выбора в средс</w:t>
            </w:r>
            <w:r w:rsidR="004C514C" w:rsidRPr="00717289">
              <w:rPr>
                <w:sz w:val="24"/>
                <w:szCs w:val="24"/>
              </w:rPr>
              <w:t>твах, способах и методах работы</w:t>
            </w:r>
            <w:r w:rsidR="003F4DCC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666" w:type="dxa"/>
          </w:tcPr>
          <w:p w:rsidR="006C2A74" w:rsidRPr="00717289" w:rsidRDefault="006C2A74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C2A74" w:rsidRPr="00717289" w:rsidTr="00384C28">
        <w:tc>
          <w:tcPr>
            <w:tcW w:w="993" w:type="dxa"/>
            <w:vAlign w:val="center"/>
          </w:tcPr>
          <w:p w:rsidR="006C2A74" w:rsidRPr="00717289" w:rsidRDefault="00327376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5</w:t>
            </w:r>
            <w:r w:rsidR="006C2A74" w:rsidRPr="00717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717289" w:rsidRPr="00717289" w:rsidRDefault="006C2A74" w:rsidP="00384C28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Включенность детей (или других участников деятельности) в процесс </w:t>
            </w:r>
            <w:r w:rsidR="008D3C1D">
              <w:rPr>
                <w:sz w:val="24"/>
                <w:szCs w:val="24"/>
              </w:rPr>
              <w:t>деятельности</w:t>
            </w:r>
            <w:r w:rsidR="004C514C" w:rsidRPr="00717289">
              <w:rPr>
                <w:sz w:val="24"/>
                <w:szCs w:val="24"/>
              </w:rPr>
              <w:t xml:space="preserve"> (наличие интереса на протяжении всего мероприятия, активность в деятельности)</w:t>
            </w:r>
          </w:p>
        </w:tc>
        <w:tc>
          <w:tcPr>
            <w:tcW w:w="1666" w:type="dxa"/>
          </w:tcPr>
          <w:p w:rsidR="006C2A74" w:rsidRPr="00717289" w:rsidRDefault="006C2A74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C2A74" w:rsidRPr="00717289" w:rsidTr="00384C28">
        <w:trPr>
          <w:trHeight w:val="605"/>
        </w:trPr>
        <w:tc>
          <w:tcPr>
            <w:tcW w:w="993" w:type="dxa"/>
            <w:vAlign w:val="center"/>
          </w:tcPr>
          <w:p w:rsidR="006C2A74" w:rsidRPr="00717289" w:rsidRDefault="00D357EC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230" w:type="dxa"/>
            <w:vAlign w:val="center"/>
          </w:tcPr>
          <w:p w:rsidR="00717289" w:rsidRPr="00717289" w:rsidRDefault="006C2A74" w:rsidP="00384C28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Использование </w:t>
            </w:r>
            <w:r w:rsidR="00327376" w:rsidRPr="00717289">
              <w:rPr>
                <w:sz w:val="24"/>
                <w:szCs w:val="24"/>
              </w:rPr>
              <w:t>современных педагогических</w:t>
            </w:r>
            <w:r w:rsidR="00A82F38" w:rsidRPr="00717289">
              <w:rPr>
                <w:sz w:val="24"/>
                <w:szCs w:val="24"/>
              </w:rPr>
              <w:t xml:space="preserve"> технологий </w:t>
            </w:r>
          </w:p>
        </w:tc>
        <w:tc>
          <w:tcPr>
            <w:tcW w:w="1666" w:type="dxa"/>
          </w:tcPr>
          <w:p w:rsidR="006C2A74" w:rsidRPr="00717289" w:rsidRDefault="006C2A74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C2A74" w:rsidRPr="00717289" w:rsidTr="00384C28">
        <w:trPr>
          <w:trHeight w:val="893"/>
        </w:trPr>
        <w:tc>
          <w:tcPr>
            <w:tcW w:w="993" w:type="dxa"/>
            <w:vAlign w:val="center"/>
          </w:tcPr>
          <w:p w:rsidR="006C2A74" w:rsidRPr="00717289" w:rsidRDefault="00D357EC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230" w:type="dxa"/>
            <w:vAlign w:val="center"/>
          </w:tcPr>
          <w:p w:rsidR="00717289" w:rsidRPr="00717289" w:rsidRDefault="006C2A74" w:rsidP="00384C28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>Организация условий для взаимодействия участников деятельности, личностного общения</w:t>
            </w:r>
            <w:r w:rsidR="003F4DCC">
              <w:rPr>
                <w:sz w:val="24"/>
                <w:szCs w:val="24"/>
              </w:rPr>
              <w:t xml:space="preserve"> между собой (субъект-субъектные взаимодействия)</w:t>
            </w:r>
          </w:p>
        </w:tc>
        <w:tc>
          <w:tcPr>
            <w:tcW w:w="1666" w:type="dxa"/>
          </w:tcPr>
          <w:p w:rsidR="006C2A74" w:rsidRPr="00717289" w:rsidRDefault="006C2A74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C2A74" w:rsidRPr="00717289" w:rsidTr="00384C28">
        <w:trPr>
          <w:trHeight w:val="749"/>
        </w:trPr>
        <w:tc>
          <w:tcPr>
            <w:tcW w:w="993" w:type="dxa"/>
            <w:vAlign w:val="center"/>
          </w:tcPr>
          <w:p w:rsidR="006C2A74" w:rsidRPr="00717289" w:rsidRDefault="00D357EC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230" w:type="dxa"/>
            <w:vAlign w:val="center"/>
          </w:tcPr>
          <w:p w:rsidR="00717289" w:rsidRPr="00717289" w:rsidRDefault="00327376" w:rsidP="00384C28">
            <w:pPr>
              <w:pStyle w:val="a6"/>
              <w:ind w:left="0"/>
              <w:rPr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 xml:space="preserve">Соответствие </w:t>
            </w:r>
            <w:r w:rsidR="00A82F38" w:rsidRPr="00717289">
              <w:rPr>
                <w:sz w:val="24"/>
                <w:szCs w:val="24"/>
              </w:rPr>
              <w:t xml:space="preserve">содержания мероприятия </w:t>
            </w:r>
            <w:r w:rsidRPr="00717289">
              <w:rPr>
                <w:sz w:val="24"/>
                <w:szCs w:val="24"/>
              </w:rPr>
              <w:t>возрастным потребностям и особенностям</w:t>
            </w:r>
            <w:r w:rsidR="003F4DCC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666" w:type="dxa"/>
          </w:tcPr>
          <w:p w:rsidR="006C2A74" w:rsidRPr="00717289" w:rsidRDefault="006C2A74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C2A74" w:rsidRPr="00717289" w:rsidTr="00384C28">
        <w:trPr>
          <w:trHeight w:val="629"/>
        </w:trPr>
        <w:tc>
          <w:tcPr>
            <w:tcW w:w="993" w:type="dxa"/>
            <w:vAlign w:val="center"/>
          </w:tcPr>
          <w:p w:rsidR="006C2A74" w:rsidRPr="00717289" w:rsidRDefault="00D357EC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230" w:type="dxa"/>
            <w:vAlign w:val="center"/>
          </w:tcPr>
          <w:p w:rsidR="00717289" w:rsidRPr="00717289" w:rsidRDefault="00327376" w:rsidP="00384C28">
            <w:pPr>
              <w:pStyle w:val="a6"/>
              <w:ind w:left="0"/>
              <w:rPr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>Рефлексия мероприятия участниками образовательной деятельности</w:t>
            </w:r>
          </w:p>
        </w:tc>
        <w:tc>
          <w:tcPr>
            <w:tcW w:w="1666" w:type="dxa"/>
          </w:tcPr>
          <w:p w:rsidR="006C2A74" w:rsidRPr="00717289" w:rsidRDefault="006C2A74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C2A74" w:rsidRPr="00717289" w:rsidTr="00384C28">
        <w:trPr>
          <w:trHeight w:val="694"/>
        </w:trPr>
        <w:tc>
          <w:tcPr>
            <w:tcW w:w="993" w:type="dxa"/>
            <w:vAlign w:val="center"/>
          </w:tcPr>
          <w:p w:rsidR="006C2A74" w:rsidRPr="00717289" w:rsidRDefault="00D357EC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230" w:type="dxa"/>
            <w:vAlign w:val="center"/>
          </w:tcPr>
          <w:p w:rsidR="00717289" w:rsidRPr="00717289" w:rsidRDefault="00327376" w:rsidP="00384C28">
            <w:pPr>
              <w:pStyle w:val="a6"/>
              <w:ind w:left="0"/>
              <w:rPr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>Комфортность образовательной среды (материально-техническое обеспечение, удобство расстановки рабочих мест</w:t>
            </w:r>
            <w:r w:rsidR="003F4DCC">
              <w:rPr>
                <w:sz w:val="24"/>
                <w:szCs w:val="24"/>
              </w:rPr>
              <w:t xml:space="preserve"> и т.д.</w:t>
            </w:r>
            <w:r w:rsidRPr="00717289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6C2A74" w:rsidRPr="00717289" w:rsidRDefault="006C2A74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27376" w:rsidRPr="00717289" w:rsidTr="00384C28">
        <w:trPr>
          <w:trHeight w:val="975"/>
        </w:trPr>
        <w:tc>
          <w:tcPr>
            <w:tcW w:w="993" w:type="dxa"/>
            <w:vAlign w:val="center"/>
          </w:tcPr>
          <w:p w:rsidR="00327376" w:rsidRPr="00717289" w:rsidRDefault="00D357EC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230" w:type="dxa"/>
            <w:vAlign w:val="center"/>
          </w:tcPr>
          <w:p w:rsidR="00717289" w:rsidRPr="00717289" w:rsidRDefault="00327376" w:rsidP="00384C28">
            <w:pPr>
              <w:pStyle w:val="a6"/>
              <w:ind w:left="0"/>
              <w:rPr>
                <w:sz w:val="24"/>
                <w:szCs w:val="24"/>
              </w:rPr>
            </w:pPr>
            <w:r w:rsidRPr="00717289">
              <w:rPr>
                <w:sz w:val="24"/>
                <w:szCs w:val="24"/>
              </w:rPr>
              <w:t>Психологическая комфортность (доброжелательность, личностно-гуманное отношение педагога к участникам деятельности</w:t>
            </w:r>
            <w:r w:rsidR="003F4DCC">
              <w:rPr>
                <w:sz w:val="24"/>
                <w:szCs w:val="24"/>
              </w:rPr>
              <w:t>, естественность тона, адекватность высказываний педагога</w:t>
            </w:r>
            <w:r w:rsidRPr="00717289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327376" w:rsidRPr="00717289" w:rsidRDefault="00327376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F4DCC" w:rsidRPr="00717289" w:rsidTr="00384C28">
        <w:trPr>
          <w:trHeight w:val="988"/>
        </w:trPr>
        <w:tc>
          <w:tcPr>
            <w:tcW w:w="993" w:type="dxa"/>
            <w:vAlign w:val="center"/>
          </w:tcPr>
          <w:p w:rsidR="003F4DCC" w:rsidRPr="00717289" w:rsidRDefault="003F4DCC" w:rsidP="00384C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5D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3F4DCC" w:rsidRPr="00717289" w:rsidRDefault="003F4DCC" w:rsidP="00384C28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Речевая и общая культура педагога (интонация, отсутствие речевых ошибок, дикция, умеренная жестикуляция, внешний вид, соответствующий содержанию мероприятия и т.д.) </w:t>
            </w:r>
          </w:p>
        </w:tc>
        <w:tc>
          <w:tcPr>
            <w:tcW w:w="1666" w:type="dxa"/>
          </w:tcPr>
          <w:p w:rsidR="003F4DCC" w:rsidRPr="00717289" w:rsidRDefault="003F4DCC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44CE" w:rsidRPr="00717289" w:rsidTr="00384C28">
        <w:trPr>
          <w:trHeight w:val="539"/>
        </w:trPr>
        <w:tc>
          <w:tcPr>
            <w:tcW w:w="993" w:type="dxa"/>
          </w:tcPr>
          <w:p w:rsidR="001644CE" w:rsidRPr="00717289" w:rsidRDefault="001644CE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644CE" w:rsidRPr="00717289" w:rsidRDefault="001644CE" w:rsidP="00384C28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666" w:type="dxa"/>
          </w:tcPr>
          <w:p w:rsidR="001644CE" w:rsidRPr="00717289" w:rsidRDefault="001644CE" w:rsidP="008B4F1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7661C" w:rsidRDefault="00B7661C" w:rsidP="00D357EC">
      <w:pPr>
        <w:pStyle w:val="a6"/>
        <w:rPr>
          <w:b/>
          <w:szCs w:val="28"/>
        </w:rPr>
      </w:pPr>
    </w:p>
    <w:p w:rsidR="00B7661C" w:rsidRDefault="00B7661C" w:rsidP="00D357EC">
      <w:pPr>
        <w:pStyle w:val="a6"/>
        <w:rPr>
          <w:b/>
          <w:szCs w:val="28"/>
        </w:rPr>
      </w:pPr>
    </w:p>
    <w:p w:rsidR="008B4F17" w:rsidRPr="00717289" w:rsidRDefault="00D357EC" w:rsidP="00D357EC">
      <w:pPr>
        <w:pStyle w:val="a6"/>
        <w:rPr>
          <w:b/>
          <w:szCs w:val="28"/>
        </w:rPr>
      </w:pPr>
      <w:r w:rsidRPr="00717289">
        <w:rPr>
          <w:b/>
          <w:szCs w:val="28"/>
        </w:rPr>
        <w:t>Оценочная шкала:</w:t>
      </w:r>
    </w:p>
    <w:p w:rsidR="00D357EC" w:rsidRPr="00717289" w:rsidRDefault="00DC6548" w:rsidP="00D357EC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Соответствует</w:t>
      </w:r>
      <w:r w:rsidR="00D357EC" w:rsidRPr="00717289">
        <w:rPr>
          <w:szCs w:val="28"/>
        </w:rPr>
        <w:t xml:space="preserve"> </w:t>
      </w:r>
      <w:r>
        <w:rPr>
          <w:szCs w:val="28"/>
        </w:rPr>
        <w:t>полностью</w:t>
      </w:r>
      <w:r w:rsidR="00D357EC" w:rsidRPr="00717289">
        <w:rPr>
          <w:szCs w:val="28"/>
        </w:rPr>
        <w:t xml:space="preserve"> – 4 балла</w:t>
      </w:r>
    </w:p>
    <w:p w:rsidR="00D357EC" w:rsidRPr="00717289" w:rsidRDefault="00DC6548" w:rsidP="00D357EC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>Соответствует</w:t>
      </w:r>
      <w:r w:rsidRPr="00717289">
        <w:rPr>
          <w:szCs w:val="28"/>
        </w:rPr>
        <w:t xml:space="preserve"> </w:t>
      </w:r>
      <w:r w:rsidR="00D357EC" w:rsidRPr="00717289">
        <w:rPr>
          <w:szCs w:val="28"/>
        </w:rPr>
        <w:t>частично – 2 балла</w:t>
      </w:r>
    </w:p>
    <w:p w:rsidR="00D357EC" w:rsidRPr="00717289" w:rsidRDefault="00D357EC" w:rsidP="00D357EC">
      <w:pPr>
        <w:pStyle w:val="a6"/>
        <w:numPr>
          <w:ilvl w:val="0"/>
          <w:numId w:val="2"/>
        </w:numPr>
        <w:ind w:left="1080"/>
        <w:rPr>
          <w:szCs w:val="28"/>
        </w:rPr>
      </w:pPr>
      <w:r w:rsidRPr="00717289">
        <w:rPr>
          <w:szCs w:val="28"/>
        </w:rPr>
        <w:t xml:space="preserve">Не </w:t>
      </w:r>
      <w:r w:rsidR="00DC6548">
        <w:rPr>
          <w:szCs w:val="28"/>
        </w:rPr>
        <w:t>соответствует</w:t>
      </w:r>
      <w:r w:rsidR="00DC6548" w:rsidRPr="00717289">
        <w:rPr>
          <w:szCs w:val="28"/>
        </w:rPr>
        <w:t xml:space="preserve"> </w:t>
      </w:r>
      <w:r w:rsidR="00A82F38" w:rsidRPr="00717289">
        <w:rPr>
          <w:szCs w:val="28"/>
        </w:rPr>
        <w:t>(или не входило в цели)</w:t>
      </w:r>
      <w:r w:rsidRPr="00717289">
        <w:rPr>
          <w:szCs w:val="28"/>
        </w:rPr>
        <w:t xml:space="preserve"> – 0 баллов</w:t>
      </w:r>
    </w:p>
    <w:sectPr w:rsidR="00D357EC" w:rsidRPr="0071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B4" w:rsidRDefault="00C94AB4" w:rsidP="008558ED">
      <w:pPr>
        <w:spacing w:after="0" w:line="240" w:lineRule="auto"/>
      </w:pPr>
      <w:r>
        <w:separator/>
      </w:r>
    </w:p>
  </w:endnote>
  <w:endnote w:type="continuationSeparator" w:id="0">
    <w:p w:rsidR="00C94AB4" w:rsidRDefault="00C94AB4" w:rsidP="0085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B4" w:rsidRDefault="00C94AB4" w:rsidP="008558ED">
      <w:pPr>
        <w:spacing w:after="0" w:line="240" w:lineRule="auto"/>
      </w:pPr>
      <w:r>
        <w:separator/>
      </w:r>
    </w:p>
  </w:footnote>
  <w:footnote w:type="continuationSeparator" w:id="0">
    <w:p w:rsidR="00C94AB4" w:rsidRDefault="00C94AB4" w:rsidP="0085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276"/>
    <w:multiLevelType w:val="hybridMultilevel"/>
    <w:tmpl w:val="6866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1DC3"/>
    <w:multiLevelType w:val="multilevel"/>
    <w:tmpl w:val="DE32B7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2D007F"/>
    <w:multiLevelType w:val="hybridMultilevel"/>
    <w:tmpl w:val="8C528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784C"/>
    <w:multiLevelType w:val="hybridMultilevel"/>
    <w:tmpl w:val="F4481D5A"/>
    <w:lvl w:ilvl="0" w:tplc="9BBE4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AE"/>
    <w:rsid w:val="0001184C"/>
    <w:rsid w:val="000244F3"/>
    <w:rsid w:val="00067249"/>
    <w:rsid w:val="00090B91"/>
    <w:rsid w:val="000A2C43"/>
    <w:rsid w:val="001055F6"/>
    <w:rsid w:val="00120FC6"/>
    <w:rsid w:val="00123045"/>
    <w:rsid w:val="001644CE"/>
    <w:rsid w:val="0017749D"/>
    <w:rsid w:val="00193DE6"/>
    <w:rsid w:val="00195DD4"/>
    <w:rsid w:val="001A76A3"/>
    <w:rsid w:val="002045D6"/>
    <w:rsid w:val="00220F6E"/>
    <w:rsid w:val="00271AEE"/>
    <w:rsid w:val="002972D3"/>
    <w:rsid w:val="002A068A"/>
    <w:rsid w:val="002D0602"/>
    <w:rsid w:val="002F338D"/>
    <w:rsid w:val="00317829"/>
    <w:rsid w:val="00327376"/>
    <w:rsid w:val="0037149F"/>
    <w:rsid w:val="00381678"/>
    <w:rsid w:val="00384C28"/>
    <w:rsid w:val="003B335C"/>
    <w:rsid w:val="003C5606"/>
    <w:rsid w:val="003E26EE"/>
    <w:rsid w:val="003E764B"/>
    <w:rsid w:val="003F4DCC"/>
    <w:rsid w:val="00405857"/>
    <w:rsid w:val="00423405"/>
    <w:rsid w:val="004248D1"/>
    <w:rsid w:val="004619DD"/>
    <w:rsid w:val="004C514C"/>
    <w:rsid w:val="0052045A"/>
    <w:rsid w:val="00530E79"/>
    <w:rsid w:val="00534780"/>
    <w:rsid w:val="00556489"/>
    <w:rsid w:val="00567B95"/>
    <w:rsid w:val="00573532"/>
    <w:rsid w:val="00575F24"/>
    <w:rsid w:val="00584A16"/>
    <w:rsid w:val="005A34D1"/>
    <w:rsid w:val="005B5AF6"/>
    <w:rsid w:val="005B5EAD"/>
    <w:rsid w:val="005D4EF4"/>
    <w:rsid w:val="0060370A"/>
    <w:rsid w:val="006A13C8"/>
    <w:rsid w:val="006C0879"/>
    <w:rsid w:val="006C2A74"/>
    <w:rsid w:val="006E0671"/>
    <w:rsid w:val="0070520F"/>
    <w:rsid w:val="00714597"/>
    <w:rsid w:val="00716626"/>
    <w:rsid w:val="00717289"/>
    <w:rsid w:val="00742D6C"/>
    <w:rsid w:val="00773B86"/>
    <w:rsid w:val="0078343E"/>
    <w:rsid w:val="00792A55"/>
    <w:rsid w:val="00793657"/>
    <w:rsid w:val="007941AE"/>
    <w:rsid w:val="007A2D81"/>
    <w:rsid w:val="007C4BCD"/>
    <w:rsid w:val="007D410A"/>
    <w:rsid w:val="007D6B19"/>
    <w:rsid w:val="008558ED"/>
    <w:rsid w:val="00884298"/>
    <w:rsid w:val="008846C0"/>
    <w:rsid w:val="00891804"/>
    <w:rsid w:val="008B4F17"/>
    <w:rsid w:val="008B5947"/>
    <w:rsid w:val="008B7C07"/>
    <w:rsid w:val="008D3C1D"/>
    <w:rsid w:val="008E2298"/>
    <w:rsid w:val="008F5BC5"/>
    <w:rsid w:val="00900ABD"/>
    <w:rsid w:val="00915073"/>
    <w:rsid w:val="009B7254"/>
    <w:rsid w:val="009D1DAE"/>
    <w:rsid w:val="00A14C33"/>
    <w:rsid w:val="00A311C8"/>
    <w:rsid w:val="00A7292D"/>
    <w:rsid w:val="00A82F38"/>
    <w:rsid w:val="00AE5E70"/>
    <w:rsid w:val="00B2753F"/>
    <w:rsid w:val="00B7661C"/>
    <w:rsid w:val="00B903C0"/>
    <w:rsid w:val="00BA01E6"/>
    <w:rsid w:val="00BB7C78"/>
    <w:rsid w:val="00BC7694"/>
    <w:rsid w:val="00BF5A34"/>
    <w:rsid w:val="00C65D1D"/>
    <w:rsid w:val="00C94AB4"/>
    <w:rsid w:val="00CA1A56"/>
    <w:rsid w:val="00CF310E"/>
    <w:rsid w:val="00D357EC"/>
    <w:rsid w:val="00D47160"/>
    <w:rsid w:val="00D96883"/>
    <w:rsid w:val="00DC2370"/>
    <w:rsid w:val="00DC6548"/>
    <w:rsid w:val="00DF3763"/>
    <w:rsid w:val="00E12F44"/>
    <w:rsid w:val="00E13CCF"/>
    <w:rsid w:val="00E32359"/>
    <w:rsid w:val="00E43805"/>
    <w:rsid w:val="00E461B2"/>
    <w:rsid w:val="00E5217A"/>
    <w:rsid w:val="00EF7424"/>
    <w:rsid w:val="00F155D8"/>
    <w:rsid w:val="00F213C9"/>
    <w:rsid w:val="00F22950"/>
    <w:rsid w:val="00F61700"/>
    <w:rsid w:val="00F62743"/>
    <w:rsid w:val="00F85E97"/>
    <w:rsid w:val="00FB422B"/>
    <w:rsid w:val="00FE0ADE"/>
    <w:rsid w:val="00FF28E0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AB8B8-0235-498D-B5B9-53877300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">
    <w:name w:val="2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35C"/>
    <w:rPr>
      <w:b/>
      <w:bCs/>
    </w:rPr>
  </w:style>
  <w:style w:type="paragraph" w:styleId="a6">
    <w:name w:val="List Paragraph"/>
    <w:basedOn w:val="a"/>
    <w:uiPriority w:val="34"/>
    <w:qFormat/>
    <w:rsid w:val="00090B91"/>
    <w:pPr>
      <w:ind w:left="720"/>
      <w:contextualSpacing/>
    </w:pPr>
  </w:style>
  <w:style w:type="table" w:styleId="a7">
    <w:name w:val="Table Grid"/>
    <w:basedOn w:val="a1"/>
    <w:uiPriority w:val="59"/>
    <w:rsid w:val="006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0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8558E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58E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5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m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C4D9-EF76-4690-ACD6-37F5ED9F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Татьяна В. Пришляк</cp:lastModifiedBy>
  <cp:revision>18</cp:revision>
  <cp:lastPrinted>2019-03-18T13:12:00Z</cp:lastPrinted>
  <dcterms:created xsi:type="dcterms:W3CDTF">2019-01-17T10:53:00Z</dcterms:created>
  <dcterms:modified xsi:type="dcterms:W3CDTF">2019-03-18T13:14:00Z</dcterms:modified>
</cp:coreProperties>
</file>