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B4" w:rsidRDefault="00005094" w:rsidP="00446B53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446B53" w:rsidRDefault="00005094" w:rsidP="00446B53">
      <w:pPr>
        <w:ind w:left="5387"/>
        <w:rPr>
          <w:sz w:val="28"/>
          <w:szCs w:val="28"/>
        </w:rPr>
      </w:pPr>
      <w:r w:rsidRPr="00005094">
        <w:rPr>
          <w:sz w:val="28"/>
          <w:szCs w:val="28"/>
        </w:rPr>
        <w:t xml:space="preserve">к Концепции </w:t>
      </w:r>
      <w:r w:rsidR="00446B53">
        <w:rPr>
          <w:sz w:val="28"/>
          <w:szCs w:val="28"/>
        </w:rPr>
        <w:t xml:space="preserve">регионального </w:t>
      </w:r>
    </w:p>
    <w:p w:rsidR="00446B53" w:rsidRDefault="00005094" w:rsidP="00446B53">
      <w:pPr>
        <w:ind w:left="5387"/>
        <w:rPr>
          <w:sz w:val="28"/>
          <w:szCs w:val="28"/>
        </w:rPr>
      </w:pPr>
      <w:r w:rsidRPr="00005094">
        <w:rPr>
          <w:sz w:val="28"/>
          <w:szCs w:val="28"/>
        </w:rPr>
        <w:t xml:space="preserve">проекта по созданию комплексной системы поддержки школ </w:t>
      </w:r>
    </w:p>
    <w:p w:rsidR="00446B53" w:rsidRDefault="00005094" w:rsidP="00446B53">
      <w:pPr>
        <w:ind w:left="5387"/>
        <w:rPr>
          <w:sz w:val="28"/>
          <w:szCs w:val="28"/>
        </w:rPr>
      </w:pPr>
      <w:r w:rsidRPr="00005094">
        <w:rPr>
          <w:sz w:val="28"/>
          <w:szCs w:val="28"/>
        </w:rPr>
        <w:t xml:space="preserve">с низкими результатами обучения и школ, функционирующих </w:t>
      </w:r>
    </w:p>
    <w:p w:rsidR="00446B53" w:rsidRDefault="00005094" w:rsidP="00446B53">
      <w:pPr>
        <w:ind w:left="5387"/>
        <w:rPr>
          <w:sz w:val="28"/>
          <w:szCs w:val="28"/>
        </w:rPr>
      </w:pPr>
      <w:r w:rsidRPr="00005094">
        <w:rPr>
          <w:sz w:val="28"/>
          <w:szCs w:val="28"/>
        </w:rPr>
        <w:t xml:space="preserve">в неблагоприятных социальных </w:t>
      </w:r>
    </w:p>
    <w:p w:rsidR="008849B4" w:rsidRPr="00005094" w:rsidRDefault="00005094" w:rsidP="00446B53">
      <w:pPr>
        <w:ind w:left="5387"/>
        <w:rPr>
          <w:sz w:val="28"/>
          <w:szCs w:val="28"/>
        </w:rPr>
      </w:pPr>
      <w:r w:rsidRPr="00005094">
        <w:rPr>
          <w:sz w:val="28"/>
          <w:szCs w:val="28"/>
        </w:rPr>
        <w:t>условиях</w:t>
      </w:r>
    </w:p>
    <w:p w:rsidR="008849B4" w:rsidRDefault="008849B4" w:rsidP="008849B4">
      <w:pPr>
        <w:ind w:firstLine="709"/>
        <w:jc w:val="center"/>
        <w:rPr>
          <w:sz w:val="28"/>
          <w:szCs w:val="28"/>
        </w:rPr>
      </w:pPr>
    </w:p>
    <w:p w:rsidR="00005094" w:rsidRDefault="00005094" w:rsidP="008849B4">
      <w:pPr>
        <w:ind w:firstLine="709"/>
        <w:jc w:val="center"/>
        <w:rPr>
          <w:sz w:val="28"/>
          <w:szCs w:val="28"/>
        </w:rPr>
      </w:pPr>
    </w:p>
    <w:p w:rsidR="00005094" w:rsidRDefault="008849B4" w:rsidP="008849B4">
      <w:pPr>
        <w:ind w:firstLine="709"/>
        <w:jc w:val="center"/>
        <w:rPr>
          <w:b/>
          <w:sz w:val="28"/>
          <w:szCs w:val="28"/>
        </w:rPr>
      </w:pPr>
      <w:r w:rsidRPr="004F4272">
        <w:rPr>
          <w:b/>
          <w:sz w:val="28"/>
          <w:szCs w:val="28"/>
        </w:rPr>
        <w:t xml:space="preserve">Модель программы перехода образовательной </w:t>
      </w:r>
    </w:p>
    <w:p w:rsidR="00005094" w:rsidRDefault="008849B4" w:rsidP="008849B4">
      <w:pPr>
        <w:ind w:firstLine="709"/>
        <w:jc w:val="center"/>
        <w:rPr>
          <w:b/>
          <w:sz w:val="28"/>
          <w:szCs w:val="28"/>
        </w:rPr>
      </w:pPr>
      <w:r w:rsidRPr="004F4272">
        <w:rPr>
          <w:b/>
          <w:sz w:val="28"/>
          <w:szCs w:val="28"/>
        </w:rPr>
        <w:t xml:space="preserve">организации в эффективный режим </w:t>
      </w:r>
    </w:p>
    <w:p w:rsidR="008849B4" w:rsidRPr="004F4272" w:rsidRDefault="008849B4" w:rsidP="008849B4">
      <w:pPr>
        <w:ind w:firstLine="709"/>
        <w:jc w:val="center"/>
        <w:rPr>
          <w:b/>
          <w:sz w:val="28"/>
          <w:szCs w:val="28"/>
        </w:rPr>
      </w:pPr>
      <w:r w:rsidRPr="004F4272">
        <w:rPr>
          <w:b/>
          <w:sz w:val="28"/>
          <w:szCs w:val="28"/>
        </w:rPr>
        <w:t>функционирования и развития</w:t>
      </w:r>
    </w:p>
    <w:p w:rsidR="008849B4" w:rsidRDefault="008849B4" w:rsidP="008849B4">
      <w:pPr>
        <w:keepNext/>
        <w:keepLines/>
        <w:widowControl w:val="0"/>
        <w:tabs>
          <w:tab w:val="left" w:pos="892"/>
        </w:tabs>
        <w:jc w:val="right"/>
        <w:outlineLvl w:val="0"/>
        <w:rPr>
          <w:b/>
          <w:bCs/>
          <w:color w:val="000000"/>
          <w:lang w:bidi="ru-RU"/>
        </w:rPr>
      </w:pPr>
    </w:p>
    <w:p w:rsidR="008849B4" w:rsidRDefault="008849B4" w:rsidP="008849B4">
      <w:pPr>
        <w:keepNext/>
        <w:keepLines/>
        <w:widowControl w:val="0"/>
        <w:tabs>
          <w:tab w:val="left" w:pos="892"/>
        </w:tabs>
        <w:jc w:val="right"/>
        <w:outlineLvl w:val="0"/>
        <w:rPr>
          <w:b/>
          <w:bCs/>
          <w:color w:val="000000"/>
          <w:lang w:bidi="ru-RU"/>
        </w:rPr>
      </w:pPr>
    </w:p>
    <w:p w:rsidR="008849B4" w:rsidRPr="001125B3" w:rsidRDefault="008849B4" w:rsidP="008849B4">
      <w:pPr>
        <w:keepNext/>
        <w:keepLines/>
        <w:widowControl w:val="0"/>
        <w:tabs>
          <w:tab w:val="left" w:pos="892"/>
        </w:tabs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1125B3">
        <w:rPr>
          <w:bCs/>
          <w:color w:val="000000"/>
          <w:sz w:val="28"/>
          <w:szCs w:val="28"/>
          <w:lang w:bidi="ru-RU"/>
        </w:rPr>
        <w:t>СТРУКТУРА ПРОГРАММЫ</w:t>
      </w:r>
    </w:p>
    <w:p w:rsidR="008849B4" w:rsidRPr="001125B3" w:rsidRDefault="008849B4" w:rsidP="008849B4">
      <w:pPr>
        <w:keepNext/>
        <w:keepLines/>
        <w:widowControl w:val="0"/>
        <w:tabs>
          <w:tab w:val="left" w:pos="892"/>
        </w:tabs>
        <w:jc w:val="center"/>
        <w:outlineLvl w:val="0"/>
        <w:rPr>
          <w:rFonts w:eastAsia="Calibri"/>
          <w:color w:val="000000"/>
          <w:sz w:val="28"/>
          <w:szCs w:val="28"/>
          <w:lang w:bidi="ru-RU"/>
        </w:rPr>
      </w:pPr>
      <w:r w:rsidRPr="001125B3">
        <w:rPr>
          <w:bCs/>
          <w:color w:val="000000"/>
          <w:sz w:val="28"/>
          <w:szCs w:val="28"/>
          <w:lang w:bidi="ru-RU"/>
        </w:rPr>
        <w:t xml:space="preserve"> </w:t>
      </w:r>
    </w:p>
    <w:p w:rsidR="008849B4" w:rsidRPr="001125B3" w:rsidRDefault="008849B4" w:rsidP="008849B4">
      <w:pPr>
        <w:keepNext/>
        <w:jc w:val="center"/>
        <w:rPr>
          <w:rFonts w:eastAsia="Calibri"/>
          <w:bCs/>
          <w:color w:val="000000"/>
          <w:sz w:val="28"/>
          <w:szCs w:val="28"/>
          <w:lang w:bidi="ru-RU"/>
        </w:rPr>
      </w:pPr>
      <w:r w:rsidRPr="001125B3">
        <w:rPr>
          <w:rFonts w:eastAsia="Calibri"/>
          <w:bCs/>
          <w:color w:val="000000"/>
          <w:sz w:val="28"/>
          <w:szCs w:val="28"/>
          <w:lang w:bidi="ru-RU"/>
        </w:rPr>
        <w:t>Паспорт программы</w:t>
      </w:r>
    </w:p>
    <w:p w:rsidR="008849B4" w:rsidRDefault="008849B4" w:rsidP="008849B4">
      <w:pPr>
        <w:keepNext/>
        <w:jc w:val="center"/>
      </w:pP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6928"/>
      </w:tblGrid>
      <w:tr w:rsidR="008849B4" w:rsidTr="00005094">
        <w:trPr>
          <w:trHeight w:val="668"/>
          <w:tblHeader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1125B3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Наименование подпункта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1125B3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Описание</w:t>
            </w:r>
          </w:p>
        </w:tc>
      </w:tr>
      <w:tr w:rsidR="008849B4" w:rsidTr="00005094">
        <w:trPr>
          <w:trHeight w:val="66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Наименование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 xml:space="preserve">Программа перехода МБОУ СОШ в эффективный режим работы на 2020 </w:t>
            </w:r>
            <w:r w:rsidR="00005094">
              <w:rPr>
                <w:color w:val="000000"/>
                <w:lang w:bidi="ru-RU"/>
              </w:rPr>
              <w:t xml:space="preserve">– </w:t>
            </w:r>
            <w:r>
              <w:rPr>
                <w:rFonts w:eastAsia="Calibri"/>
                <w:color w:val="000000"/>
                <w:lang w:bidi="ru-RU"/>
              </w:rPr>
              <w:t>2022 годы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Ключевая идея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Повышение качества образования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Основные разработчики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Цель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Повышение образовательных результатов обучающихся школы</w:t>
            </w:r>
          </w:p>
        </w:tc>
      </w:tr>
      <w:tr w:rsidR="008849B4" w:rsidTr="000B2936">
        <w:trPr>
          <w:trHeight w:val="106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Основные задачи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pPr>
              <w:widowControl w:val="0"/>
              <w:tabs>
                <w:tab w:val="left" w:pos="154"/>
              </w:tabs>
            </w:pPr>
            <w:r>
              <w:rPr>
                <w:rFonts w:eastAsia="Calibri"/>
                <w:color w:val="000000"/>
                <w:lang w:bidi="ru-RU"/>
              </w:rPr>
              <w:t>улучшение качества преподавания;</w:t>
            </w:r>
          </w:p>
          <w:p w:rsidR="008849B4" w:rsidRDefault="008849B4" w:rsidP="00007819">
            <w:pPr>
              <w:widowControl w:val="0"/>
              <w:tabs>
                <w:tab w:val="left" w:pos="202"/>
              </w:tabs>
            </w:pPr>
            <w:r>
              <w:rPr>
                <w:rFonts w:eastAsia="Calibri"/>
                <w:color w:val="000000"/>
                <w:lang w:bidi="ru-RU"/>
              </w:rPr>
              <w:t>развитие школьной образовательной среды, ориентированной на высокие результаты;</w:t>
            </w:r>
          </w:p>
          <w:p w:rsidR="008849B4" w:rsidRDefault="008849B4" w:rsidP="00007819">
            <w:pPr>
              <w:widowControl w:val="0"/>
              <w:tabs>
                <w:tab w:val="left" w:pos="163"/>
              </w:tabs>
            </w:pPr>
            <w:r>
              <w:rPr>
                <w:rFonts w:eastAsia="Calibri"/>
                <w:color w:val="000000"/>
                <w:lang w:bidi="ru-RU"/>
              </w:rPr>
              <w:t>активное взаимодействие с внешней средой;</w:t>
            </w:r>
          </w:p>
          <w:p w:rsidR="008849B4" w:rsidRDefault="008849B4" w:rsidP="00007819">
            <w:pPr>
              <w:widowControl w:val="0"/>
              <w:tabs>
                <w:tab w:val="left" w:pos="154"/>
              </w:tabs>
            </w:pPr>
            <w:r>
              <w:rPr>
                <w:rFonts w:eastAsia="Calibri"/>
                <w:color w:val="000000"/>
                <w:lang w:bidi="ru-RU"/>
              </w:rPr>
              <w:t>улучшение качества управления</w:t>
            </w:r>
          </w:p>
        </w:tc>
      </w:tr>
      <w:tr w:rsidR="008849B4" w:rsidTr="000B2936">
        <w:trPr>
          <w:trHeight w:val="26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Структура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</w:pPr>
            <w:r>
              <w:rPr>
                <w:rFonts w:eastAsia="Calibri"/>
                <w:color w:val="000000"/>
                <w:lang w:bidi="ru-RU"/>
              </w:rPr>
              <w:t>Основания разработки Программы.</w:t>
            </w:r>
          </w:p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</w:pPr>
            <w:r>
              <w:rPr>
                <w:rFonts w:eastAsia="Calibri"/>
                <w:color w:val="000000"/>
                <w:lang w:val="en-US" w:bidi="en-US"/>
              </w:rPr>
              <w:t>SWOT</w:t>
            </w:r>
            <w:r>
              <w:rPr>
                <w:rFonts w:eastAsia="Calibri"/>
                <w:color w:val="000000"/>
                <w:lang w:bidi="ru-RU"/>
              </w:rPr>
              <w:t>-анализ актуального состояния образовательной системы.</w:t>
            </w:r>
          </w:p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</w:pPr>
            <w:r>
              <w:rPr>
                <w:rFonts w:eastAsia="Calibri"/>
                <w:color w:val="000000"/>
                <w:lang w:bidi="ru-RU"/>
              </w:rPr>
              <w:t>Цели и задачи Программы.</w:t>
            </w:r>
          </w:p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</w:pPr>
            <w:r>
              <w:rPr>
                <w:rFonts w:eastAsia="Calibri"/>
                <w:color w:val="000000"/>
                <w:lang w:bidi="ru-RU"/>
              </w:rPr>
              <w:t>Сроки реализации Программы и ожидаемые результаты.</w:t>
            </w:r>
          </w:p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98"/>
              </w:tabs>
            </w:pPr>
            <w:r>
              <w:rPr>
                <w:rFonts w:eastAsia="Calibri"/>
                <w:color w:val="000000"/>
                <w:lang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</w:pPr>
            <w:r>
              <w:rPr>
                <w:rFonts w:eastAsia="Calibri"/>
                <w:color w:val="000000"/>
                <w:lang w:bidi="ru-RU"/>
              </w:rPr>
              <w:t>Реализация программы.</w:t>
            </w:r>
          </w:p>
          <w:p w:rsidR="008849B4" w:rsidRDefault="008849B4" w:rsidP="00007819">
            <w:pPr>
              <w:widowControl w:val="0"/>
              <w:numPr>
                <w:ilvl w:val="0"/>
                <w:numId w:val="7"/>
              </w:numPr>
              <w:tabs>
                <w:tab w:val="left" w:pos="283"/>
              </w:tabs>
            </w:pPr>
            <w:r>
              <w:rPr>
                <w:rFonts w:eastAsia="Calibri"/>
                <w:color w:val="000000"/>
                <w:lang w:bidi="ru-RU"/>
              </w:rPr>
              <w:t>Ожидаемые результаты реализации Программы.</w:t>
            </w:r>
          </w:p>
        </w:tc>
      </w:tr>
      <w:tr w:rsidR="008849B4" w:rsidTr="000B2936">
        <w:trPr>
          <w:trHeight w:val="2024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5094">
            <w:pPr>
              <w:widowControl w:val="0"/>
              <w:tabs>
                <w:tab w:val="left" w:pos="187"/>
              </w:tabs>
            </w:pPr>
            <w:r>
              <w:rPr>
                <w:rFonts w:eastAsia="Calibri"/>
                <w:color w:val="000000"/>
                <w:lang w:bidi="ru-RU"/>
              </w:rPr>
              <w:t xml:space="preserve">повышение успеваемости и качества </w:t>
            </w:r>
            <w:proofErr w:type="gramStart"/>
            <w:r>
              <w:rPr>
                <w:rFonts w:eastAsia="Calibri"/>
                <w:color w:val="000000"/>
                <w:lang w:bidi="ru-RU"/>
              </w:rPr>
              <w:t>знаний</w:t>
            </w:r>
            <w:proofErr w:type="gramEnd"/>
            <w:r>
              <w:rPr>
                <w:rFonts w:eastAsia="Calibri"/>
                <w:color w:val="000000"/>
                <w:lang w:bidi="ru-RU"/>
              </w:rPr>
              <w:t xml:space="preserve"> обучающихся;</w:t>
            </w:r>
          </w:p>
          <w:p w:rsidR="008849B4" w:rsidRDefault="008849B4" w:rsidP="00005094">
            <w:pPr>
              <w:widowControl w:val="0"/>
              <w:tabs>
                <w:tab w:val="left" w:pos="226"/>
              </w:tabs>
            </w:pPr>
            <w:r>
              <w:rPr>
                <w:rFonts w:eastAsia="Calibri"/>
                <w:color w:val="000000"/>
                <w:lang w:bidi="ru-RU"/>
              </w:rPr>
              <w:t xml:space="preserve">рост учебных и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внеучебных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достижений обучающихся;</w:t>
            </w:r>
          </w:p>
          <w:p w:rsidR="008849B4" w:rsidRDefault="008849B4" w:rsidP="00005094">
            <w:pPr>
              <w:widowControl w:val="0"/>
              <w:tabs>
                <w:tab w:val="left" w:pos="221"/>
              </w:tabs>
            </w:pPr>
            <w:r>
              <w:rPr>
                <w:rFonts w:eastAsia="Calibri"/>
                <w:color w:val="000000"/>
                <w:lang w:bidi="ru-RU"/>
              </w:rPr>
              <w:t xml:space="preserve">увеличение численности школьников, охваченных системой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внутришкольного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и внешкольного дополнительного образования;</w:t>
            </w:r>
          </w:p>
          <w:p w:rsidR="008849B4" w:rsidRDefault="008849B4" w:rsidP="00005094">
            <w:pPr>
              <w:widowControl w:val="0"/>
              <w:tabs>
                <w:tab w:val="left" w:pos="158"/>
              </w:tabs>
            </w:pPr>
            <w:r>
              <w:rPr>
                <w:rFonts w:eastAsia="Calibri"/>
                <w:color w:val="000000"/>
                <w:lang w:bidi="ru-RU"/>
              </w:rPr>
              <w:t>рост квалификации педагогов;</w:t>
            </w:r>
          </w:p>
          <w:p w:rsidR="008849B4" w:rsidRDefault="008849B4" w:rsidP="00005094">
            <w:pPr>
              <w:widowControl w:val="0"/>
              <w:tabs>
                <w:tab w:val="left" w:pos="173"/>
              </w:tabs>
            </w:pPr>
            <w:r>
              <w:rPr>
                <w:rFonts w:eastAsia="Calibri"/>
                <w:color w:val="000000"/>
                <w:lang w:bidi="ru-RU"/>
              </w:rPr>
              <w:t>расширение участия заинтересованных лиц в управлении школой;</w:t>
            </w:r>
          </w:p>
          <w:p w:rsidR="008849B4" w:rsidRDefault="008849B4" w:rsidP="00005094">
            <w:pPr>
              <w:widowControl w:val="0"/>
              <w:tabs>
                <w:tab w:val="left" w:pos="202"/>
              </w:tabs>
            </w:pPr>
            <w:r>
              <w:rPr>
                <w:rFonts w:eastAsia="Calibri"/>
                <w:color w:val="000000"/>
                <w:lang w:bidi="ru-RU"/>
              </w:rPr>
              <w:t>обновление учебной, материальной базы организации</w:t>
            </w:r>
          </w:p>
        </w:tc>
      </w:tr>
      <w:tr w:rsidR="008849B4" w:rsidTr="00005094">
        <w:trPr>
          <w:trHeight w:val="74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Сроки и этапы реализации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1. Первый этап (сроки) </w:t>
            </w:r>
            <w:r w:rsidR="00005094">
              <w:rPr>
                <w:color w:val="000000"/>
                <w:lang w:bidi="ru-RU"/>
              </w:rPr>
              <w:t xml:space="preserve">– </w:t>
            </w:r>
            <w:r>
              <w:rPr>
                <w:rFonts w:eastAsia="Calibri"/>
                <w:color w:val="000000"/>
                <w:lang w:bidi="ru-RU"/>
              </w:rPr>
              <w:t>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8849B4" w:rsidRDefault="008849B4" w:rsidP="00007819">
            <w:pPr>
              <w:widowControl w:val="0"/>
              <w:tabs>
                <w:tab w:val="left" w:pos="278"/>
              </w:tabs>
            </w:pPr>
            <w:r>
              <w:rPr>
                <w:rFonts w:eastAsia="Calibri"/>
                <w:color w:val="000000"/>
                <w:lang w:bidi="ru-RU"/>
              </w:rPr>
              <w:t xml:space="preserve">2. Второй этап (сроки) </w:t>
            </w:r>
            <w:r w:rsidR="00005094">
              <w:rPr>
                <w:color w:val="000000"/>
                <w:lang w:bidi="ru-RU"/>
              </w:rPr>
              <w:t xml:space="preserve">–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деятельностный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 w:rsidR="008849B4" w:rsidRDefault="008849B4" w:rsidP="00007819">
            <w:r>
              <w:t xml:space="preserve">3. </w:t>
            </w:r>
            <w:r>
              <w:rPr>
                <w:rFonts w:eastAsia="Calibri"/>
                <w:color w:val="000000"/>
                <w:lang w:bidi="ru-RU"/>
              </w:rPr>
              <w:t xml:space="preserve">Третий этап (сроки) </w:t>
            </w:r>
            <w:r w:rsidR="00005094">
              <w:rPr>
                <w:color w:val="000000"/>
                <w:lang w:bidi="ru-RU"/>
              </w:rPr>
              <w:t xml:space="preserve">– </w:t>
            </w:r>
            <w:r>
              <w:rPr>
                <w:rFonts w:eastAsia="Calibri"/>
                <w:color w:val="000000"/>
                <w:lang w:bidi="ru-RU"/>
              </w:rPr>
              <w:t>этап промежуточного контроля и коррекции.</w:t>
            </w:r>
          </w:p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8849B4" w:rsidRDefault="008849B4" w:rsidP="00007819">
            <w:pPr>
              <w:widowControl w:val="0"/>
              <w:tabs>
                <w:tab w:val="left" w:pos="278"/>
              </w:tabs>
            </w:pPr>
            <w:r>
              <w:rPr>
                <w:rFonts w:eastAsia="Calibri"/>
                <w:color w:val="000000"/>
                <w:lang w:bidi="ru-RU"/>
              </w:rPr>
              <w:t>4. Четвертый завершающий этап (сроки).</w:t>
            </w:r>
          </w:p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8849B4" w:rsidTr="00005094">
        <w:trPr>
          <w:trHeight w:val="6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Ответственные лица, контакты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5094">
        <w:trPr>
          <w:trHeight w:val="1602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Система организации контроля выполнения программы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8849B4" w:rsidRDefault="008849B4" w:rsidP="008849B4">
      <w:pPr>
        <w:jc w:val="both"/>
      </w:pPr>
    </w:p>
    <w:p w:rsidR="008849B4" w:rsidRPr="001125B3" w:rsidRDefault="001125B3" w:rsidP="001125B3">
      <w:pPr>
        <w:pStyle w:val="a5"/>
        <w:keepNext/>
        <w:keepLines/>
        <w:widowControl w:val="0"/>
        <w:ind w:left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1"/>
      <w:r>
        <w:rPr>
          <w:b/>
          <w:bCs/>
          <w:color w:val="000000"/>
          <w:sz w:val="28"/>
          <w:szCs w:val="28"/>
          <w:lang w:bidi="ru-RU"/>
        </w:rPr>
        <w:t>1. </w:t>
      </w:r>
      <w:r w:rsidR="008849B4" w:rsidRPr="001125B3">
        <w:rPr>
          <w:b/>
          <w:bCs/>
          <w:color w:val="000000"/>
          <w:sz w:val="28"/>
          <w:szCs w:val="28"/>
          <w:lang w:bidi="ru-RU"/>
        </w:rPr>
        <w:t>Основания разработки Программы</w:t>
      </w:r>
      <w:bookmarkEnd w:id="1"/>
    </w:p>
    <w:p w:rsidR="001125B3" w:rsidRPr="001125B3" w:rsidRDefault="001125B3" w:rsidP="001125B3">
      <w:pPr>
        <w:pStyle w:val="a5"/>
        <w:keepNext/>
        <w:keepLines/>
        <w:widowControl w:val="0"/>
        <w:ind w:left="1069"/>
        <w:outlineLvl w:val="0"/>
        <w:rPr>
          <w:bCs/>
          <w:sz w:val="28"/>
          <w:szCs w:val="28"/>
        </w:rPr>
      </w:pPr>
    </w:p>
    <w:p w:rsidR="008849B4" w:rsidRPr="001125B3" w:rsidRDefault="008849B4" w:rsidP="00005094">
      <w:pPr>
        <w:tabs>
          <w:tab w:val="left" w:leader="underscore" w:pos="963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Государственная программа Российской Федерации «Развитие образования» на</w:t>
      </w:r>
      <w:r w:rsidR="00005094" w:rsidRPr="001125B3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2018</w:t>
      </w:r>
      <w:r w:rsidR="00005094" w:rsidRPr="001125B3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-</w:t>
      </w:r>
      <w:r w:rsidR="00005094" w:rsidRPr="001125B3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Мероприятие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</w:t>
      </w:r>
      <w:r w:rsidR="00D76DC6">
        <w:rPr>
          <w:color w:val="000000"/>
          <w:sz w:val="28"/>
          <w:szCs w:val="28"/>
          <w:lang w:bidi="ru-RU"/>
        </w:rPr>
        <w:t> </w:t>
      </w:r>
      <w:r w:rsidRPr="001125B3">
        <w:rPr>
          <w:color w:val="000000"/>
          <w:sz w:val="28"/>
          <w:szCs w:val="28"/>
          <w:lang w:bidi="ru-RU"/>
        </w:rPr>
        <w:t>год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lastRenderedPageBreak/>
        <w:t>Реализация данной программы осуществляется в соответствии с:</w:t>
      </w:r>
    </w:p>
    <w:p w:rsidR="008849B4" w:rsidRPr="001125B3" w:rsidRDefault="008849B4" w:rsidP="00005094">
      <w:pPr>
        <w:widowControl w:val="0"/>
        <w:tabs>
          <w:tab w:val="left" w:pos="948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Федеральным законом от 29 декабря 2012 г</w:t>
      </w:r>
      <w:r w:rsidR="00D76DC6">
        <w:rPr>
          <w:color w:val="000000"/>
          <w:sz w:val="28"/>
          <w:szCs w:val="28"/>
          <w:lang w:bidi="ru-RU"/>
        </w:rPr>
        <w:t>.</w:t>
      </w:r>
      <w:r w:rsidRPr="001125B3">
        <w:rPr>
          <w:color w:val="000000"/>
          <w:sz w:val="28"/>
          <w:szCs w:val="28"/>
          <w:lang w:bidi="ru-RU"/>
        </w:rPr>
        <w:t xml:space="preserve"> № 273-Ф3 «Об образовании в Российской Федерации»;</w:t>
      </w:r>
    </w:p>
    <w:p w:rsidR="008849B4" w:rsidRPr="001125B3" w:rsidRDefault="00D76DC6" w:rsidP="00005094">
      <w:pPr>
        <w:widowControl w:val="0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Федеральным законом от </w:t>
      </w:r>
      <w:r w:rsidR="008849B4" w:rsidRPr="001125B3">
        <w:rPr>
          <w:color w:val="000000"/>
          <w:sz w:val="28"/>
          <w:szCs w:val="28"/>
          <w:lang w:bidi="ru-RU"/>
        </w:rPr>
        <w:t>8 мая 2010 г</w:t>
      </w:r>
      <w:r>
        <w:rPr>
          <w:color w:val="000000"/>
          <w:sz w:val="28"/>
          <w:szCs w:val="28"/>
          <w:lang w:bidi="ru-RU"/>
        </w:rPr>
        <w:t>.</w:t>
      </w:r>
      <w:r w:rsidR="008849B4" w:rsidRPr="001125B3">
        <w:rPr>
          <w:color w:val="000000"/>
          <w:sz w:val="28"/>
          <w:szCs w:val="28"/>
          <w:lang w:bidi="ru-RU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49B4" w:rsidRPr="001125B3" w:rsidRDefault="008849B4" w:rsidP="00005094">
      <w:pPr>
        <w:widowControl w:val="0"/>
        <w:tabs>
          <w:tab w:val="left" w:pos="950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Указом Президента от 7 мая 2012</w:t>
      </w:r>
      <w:r w:rsidR="00D76DC6">
        <w:rPr>
          <w:color w:val="000000"/>
          <w:sz w:val="28"/>
          <w:szCs w:val="28"/>
          <w:lang w:bidi="ru-RU"/>
        </w:rPr>
        <w:t xml:space="preserve"> г.</w:t>
      </w:r>
      <w:r w:rsidRPr="001125B3">
        <w:rPr>
          <w:color w:val="000000"/>
          <w:sz w:val="28"/>
          <w:szCs w:val="28"/>
          <w:lang w:bidi="ru-RU"/>
        </w:rPr>
        <w:t xml:space="preserve"> № 599 «О мерах по реализации государственной политики в области образования и науки»;</w:t>
      </w:r>
    </w:p>
    <w:p w:rsidR="008849B4" w:rsidRPr="001125B3" w:rsidRDefault="008849B4" w:rsidP="00005094">
      <w:pPr>
        <w:widowControl w:val="0"/>
        <w:tabs>
          <w:tab w:val="left" w:pos="948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Уставом МБОУ СОШ _______________.</w:t>
      </w:r>
    </w:p>
    <w:p w:rsidR="008849B4" w:rsidRPr="001125B3" w:rsidRDefault="008849B4" w:rsidP="00005094">
      <w:pPr>
        <w:tabs>
          <w:tab w:val="left" w:pos="5109"/>
        </w:tabs>
        <w:ind w:left="-142" w:firstLine="360"/>
        <w:jc w:val="both"/>
        <w:rPr>
          <w:sz w:val="28"/>
          <w:szCs w:val="28"/>
        </w:rPr>
      </w:pPr>
    </w:p>
    <w:p w:rsidR="008849B4" w:rsidRPr="001125B3" w:rsidRDefault="008849B4" w:rsidP="001125B3">
      <w:pPr>
        <w:keepNext/>
        <w:keepLines/>
        <w:widowControl w:val="0"/>
        <w:tabs>
          <w:tab w:val="left" w:pos="1110"/>
        </w:tabs>
        <w:ind w:firstLine="709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2"/>
      <w:r w:rsidRPr="001125B3">
        <w:rPr>
          <w:b/>
          <w:bCs/>
          <w:color w:val="000000"/>
          <w:sz w:val="28"/>
          <w:szCs w:val="28"/>
          <w:lang w:bidi="en-US"/>
        </w:rPr>
        <w:t>2.</w:t>
      </w:r>
      <w:r w:rsidR="001125B3">
        <w:rPr>
          <w:b/>
          <w:bCs/>
          <w:color w:val="000000"/>
          <w:sz w:val="28"/>
          <w:szCs w:val="28"/>
          <w:lang w:bidi="en-US"/>
        </w:rPr>
        <w:t> </w:t>
      </w:r>
      <w:r w:rsidRPr="001125B3">
        <w:rPr>
          <w:b/>
          <w:bCs/>
          <w:color w:val="000000"/>
          <w:sz w:val="28"/>
          <w:szCs w:val="28"/>
          <w:lang w:val="en-US" w:bidi="en-US"/>
        </w:rPr>
        <w:t>SWOT</w:t>
      </w:r>
      <w:r w:rsidRPr="001125B3">
        <w:rPr>
          <w:b/>
          <w:bCs/>
          <w:color w:val="000000"/>
          <w:sz w:val="28"/>
          <w:szCs w:val="28"/>
          <w:lang w:bidi="ru-RU"/>
        </w:rPr>
        <w:t>-анализ актуального состояния образовательной системы</w:t>
      </w:r>
      <w:bookmarkEnd w:id="2"/>
    </w:p>
    <w:p w:rsidR="008849B4" w:rsidRPr="001125B3" w:rsidRDefault="008849B4" w:rsidP="00005094">
      <w:pPr>
        <w:keepNext/>
        <w:keepLines/>
        <w:widowControl w:val="0"/>
        <w:tabs>
          <w:tab w:val="left" w:pos="1110"/>
        </w:tabs>
        <w:ind w:left="-142"/>
        <w:jc w:val="both"/>
        <w:outlineLvl w:val="0"/>
        <w:rPr>
          <w:b/>
          <w:bCs/>
          <w:sz w:val="28"/>
          <w:szCs w:val="28"/>
        </w:rPr>
      </w:pP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Для разработки программы перехода в эффективный режим работы образовательной системы МБОУ СОШ __________с целью выявления проблем, путей и методов их решения был осуществлен </w:t>
      </w:r>
      <w:r w:rsidRPr="001125B3">
        <w:rPr>
          <w:color w:val="000000"/>
          <w:sz w:val="28"/>
          <w:szCs w:val="28"/>
          <w:lang w:val="en-US" w:bidi="en-US"/>
        </w:rPr>
        <w:t>SWOT</w:t>
      </w:r>
      <w:r w:rsidRPr="001125B3">
        <w:rPr>
          <w:color w:val="000000"/>
          <w:sz w:val="28"/>
          <w:szCs w:val="28"/>
          <w:lang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</w:p>
    <w:p w:rsidR="001125B3" w:rsidRPr="0068418D" w:rsidRDefault="001125B3" w:rsidP="00005094">
      <w:pPr>
        <w:keepNext/>
        <w:keepLines/>
        <w:widowControl w:val="0"/>
        <w:jc w:val="both"/>
        <w:outlineLvl w:val="0"/>
        <w:rPr>
          <w:b/>
          <w:bCs/>
          <w:color w:val="000000"/>
          <w:sz w:val="28"/>
          <w:szCs w:val="28"/>
          <w:lang w:bidi="en-US"/>
        </w:rPr>
      </w:pPr>
      <w:bookmarkStart w:id="3" w:name="bookmark3"/>
    </w:p>
    <w:p w:rsidR="008849B4" w:rsidRPr="001125B3" w:rsidRDefault="008849B4" w:rsidP="001125B3">
      <w:pPr>
        <w:keepNext/>
        <w:keepLines/>
        <w:widowControl w:val="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1125B3">
        <w:rPr>
          <w:bCs/>
          <w:color w:val="000000"/>
          <w:sz w:val="28"/>
          <w:szCs w:val="28"/>
          <w:lang w:val="en-US" w:bidi="en-US"/>
        </w:rPr>
        <w:t>SWOT</w:t>
      </w:r>
      <w:r w:rsidRPr="001125B3">
        <w:rPr>
          <w:bCs/>
          <w:color w:val="000000"/>
          <w:sz w:val="28"/>
          <w:szCs w:val="28"/>
          <w:lang w:bidi="ru-RU"/>
        </w:rPr>
        <w:t>-анализ состояния образовательной системы</w:t>
      </w:r>
      <w:bookmarkEnd w:id="3"/>
    </w:p>
    <w:p w:rsidR="008849B4" w:rsidRDefault="008849B4" w:rsidP="00005094">
      <w:pPr>
        <w:keepNext/>
        <w:keepLines/>
        <w:widowControl w:val="0"/>
        <w:ind w:left="-142"/>
        <w:jc w:val="both"/>
        <w:outlineLvl w:val="0"/>
        <w:rPr>
          <w:b/>
          <w:bCs/>
        </w:rPr>
      </w:pPr>
    </w:p>
    <w:tbl>
      <w:tblPr>
        <w:tblOverlap w:val="never"/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391"/>
        <w:gridCol w:w="4961"/>
      </w:tblGrid>
      <w:tr w:rsidR="008849B4" w:rsidTr="00005094">
        <w:trPr>
          <w:trHeight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5094">
            <w:pPr>
              <w:ind w:left="-142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005094">
            <w:r w:rsidRPr="001125B3">
              <w:rPr>
                <w:rFonts w:eastAsia="Calibri"/>
                <w:bCs/>
                <w:color w:val="000000"/>
                <w:lang w:bidi="ru-RU"/>
              </w:rPr>
              <w:t>Образовательная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005094">
            <w:r w:rsidRPr="001125B3">
              <w:rPr>
                <w:rFonts w:eastAsia="Calibri"/>
                <w:bCs/>
                <w:color w:val="000000"/>
                <w:lang w:bidi="ru-RU"/>
              </w:rPr>
              <w:t>Внешняя среда</w:t>
            </w:r>
          </w:p>
        </w:tc>
      </w:tr>
      <w:tr w:rsidR="008849B4" w:rsidTr="001125B3">
        <w:trPr>
          <w:trHeight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>Сильные стороны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5094">
            <w:pPr>
              <w:ind w:left="-14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>Внешние возможности</w:t>
            </w:r>
          </w:p>
        </w:tc>
      </w:tr>
      <w:tr w:rsidR="008849B4" w:rsidTr="001125B3">
        <w:trPr>
          <w:trHeight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>Слабые стороны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5094">
            <w:pPr>
              <w:ind w:left="-14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Default="008849B4" w:rsidP="00005094">
            <w:r>
              <w:rPr>
                <w:rFonts w:eastAsia="Calibri"/>
                <w:color w:val="000000"/>
                <w:lang w:bidi="ru-RU"/>
              </w:rPr>
              <w:t>Внешние угрозы</w:t>
            </w:r>
          </w:p>
        </w:tc>
      </w:tr>
    </w:tbl>
    <w:p w:rsidR="008849B4" w:rsidRDefault="008849B4" w:rsidP="00005094">
      <w:pPr>
        <w:ind w:left="-142"/>
        <w:rPr>
          <w:color w:val="000000"/>
          <w:lang w:bidi="ru-RU"/>
        </w:rPr>
      </w:pP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Итоги </w:t>
      </w:r>
      <w:r w:rsidRPr="001125B3">
        <w:rPr>
          <w:color w:val="000000"/>
          <w:sz w:val="28"/>
          <w:szCs w:val="28"/>
          <w:lang w:val="en-US" w:bidi="en-US"/>
        </w:rPr>
        <w:t>SWOT</w:t>
      </w:r>
      <w:r w:rsidRPr="001125B3">
        <w:rPr>
          <w:color w:val="000000"/>
          <w:sz w:val="28"/>
          <w:szCs w:val="28"/>
          <w:lang w:bidi="ru-RU"/>
        </w:rPr>
        <w:t>-анализа работы школы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В школе созданы условия для выполнения федеральных государственных образовательных стандартов общего образования и организации воспитательной деятельности.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</w:p>
    <w:p w:rsidR="008849B4" w:rsidRPr="001125B3" w:rsidRDefault="008849B4" w:rsidP="0000509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Вместе с тем выявлена недостаточная методическая готовность педагогов школы к эффективному использованию технологий системно-</w:t>
      </w:r>
      <w:proofErr w:type="spellStart"/>
      <w:r w:rsidRPr="001125B3">
        <w:rPr>
          <w:color w:val="000000"/>
          <w:sz w:val="28"/>
          <w:szCs w:val="28"/>
          <w:lang w:bidi="ru-RU"/>
        </w:rPr>
        <w:t>деятельностного</w:t>
      </w:r>
      <w:proofErr w:type="spellEnd"/>
      <w:r w:rsidRPr="001125B3">
        <w:rPr>
          <w:color w:val="000000"/>
          <w:sz w:val="28"/>
          <w:szCs w:val="28"/>
          <w:lang w:bidi="ru-RU"/>
        </w:rPr>
        <w:t xml:space="preserve"> подхода.</w:t>
      </w:r>
    </w:p>
    <w:p w:rsidR="008849B4" w:rsidRDefault="008849B4" w:rsidP="0000509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122868" w:rsidRDefault="00122868" w:rsidP="00122868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122868" w:rsidRPr="00122868" w:rsidRDefault="00122868" w:rsidP="00122868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122868">
        <w:rPr>
          <w:b/>
          <w:color w:val="000000"/>
          <w:sz w:val="28"/>
          <w:szCs w:val="28"/>
          <w:lang w:bidi="ru-RU"/>
        </w:rPr>
        <w:t>3. Цели и задачи Программы</w:t>
      </w:r>
    </w:p>
    <w:p w:rsidR="00122868" w:rsidRPr="00122868" w:rsidRDefault="00122868" w:rsidP="00122868">
      <w:pPr>
        <w:ind w:firstLine="709"/>
        <w:jc w:val="center"/>
        <w:rPr>
          <w:color w:val="000000"/>
          <w:sz w:val="28"/>
          <w:szCs w:val="28"/>
          <w:lang w:bidi="ru-RU"/>
        </w:rPr>
      </w:pPr>
    </w:p>
    <w:p w:rsidR="00122868" w:rsidRDefault="00122868" w:rsidP="00005094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Основная цель Программы: повышение образовательных результатов </w:t>
      </w:r>
    </w:p>
    <w:p w:rsidR="008849B4" w:rsidRPr="001125B3" w:rsidRDefault="008849B4" w:rsidP="00122868">
      <w:pPr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обучающихся школы.</w:t>
      </w:r>
    </w:p>
    <w:p w:rsidR="008849B4" w:rsidRPr="001125B3" w:rsidRDefault="008849B4" w:rsidP="008849B4">
      <w:pPr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Основные задачи Программы:</w:t>
      </w:r>
    </w:p>
    <w:p w:rsidR="008849B4" w:rsidRPr="001125B3" w:rsidRDefault="008849B4" w:rsidP="001125B3">
      <w:pPr>
        <w:widowControl w:val="0"/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улучшение качества преподавания;</w:t>
      </w:r>
    </w:p>
    <w:p w:rsidR="008849B4" w:rsidRPr="001125B3" w:rsidRDefault="008849B4" w:rsidP="001125B3">
      <w:pPr>
        <w:widowControl w:val="0"/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развитие школьной образовательной среды, ориентированной на высокие результаты;</w:t>
      </w:r>
    </w:p>
    <w:p w:rsidR="008849B4" w:rsidRPr="001125B3" w:rsidRDefault="008849B4" w:rsidP="001125B3">
      <w:pPr>
        <w:widowControl w:val="0"/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активное взаимодействие с внешней средой;</w:t>
      </w:r>
    </w:p>
    <w:p w:rsidR="008849B4" w:rsidRPr="001125B3" w:rsidRDefault="008849B4" w:rsidP="001125B3">
      <w:pPr>
        <w:widowControl w:val="0"/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улучшение качества управления.</w:t>
      </w:r>
    </w:p>
    <w:p w:rsidR="008849B4" w:rsidRDefault="008849B4" w:rsidP="001125B3">
      <w:pPr>
        <w:widowControl w:val="0"/>
        <w:tabs>
          <w:tab w:val="left" w:pos="1043"/>
        </w:tabs>
        <w:ind w:firstLine="709"/>
      </w:pPr>
    </w:p>
    <w:p w:rsidR="008849B4" w:rsidRPr="001125B3" w:rsidRDefault="001C3A13" w:rsidP="001125B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bookmarkStart w:id="4" w:name="bookmark5"/>
      <w:r>
        <w:rPr>
          <w:b/>
          <w:bCs/>
          <w:color w:val="000000"/>
          <w:sz w:val="28"/>
          <w:szCs w:val="28"/>
          <w:lang w:bidi="ru-RU"/>
        </w:rPr>
        <w:t>4</w:t>
      </w:r>
      <w:r w:rsidR="001125B3" w:rsidRPr="001125B3">
        <w:rPr>
          <w:b/>
          <w:bCs/>
          <w:color w:val="000000"/>
          <w:sz w:val="28"/>
          <w:szCs w:val="28"/>
          <w:lang w:bidi="ru-RU"/>
        </w:rPr>
        <w:t>. </w:t>
      </w:r>
      <w:r w:rsidR="008849B4" w:rsidRPr="001125B3">
        <w:rPr>
          <w:b/>
          <w:bCs/>
          <w:color w:val="000000"/>
          <w:sz w:val="28"/>
          <w:szCs w:val="28"/>
          <w:lang w:bidi="ru-RU"/>
        </w:rPr>
        <w:t>Сроки реализации Программы и ожидаемые результаты</w:t>
      </w:r>
      <w:bookmarkEnd w:id="4"/>
    </w:p>
    <w:p w:rsidR="008849B4" w:rsidRPr="001125B3" w:rsidRDefault="008849B4" w:rsidP="008849B4">
      <w:pPr>
        <w:keepNext/>
        <w:keepLines/>
        <w:widowControl w:val="0"/>
        <w:outlineLvl w:val="0"/>
        <w:rPr>
          <w:b/>
          <w:bCs/>
          <w:sz w:val="28"/>
          <w:szCs w:val="28"/>
        </w:rPr>
      </w:pPr>
    </w:p>
    <w:p w:rsidR="008849B4" w:rsidRPr="001125B3" w:rsidRDefault="008849B4" w:rsidP="008849B4">
      <w:pPr>
        <w:widowControl w:val="0"/>
        <w:tabs>
          <w:tab w:val="left" w:pos="1089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1. Первый этап (сроки) – аналитико-диагностический.</w:t>
      </w:r>
    </w:p>
    <w:p w:rsidR="008849B4" w:rsidRPr="001125B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8849B4" w:rsidRPr="001125B3" w:rsidRDefault="008849B4" w:rsidP="008849B4">
      <w:pPr>
        <w:ind w:firstLine="709"/>
        <w:jc w:val="both"/>
        <w:rPr>
          <w:sz w:val="28"/>
          <w:szCs w:val="28"/>
        </w:rPr>
      </w:pPr>
    </w:p>
    <w:p w:rsidR="008849B4" w:rsidRPr="001125B3" w:rsidRDefault="008849B4" w:rsidP="008849B4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bookmarkStart w:id="5" w:name="bookmark6"/>
      <w:r w:rsidRPr="001125B3">
        <w:rPr>
          <w:bCs/>
          <w:color w:val="000000"/>
          <w:sz w:val="28"/>
          <w:szCs w:val="28"/>
          <w:lang w:bidi="ru-RU"/>
        </w:rPr>
        <w:t>Основные мероприятия этапа</w:t>
      </w:r>
      <w:bookmarkEnd w:id="5"/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39"/>
        <w:gridCol w:w="1276"/>
        <w:gridCol w:w="1985"/>
        <w:gridCol w:w="3543"/>
      </w:tblGrid>
      <w:tr w:rsidR="008849B4" w:rsidTr="001125B3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Планируемый результат</w:t>
            </w:r>
          </w:p>
        </w:tc>
      </w:tr>
      <w:tr w:rsidR="008849B4" w:rsidTr="001125B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1125B3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1125B3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</w:tbl>
    <w:p w:rsidR="008849B4" w:rsidRDefault="008849B4" w:rsidP="008849B4">
      <w:pPr>
        <w:ind w:firstLine="709"/>
        <w:rPr>
          <w:color w:val="000000"/>
          <w:lang w:bidi="ru-RU"/>
        </w:rPr>
      </w:pPr>
    </w:p>
    <w:p w:rsidR="008849B4" w:rsidRPr="001125B3" w:rsidRDefault="008849B4" w:rsidP="008849B4">
      <w:pPr>
        <w:ind w:firstLine="709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Основные результаты этапа:</w:t>
      </w:r>
    </w:p>
    <w:p w:rsidR="008849B4" w:rsidRPr="001125B3" w:rsidRDefault="001125B3" w:rsidP="001125B3">
      <w:pPr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1125B3" w:rsidRPr="001125B3" w:rsidRDefault="001125B3" w:rsidP="008849B4">
      <w:pPr>
        <w:widowControl w:val="0"/>
        <w:tabs>
          <w:tab w:val="left" w:pos="1118"/>
        </w:tabs>
        <w:ind w:firstLine="567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122868">
      <w:pPr>
        <w:widowControl w:val="0"/>
        <w:tabs>
          <w:tab w:val="left" w:pos="1118"/>
        </w:tabs>
        <w:ind w:firstLine="709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2. Второй этап (сроки) – </w:t>
      </w:r>
      <w:proofErr w:type="spellStart"/>
      <w:r w:rsidRPr="001125B3">
        <w:rPr>
          <w:color w:val="000000"/>
          <w:sz w:val="28"/>
          <w:szCs w:val="28"/>
          <w:lang w:bidi="ru-RU"/>
        </w:rPr>
        <w:t>деятельностный</w:t>
      </w:r>
      <w:proofErr w:type="spellEnd"/>
      <w:r w:rsidRPr="001125B3">
        <w:rPr>
          <w:color w:val="000000"/>
          <w:sz w:val="28"/>
          <w:szCs w:val="28"/>
          <w:lang w:bidi="ru-RU"/>
        </w:rPr>
        <w:t>.</w:t>
      </w:r>
    </w:p>
    <w:p w:rsidR="008849B4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1125B3" w:rsidRPr="001125B3" w:rsidRDefault="001125B3" w:rsidP="008849B4">
      <w:pPr>
        <w:ind w:firstLine="709"/>
        <w:jc w:val="both"/>
        <w:rPr>
          <w:sz w:val="28"/>
          <w:szCs w:val="28"/>
        </w:rPr>
      </w:pPr>
    </w:p>
    <w:p w:rsidR="008849B4" w:rsidRPr="001C3A13" w:rsidRDefault="008849B4" w:rsidP="008849B4">
      <w:pPr>
        <w:keepNext/>
        <w:widowControl w:val="0"/>
        <w:jc w:val="center"/>
        <w:rPr>
          <w:bCs/>
          <w:sz w:val="28"/>
          <w:szCs w:val="28"/>
        </w:rPr>
      </w:pPr>
      <w:r w:rsidRPr="001C3A13">
        <w:rPr>
          <w:bCs/>
          <w:color w:val="000000"/>
          <w:sz w:val="28"/>
          <w:szCs w:val="28"/>
          <w:lang w:bidi="ru-RU"/>
        </w:rPr>
        <w:t>Основные мероприятия этапа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72"/>
        <w:gridCol w:w="993"/>
        <w:gridCol w:w="2835"/>
        <w:gridCol w:w="3543"/>
      </w:tblGrid>
      <w:tr w:rsidR="008849B4" w:rsidRPr="001C3A13" w:rsidTr="00007819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 xml:space="preserve">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 xml:space="preserve">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 xml:space="preserve"> 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 xml:space="preserve"> Планируемый результат</w:t>
            </w:r>
          </w:p>
        </w:tc>
      </w:tr>
      <w:tr w:rsidR="008849B4" w:rsidTr="00007819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</w:tbl>
    <w:p w:rsidR="008849B4" w:rsidRDefault="008849B4" w:rsidP="008849B4">
      <w:pPr>
        <w:ind w:firstLine="709"/>
        <w:jc w:val="both"/>
        <w:rPr>
          <w:color w:val="000000"/>
          <w:lang w:bidi="ru-RU"/>
        </w:rPr>
      </w:pPr>
    </w:p>
    <w:p w:rsidR="008849B4" w:rsidRPr="001125B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Основные результаты этапа:</w:t>
      </w:r>
    </w:p>
    <w:p w:rsidR="008849B4" w:rsidRDefault="001C3A13" w:rsidP="001C3A13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</w:t>
      </w:r>
      <w:r w:rsidR="001125B3">
        <w:rPr>
          <w:color w:val="000000"/>
          <w:sz w:val="28"/>
          <w:szCs w:val="28"/>
          <w:lang w:bidi="ru-RU"/>
        </w:rPr>
        <w:t>___________________________________________________________</w:t>
      </w:r>
      <w:r>
        <w:rPr>
          <w:color w:val="000000"/>
          <w:sz w:val="28"/>
          <w:szCs w:val="28"/>
          <w:lang w:bidi="ru-RU"/>
        </w:rPr>
        <w:t>__</w:t>
      </w:r>
      <w:r w:rsidR="001125B3">
        <w:rPr>
          <w:color w:val="000000"/>
          <w:sz w:val="28"/>
          <w:szCs w:val="28"/>
          <w:lang w:bidi="ru-RU"/>
        </w:rPr>
        <w:t>__</w:t>
      </w:r>
    </w:p>
    <w:p w:rsidR="0068418D" w:rsidRDefault="0068418D" w:rsidP="001C3A13">
      <w:pPr>
        <w:jc w:val="both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8849B4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3. Третий этап (сроки) – этап промежуточного контроля и коррекции.</w:t>
      </w:r>
    </w:p>
    <w:p w:rsidR="008849B4" w:rsidRPr="001125B3" w:rsidRDefault="008849B4" w:rsidP="008849B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8849B4" w:rsidRPr="001125B3" w:rsidRDefault="008849B4" w:rsidP="008849B4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r w:rsidRPr="001125B3">
        <w:rPr>
          <w:bCs/>
          <w:color w:val="000000"/>
          <w:sz w:val="28"/>
          <w:szCs w:val="28"/>
          <w:lang w:bidi="ru-RU"/>
        </w:rPr>
        <w:t>Основные мероприятия этапа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72"/>
        <w:gridCol w:w="993"/>
        <w:gridCol w:w="2835"/>
        <w:gridCol w:w="3543"/>
      </w:tblGrid>
      <w:tr w:rsidR="008849B4" w:rsidTr="00007819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Планируемый результат</w:t>
            </w:r>
          </w:p>
        </w:tc>
      </w:tr>
      <w:tr w:rsidR="008849B4" w:rsidTr="0000781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</w:tbl>
    <w:p w:rsidR="008849B4" w:rsidRDefault="008849B4" w:rsidP="008849B4">
      <w:pPr>
        <w:ind w:firstLine="360"/>
        <w:rPr>
          <w:color w:val="000000"/>
          <w:lang w:bidi="ru-RU"/>
        </w:rPr>
      </w:pPr>
    </w:p>
    <w:p w:rsidR="001125B3" w:rsidRPr="001125B3" w:rsidRDefault="001125B3" w:rsidP="001125B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Основные результаты этапа:</w:t>
      </w:r>
    </w:p>
    <w:p w:rsidR="001125B3" w:rsidRDefault="001125B3" w:rsidP="001125B3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8418D" w:rsidRDefault="0068418D" w:rsidP="008849B4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125B3" w:rsidRDefault="008849B4" w:rsidP="008849B4">
      <w:pPr>
        <w:widowControl w:val="0"/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4. Четвертый завершающий этап (сроки).</w:t>
      </w:r>
    </w:p>
    <w:p w:rsidR="008849B4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1125B3" w:rsidRPr="001125B3" w:rsidRDefault="001125B3" w:rsidP="008849B4">
      <w:pPr>
        <w:ind w:firstLine="709"/>
        <w:jc w:val="both"/>
        <w:rPr>
          <w:sz w:val="28"/>
          <w:szCs w:val="28"/>
        </w:rPr>
      </w:pPr>
    </w:p>
    <w:p w:rsidR="008849B4" w:rsidRPr="001125B3" w:rsidRDefault="008849B4" w:rsidP="008849B4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r w:rsidRPr="001125B3">
        <w:rPr>
          <w:bCs/>
          <w:color w:val="000000"/>
          <w:sz w:val="28"/>
          <w:szCs w:val="28"/>
          <w:lang w:bidi="ru-RU"/>
        </w:rPr>
        <w:t>Основные мероприятия этапа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72"/>
        <w:gridCol w:w="993"/>
        <w:gridCol w:w="2835"/>
        <w:gridCol w:w="3543"/>
      </w:tblGrid>
      <w:tr w:rsidR="008849B4" w:rsidTr="00007819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Планируемый результат</w:t>
            </w:r>
          </w:p>
        </w:tc>
      </w:tr>
      <w:tr w:rsidR="008849B4" w:rsidTr="0000781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</w:tbl>
    <w:p w:rsidR="008849B4" w:rsidRDefault="008849B4" w:rsidP="008849B4">
      <w:pPr>
        <w:ind w:firstLine="360"/>
        <w:rPr>
          <w:color w:val="000000"/>
          <w:lang w:bidi="ru-RU"/>
        </w:rPr>
      </w:pPr>
    </w:p>
    <w:p w:rsidR="001125B3" w:rsidRPr="001125B3" w:rsidRDefault="001125B3" w:rsidP="001125B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125B3">
        <w:rPr>
          <w:color w:val="000000"/>
          <w:sz w:val="28"/>
          <w:szCs w:val="28"/>
          <w:lang w:bidi="ru-RU"/>
        </w:rPr>
        <w:t>Основные результаты этапа:</w:t>
      </w:r>
    </w:p>
    <w:p w:rsidR="001125B3" w:rsidRDefault="001125B3" w:rsidP="001125B3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8849B4" w:rsidRDefault="008849B4" w:rsidP="008849B4">
      <w:pPr>
        <w:ind w:firstLine="709"/>
      </w:pPr>
    </w:p>
    <w:p w:rsidR="008849B4" w:rsidRPr="001125B3" w:rsidRDefault="008849B4" w:rsidP="008849B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Ожидаемые конечные результаты реализации Программы: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повышение успеваемости и качества </w:t>
      </w:r>
      <w:proofErr w:type="gramStart"/>
      <w:r w:rsidRPr="001125B3">
        <w:rPr>
          <w:color w:val="000000"/>
          <w:sz w:val="28"/>
          <w:szCs w:val="28"/>
          <w:lang w:bidi="ru-RU"/>
        </w:rPr>
        <w:t>знаний</w:t>
      </w:r>
      <w:proofErr w:type="gramEnd"/>
      <w:r w:rsidRPr="001125B3">
        <w:rPr>
          <w:color w:val="000000"/>
          <w:sz w:val="28"/>
          <w:szCs w:val="28"/>
          <w:lang w:bidi="ru-RU"/>
        </w:rPr>
        <w:t xml:space="preserve"> обучающихся;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рост учебных и </w:t>
      </w:r>
      <w:proofErr w:type="spellStart"/>
      <w:r w:rsidRPr="001125B3">
        <w:rPr>
          <w:color w:val="000000"/>
          <w:sz w:val="28"/>
          <w:szCs w:val="28"/>
          <w:lang w:bidi="ru-RU"/>
        </w:rPr>
        <w:t>внеучебных</w:t>
      </w:r>
      <w:proofErr w:type="spellEnd"/>
      <w:r w:rsidRPr="001125B3">
        <w:rPr>
          <w:color w:val="000000"/>
          <w:sz w:val="28"/>
          <w:szCs w:val="28"/>
          <w:lang w:bidi="ru-RU"/>
        </w:rPr>
        <w:t xml:space="preserve"> достижений обучающихся;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 xml:space="preserve">увеличение численности школьников, охваченных системой </w:t>
      </w:r>
      <w:proofErr w:type="spellStart"/>
      <w:r w:rsidRPr="001125B3">
        <w:rPr>
          <w:color w:val="000000"/>
          <w:sz w:val="28"/>
          <w:szCs w:val="28"/>
          <w:lang w:bidi="ru-RU"/>
        </w:rPr>
        <w:t>внутришкольного</w:t>
      </w:r>
      <w:proofErr w:type="spellEnd"/>
      <w:r w:rsidRPr="001125B3">
        <w:rPr>
          <w:color w:val="000000"/>
          <w:sz w:val="28"/>
          <w:szCs w:val="28"/>
          <w:lang w:bidi="ru-RU"/>
        </w:rPr>
        <w:t xml:space="preserve"> и внешкольного дополнительного образования;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рост квалификации педагогов;</w:t>
      </w:r>
    </w:p>
    <w:p w:rsidR="008849B4" w:rsidRPr="001125B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расширение участия заинтересованных лиц в управлении школой;</w:t>
      </w:r>
    </w:p>
    <w:p w:rsidR="008849B4" w:rsidRPr="001C3A13" w:rsidRDefault="008849B4" w:rsidP="00122868">
      <w:pPr>
        <w:widowControl w:val="0"/>
        <w:tabs>
          <w:tab w:val="left" w:pos="1045"/>
        </w:tabs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обновление учебной, материальной базы организации.</w:t>
      </w:r>
    </w:p>
    <w:p w:rsidR="001C3A13" w:rsidRDefault="001C3A13" w:rsidP="001C3A13">
      <w:pPr>
        <w:widowControl w:val="0"/>
        <w:tabs>
          <w:tab w:val="left" w:pos="1045"/>
        </w:tabs>
        <w:ind w:left="502"/>
        <w:jc w:val="both"/>
        <w:rPr>
          <w:color w:val="000000"/>
          <w:sz w:val="28"/>
          <w:szCs w:val="28"/>
          <w:lang w:bidi="ru-RU"/>
        </w:rPr>
      </w:pPr>
    </w:p>
    <w:p w:rsidR="001C3A13" w:rsidRDefault="001C3A13" w:rsidP="001C3A1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4. </w:t>
      </w:r>
      <w:r w:rsidRPr="001125B3">
        <w:rPr>
          <w:b/>
          <w:bCs/>
          <w:color w:val="000000"/>
          <w:sz w:val="28"/>
          <w:szCs w:val="28"/>
          <w:lang w:bidi="ru-RU"/>
        </w:rPr>
        <w:t xml:space="preserve">Кадровое, финансовое и материально-техническое обеспечение </w:t>
      </w:r>
    </w:p>
    <w:p w:rsidR="001C3A13" w:rsidRPr="001125B3" w:rsidRDefault="001C3A13" w:rsidP="001C3A1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r w:rsidRPr="001125B3">
        <w:rPr>
          <w:b/>
          <w:bCs/>
          <w:color w:val="000000"/>
          <w:sz w:val="28"/>
          <w:szCs w:val="28"/>
          <w:lang w:bidi="ru-RU"/>
        </w:rPr>
        <w:t>реализации Программы</w:t>
      </w:r>
    </w:p>
    <w:p w:rsidR="001C3A13" w:rsidRDefault="001C3A13" w:rsidP="001C3A13">
      <w:pPr>
        <w:widowControl w:val="0"/>
        <w:tabs>
          <w:tab w:val="left" w:pos="1045"/>
        </w:tabs>
        <w:ind w:left="502"/>
        <w:jc w:val="both"/>
        <w:rPr>
          <w:sz w:val="28"/>
          <w:szCs w:val="28"/>
        </w:rPr>
      </w:pPr>
    </w:p>
    <w:p w:rsidR="001C3A13" w:rsidRPr="001C3A13" w:rsidRDefault="001C3A13" w:rsidP="001C3A13">
      <w:pPr>
        <w:keepNext/>
        <w:keepLines/>
        <w:widowControl w:val="0"/>
        <w:ind w:left="709"/>
        <w:jc w:val="both"/>
        <w:outlineLvl w:val="0"/>
        <w:rPr>
          <w:bCs/>
          <w:sz w:val="28"/>
          <w:szCs w:val="28"/>
        </w:rPr>
      </w:pPr>
      <w:r w:rsidRPr="001C3A13">
        <w:rPr>
          <w:bCs/>
          <w:color w:val="000000"/>
          <w:sz w:val="28"/>
          <w:szCs w:val="28"/>
          <w:lang w:bidi="ru-RU"/>
        </w:rPr>
        <w:t>Кадровое обеспечение реализации Программы</w:t>
      </w:r>
    </w:p>
    <w:p w:rsidR="008849B4" w:rsidRPr="001125B3" w:rsidRDefault="008849B4" w:rsidP="008849B4">
      <w:pPr>
        <w:ind w:firstLine="709"/>
        <w:jc w:val="both"/>
        <w:rPr>
          <w:sz w:val="28"/>
          <w:szCs w:val="28"/>
        </w:rPr>
      </w:pPr>
      <w:r w:rsidRPr="001125B3">
        <w:rPr>
          <w:color w:val="000000"/>
          <w:sz w:val="28"/>
          <w:szCs w:val="28"/>
          <w:lang w:bidi="ru-RU"/>
        </w:rPr>
        <w:t>В разделе должен быть представлен план переподготовки, повышения квалификации и профессионального развития педагогов школы.</w:t>
      </w:r>
    </w:p>
    <w:p w:rsidR="001125B3" w:rsidRDefault="001125B3" w:rsidP="008849B4">
      <w:pPr>
        <w:widowControl w:val="0"/>
        <w:ind w:firstLine="709"/>
        <w:jc w:val="both"/>
        <w:rPr>
          <w:b/>
          <w:bCs/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1C3A13">
        <w:rPr>
          <w:bCs/>
          <w:color w:val="000000"/>
          <w:sz w:val="28"/>
          <w:szCs w:val="28"/>
          <w:lang w:bidi="ru-RU"/>
        </w:rPr>
        <w:t xml:space="preserve">План профессионального развития педагогов </w:t>
      </w:r>
    </w:p>
    <w:p w:rsidR="001125B3" w:rsidRDefault="001125B3" w:rsidP="008849B4">
      <w:pPr>
        <w:widowControl w:val="0"/>
        <w:ind w:left="360" w:hanging="360"/>
        <w:jc w:val="center"/>
        <w:rPr>
          <w:b/>
          <w:bCs/>
          <w:color w:val="000000"/>
          <w:lang w:bidi="ru-RU"/>
        </w:rPr>
      </w:pPr>
    </w:p>
    <w:p w:rsidR="008849B4" w:rsidRPr="0068418D" w:rsidRDefault="0068418D" w:rsidP="008849B4">
      <w:pPr>
        <w:widowControl w:val="0"/>
        <w:ind w:left="360" w:hanging="360"/>
        <w:jc w:val="center"/>
        <w:rPr>
          <w:bCs/>
          <w:color w:val="000000"/>
          <w:sz w:val="28"/>
          <w:szCs w:val="28"/>
          <w:lang w:bidi="ru-RU"/>
        </w:rPr>
      </w:pPr>
      <w:r w:rsidRPr="0068418D">
        <w:rPr>
          <w:bCs/>
          <w:color w:val="000000"/>
          <w:sz w:val="28"/>
          <w:szCs w:val="28"/>
          <w:lang w:bidi="ru-RU"/>
        </w:rPr>
        <w:t xml:space="preserve">Муниципальное бюджетное образовательное учреждение средняя общеобразовательная школа (далее </w:t>
      </w:r>
      <w:r w:rsidRPr="0068418D">
        <w:rPr>
          <w:color w:val="000000"/>
          <w:sz w:val="28"/>
          <w:szCs w:val="28"/>
          <w:lang w:bidi="ru-RU"/>
        </w:rPr>
        <w:t xml:space="preserve">– </w:t>
      </w:r>
      <w:r w:rsidR="008849B4" w:rsidRPr="0068418D">
        <w:rPr>
          <w:bCs/>
          <w:color w:val="000000"/>
          <w:sz w:val="28"/>
          <w:szCs w:val="28"/>
          <w:lang w:bidi="ru-RU"/>
        </w:rPr>
        <w:t xml:space="preserve">МБОУ </w:t>
      </w:r>
      <w:proofErr w:type="gramStart"/>
      <w:r w:rsidR="008849B4" w:rsidRPr="0068418D">
        <w:rPr>
          <w:bCs/>
          <w:color w:val="000000"/>
          <w:sz w:val="28"/>
          <w:szCs w:val="28"/>
          <w:lang w:bidi="ru-RU"/>
        </w:rPr>
        <w:t>СОШ</w:t>
      </w:r>
      <w:r w:rsidRPr="0068418D">
        <w:rPr>
          <w:bCs/>
          <w:color w:val="000000"/>
          <w:sz w:val="28"/>
          <w:szCs w:val="28"/>
          <w:lang w:bidi="ru-RU"/>
        </w:rPr>
        <w:t xml:space="preserve">) </w:t>
      </w:r>
      <w:r w:rsidR="008849B4" w:rsidRPr="0068418D">
        <w:rPr>
          <w:bCs/>
          <w:color w:val="000000"/>
          <w:sz w:val="28"/>
          <w:szCs w:val="28"/>
          <w:lang w:bidi="ru-RU"/>
        </w:rPr>
        <w:t xml:space="preserve"> _</w:t>
      </w:r>
      <w:proofErr w:type="gramEnd"/>
      <w:r w:rsidR="008849B4" w:rsidRPr="0068418D">
        <w:rPr>
          <w:bCs/>
          <w:color w:val="000000"/>
          <w:sz w:val="28"/>
          <w:szCs w:val="28"/>
          <w:lang w:bidi="ru-RU"/>
        </w:rPr>
        <w:t>____________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2144"/>
        <w:gridCol w:w="2109"/>
        <w:gridCol w:w="1276"/>
        <w:gridCol w:w="2409"/>
      </w:tblGrid>
      <w:tr w:rsidR="008849B4" w:rsidTr="00007819">
        <w:trPr>
          <w:trHeight w:val="979"/>
          <w:tblHeader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007819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Направление подготовки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007819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ФИО педагогов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007819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Формы профессионального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125B3" w:rsidRDefault="008849B4" w:rsidP="00007819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125B3" w:rsidRDefault="008849B4" w:rsidP="001125B3">
            <w:pPr>
              <w:jc w:val="center"/>
            </w:pPr>
            <w:r w:rsidRPr="001125B3">
              <w:rPr>
                <w:rFonts w:eastAsia="Calibri"/>
                <w:bCs/>
                <w:color w:val="000000"/>
                <w:lang w:bidi="ru-RU"/>
              </w:rPr>
              <w:t>Тьютор/консультант</w:t>
            </w:r>
          </w:p>
        </w:tc>
      </w:tr>
      <w:tr w:rsidR="008849B4" w:rsidTr="00007819">
        <w:trPr>
          <w:trHeight w:val="33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4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</w:tbl>
    <w:p w:rsidR="008849B4" w:rsidRDefault="008849B4" w:rsidP="008849B4">
      <w:pPr>
        <w:ind w:firstLine="709"/>
        <w:rPr>
          <w:color w:val="000000"/>
          <w:lang w:bidi="ru-RU"/>
        </w:rPr>
      </w:pPr>
    </w:p>
    <w:p w:rsidR="008849B4" w:rsidRPr="001C3A13" w:rsidRDefault="008849B4" w:rsidP="008849B4">
      <w:pPr>
        <w:ind w:firstLine="709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Так же в разделе может быть представлено кадровое обеспечение образовательной деятельности на основе сетевого взаимодействия с другими образовательными орган</w:t>
      </w:r>
      <w:bookmarkStart w:id="6" w:name="bookmark8"/>
      <w:r w:rsidRPr="001C3A13">
        <w:rPr>
          <w:color w:val="000000"/>
          <w:sz w:val="28"/>
          <w:szCs w:val="28"/>
          <w:lang w:bidi="ru-RU"/>
        </w:rPr>
        <w:t>изациями и учреждениями социума.</w:t>
      </w:r>
    </w:p>
    <w:p w:rsidR="008849B4" w:rsidRPr="00D815D3" w:rsidRDefault="008849B4" w:rsidP="008849B4">
      <w:pPr>
        <w:ind w:firstLine="709"/>
        <w:rPr>
          <w:color w:val="000000"/>
          <w:lang w:bidi="ru-RU"/>
        </w:rPr>
      </w:pPr>
    </w:p>
    <w:p w:rsidR="008849B4" w:rsidRPr="001C3A13" w:rsidRDefault="008849B4" w:rsidP="001C3A13">
      <w:pPr>
        <w:keepNext/>
        <w:keepLines/>
        <w:widowControl w:val="0"/>
        <w:jc w:val="center"/>
        <w:outlineLvl w:val="0"/>
        <w:rPr>
          <w:bCs/>
          <w:color w:val="000000"/>
          <w:sz w:val="28"/>
          <w:szCs w:val="28"/>
          <w:lang w:bidi="ru-RU"/>
        </w:rPr>
      </w:pPr>
      <w:r w:rsidRPr="001C3A13">
        <w:rPr>
          <w:bCs/>
          <w:color w:val="000000"/>
          <w:sz w:val="28"/>
          <w:szCs w:val="28"/>
          <w:lang w:bidi="ru-RU"/>
        </w:rPr>
        <w:t>Кадровое обеспечение образовательной деятельности на основе сетевого взаимодействия</w:t>
      </w:r>
      <w:bookmarkEnd w:id="6"/>
    </w:p>
    <w:p w:rsidR="008849B4" w:rsidRDefault="008849B4" w:rsidP="008849B4">
      <w:pPr>
        <w:keepNext/>
        <w:keepLines/>
        <w:widowControl w:val="0"/>
        <w:jc w:val="center"/>
        <w:outlineLvl w:val="0"/>
        <w:rPr>
          <w:b/>
          <w:bCs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925"/>
        <w:gridCol w:w="1925"/>
        <w:gridCol w:w="2511"/>
        <w:gridCol w:w="2409"/>
      </w:tblGrid>
      <w:tr w:rsidR="008849B4" w:rsidTr="001C3A13">
        <w:trPr>
          <w:trHeight w:val="974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1C3A13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1C3A13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ФИО специалиста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1C3A13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Организация-партнер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1C3A13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Сфера деятельности специалиста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9B4" w:rsidRPr="001C3A13" w:rsidRDefault="008849B4" w:rsidP="001C3A13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Особенности профессиональной деятельности специалиста</w:t>
            </w:r>
          </w:p>
        </w:tc>
      </w:tr>
      <w:tr w:rsidR="008849B4" w:rsidTr="00007819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49B4" w:rsidRDefault="008849B4" w:rsidP="00007819"/>
        </w:tc>
      </w:tr>
      <w:tr w:rsidR="008849B4" w:rsidTr="00007819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4" w:rsidRDefault="008849B4" w:rsidP="00007819"/>
        </w:tc>
      </w:tr>
    </w:tbl>
    <w:p w:rsidR="008849B4" w:rsidRDefault="008849B4" w:rsidP="008849B4">
      <w:pPr>
        <w:widowControl w:val="0"/>
        <w:jc w:val="center"/>
        <w:rPr>
          <w:b/>
          <w:bCs/>
          <w:i/>
          <w:iCs/>
          <w:color w:val="000000"/>
          <w:lang w:bidi="ru-RU"/>
        </w:rPr>
      </w:pPr>
    </w:p>
    <w:p w:rsidR="008849B4" w:rsidRDefault="008849B4" w:rsidP="008849B4">
      <w:pPr>
        <w:widowControl w:val="0"/>
        <w:jc w:val="center"/>
        <w:rPr>
          <w:b/>
          <w:bCs/>
          <w:iCs/>
          <w:color w:val="000000"/>
          <w:sz w:val="28"/>
          <w:szCs w:val="28"/>
          <w:lang w:bidi="ru-RU"/>
        </w:rPr>
      </w:pPr>
      <w:r w:rsidRPr="001C3A13">
        <w:rPr>
          <w:b/>
          <w:bCs/>
          <w:iCs/>
          <w:color w:val="000000"/>
          <w:sz w:val="28"/>
          <w:szCs w:val="28"/>
          <w:lang w:bidi="ru-RU"/>
        </w:rPr>
        <w:t>Финансовое обеспечение реализации Программы</w:t>
      </w:r>
    </w:p>
    <w:p w:rsidR="001C3A13" w:rsidRPr="001C3A13" w:rsidRDefault="001C3A13" w:rsidP="008849B4">
      <w:pPr>
        <w:widowControl w:val="0"/>
        <w:jc w:val="center"/>
        <w:rPr>
          <w:b/>
          <w:bCs/>
          <w:iCs/>
          <w:sz w:val="28"/>
          <w:szCs w:val="28"/>
        </w:rPr>
      </w:pPr>
    </w:p>
    <w:p w:rsidR="008849B4" w:rsidRPr="001C3A13" w:rsidRDefault="008849B4" w:rsidP="008849B4">
      <w:pPr>
        <w:ind w:firstLine="709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 xml:space="preserve">Реализация Программы осуществляется в рамках бюджетного финансирования и за счет внебюджетных средств </w:t>
      </w:r>
      <w:r w:rsidR="004C28EE">
        <w:rPr>
          <w:color w:val="000000"/>
          <w:sz w:val="28"/>
          <w:szCs w:val="28"/>
          <w:lang w:bidi="ru-RU"/>
        </w:rPr>
        <w:t>в объеме:</w:t>
      </w:r>
      <w:r w:rsidRPr="001C3A13">
        <w:rPr>
          <w:color w:val="000000"/>
          <w:sz w:val="28"/>
          <w:szCs w:val="28"/>
          <w:lang w:bidi="ru-RU"/>
        </w:rPr>
        <w:t xml:space="preserve"> </w:t>
      </w:r>
      <w:r w:rsidRPr="00CB78CD">
        <w:rPr>
          <w:color w:val="000000"/>
          <w:sz w:val="28"/>
          <w:szCs w:val="28"/>
          <w:lang w:bidi="ru-RU"/>
        </w:rPr>
        <w:t>2020 г. – ______тыс. рубл</w:t>
      </w:r>
      <w:r w:rsidR="004C28EE" w:rsidRPr="00CB78CD">
        <w:rPr>
          <w:color w:val="000000"/>
          <w:sz w:val="28"/>
          <w:szCs w:val="28"/>
          <w:lang w:bidi="ru-RU"/>
        </w:rPr>
        <w:t xml:space="preserve">ей, 2021 г. – ______тыс. рублей, 2022 г. - ________тыс. руб. </w:t>
      </w:r>
      <w:r w:rsidRPr="00CB78CD">
        <w:rPr>
          <w:color w:val="000000"/>
          <w:sz w:val="28"/>
          <w:szCs w:val="28"/>
          <w:lang w:bidi="ru-RU"/>
        </w:rPr>
        <w:t xml:space="preserve"> Финансирование повышения квалифика</w:t>
      </w:r>
      <w:r w:rsidR="004C28EE" w:rsidRPr="00CB78CD">
        <w:rPr>
          <w:color w:val="000000"/>
          <w:sz w:val="28"/>
          <w:szCs w:val="28"/>
          <w:lang w:bidi="ru-RU"/>
        </w:rPr>
        <w:t>ции педагогов в 2020</w:t>
      </w:r>
      <w:r w:rsidRPr="00CB78CD">
        <w:rPr>
          <w:color w:val="000000"/>
          <w:sz w:val="28"/>
          <w:szCs w:val="28"/>
          <w:lang w:bidi="ru-RU"/>
        </w:rPr>
        <w:t xml:space="preserve"> го</w:t>
      </w:r>
      <w:r w:rsidR="004C28EE" w:rsidRPr="00CB78CD">
        <w:rPr>
          <w:color w:val="000000"/>
          <w:sz w:val="28"/>
          <w:szCs w:val="28"/>
          <w:lang w:bidi="ru-RU"/>
        </w:rPr>
        <w:t>ду осуществляется за счет ____________________________________________________________</w:t>
      </w:r>
      <w:r w:rsidRPr="00CB78CD">
        <w:rPr>
          <w:color w:val="000000"/>
          <w:sz w:val="28"/>
          <w:szCs w:val="28"/>
          <w:lang w:bidi="ru-RU"/>
        </w:rPr>
        <w:t xml:space="preserve"> средств.</w:t>
      </w:r>
    </w:p>
    <w:p w:rsidR="008849B4" w:rsidRPr="001C3A13" w:rsidRDefault="008849B4" w:rsidP="008849B4">
      <w:pPr>
        <w:ind w:firstLine="709"/>
        <w:rPr>
          <w:sz w:val="28"/>
          <w:szCs w:val="28"/>
        </w:rPr>
      </w:pPr>
    </w:p>
    <w:p w:rsidR="008849B4" w:rsidRPr="001C3A13" w:rsidRDefault="008849B4" w:rsidP="008849B4">
      <w:pPr>
        <w:keepNext/>
        <w:keepLines/>
        <w:widowControl w:val="0"/>
        <w:tabs>
          <w:tab w:val="left" w:leader="underscore" w:pos="4250"/>
        </w:tabs>
        <w:ind w:left="360" w:hanging="360"/>
        <w:jc w:val="center"/>
        <w:outlineLvl w:val="0"/>
        <w:rPr>
          <w:bCs/>
          <w:color w:val="000000"/>
          <w:sz w:val="28"/>
          <w:szCs w:val="28"/>
          <w:lang w:bidi="ru-RU"/>
        </w:rPr>
      </w:pPr>
      <w:bookmarkStart w:id="7" w:name="bookmark9"/>
      <w:r w:rsidRPr="001C3A13">
        <w:rPr>
          <w:bCs/>
          <w:color w:val="000000"/>
          <w:sz w:val="28"/>
          <w:szCs w:val="28"/>
          <w:lang w:bidi="ru-RU"/>
        </w:rPr>
        <w:t xml:space="preserve">Объемы финансирования реализации программы перевода </w:t>
      </w:r>
      <w:r w:rsidRPr="001C3A13">
        <w:rPr>
          <w:bCs/>
          <w:color w:val="000000"/>
          <w:sz w:val="28"/>
          <w:szCs w:val="28"/>
          <w:lang w:bidi="ru-RU"/>
        </w:rPr>
        <w:br/>
        <w:t>МБОУ СОШ ________в эффективный режим работы</w:t>
      </w:r>
      <w:bookmarkEnd w:id="7"/>
    </w:p>
    <w:p w:rsidR="008849B4" w:rsidRDefault="008849B4" w:rsidP="008849B4">
      <w:pPr>
        <w:keepNext/>
        <w:ind w:firstLine="709"/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680"/>
        <w:gridCol w:w="1559"/>
        <w:gridCol w:w="1417"/>
      </w:tblGrid>
      <w:tr w:rsidR="004C28EE" w:rsidTr="004C28EE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1C3A13" w:rsidRDefault="004C28EE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Направления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CB78CD" w:rsidRDefault="004C28EE" w:rsidP="00007819">
            <w:pPr>
              <w:keepNext/>
              <w:jc w:val="center"/>
            </w:pPr>
            <w:r w:rsidRPr="00CB78CD">
              <w:rPr>
                <w:rFonts w:eastAsia="Calibri"/>
                <w:bCs/>
                <w:color w:val="000000"/>
                <w:lang w:bidi="ru-RU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CB78CD" w:rsidRDefault="004C28EE" w:rsidP="00007819">
            <w:pPr>
              <w:keepNext/>
              <w:jc w:val="center"/>
            </w:pPr>
            <w:r w:rsidRPr="00CB78CD">
              <w:rPr>
                <w:rFonts w:eastAsia="Calibri"/>
                <w:bCs/>
                <w:color w:val="000000"/>
                <w:lang w:bidi="ru-RU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Pr="00CB78CD" w:rsidRDefault="004C28EE" w:rsidP="00007819">
            <w:pPr>
              <w:keepNext/>
              <w:jc w:val="center"/>
              <w:rPr>
                <w:rFonts w:eastAsia="Calibri"/>
                <w:bCs/>
                <w:color w:val="000000"/>
                <w:lang w:bidi="ru-RU"/>
              </w:rPr>
            </w:pPr>
            <w:r w:rsidRPr="00CB78CD">
              <w:rPr>
                <w:rFonts w:eastAsia="Calibri"/>
                <w:bCs/>
                <w:color w:val="000000"/>
                <w:lang w:bidi="ru-RU"/>
              </w:rPr>
              <w:t>2022 г.</w:t>
            </w:r>
          </w:p>
        </w:tc>
      </w:tr>
      <w:tr w:rsidR="004C28EE" w:rsidTr="004C28EE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Материально-техническое развитие образовательного пространства школы (учебное оборудование),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Повышение квалификации педагогических кадров,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Программно-методическое оснащение образовательной деятельности,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Материальное стимулирование исполнителей Программы,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Пополнение библиотечного фонда,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Консультационные услуги,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28EE" w:rsidRDefault="004C28EE" w:rsidP="00007819">
            <w:r>
              <w:rPr>
                <w:rFonts w:eastAsia="Calibri"/>
                <w:color w:val="000000"/>
                <w:lang w:bidi="ru-RU"/>
              </w:rPr>
              <w:t xml:space="preserve">Итого,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тыс.руб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</w:tbl>
    <w:p w:rsidR="008849B4" w:rsidRPr="001C3A13" w:rsidRDefault="00122868" w:rsidP="008849B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bidi="ru-RU"/>
        </w:rPr>
        <w:t>М</w:t>
      </w:r>
      <w:r w:rsidR="008849B4" w:rsidRPr="001C3A13">
        <w:rPr>
          <w:b/>
          <w:bCs/>
          <w:iCs/>
          <w:color w:val="000000"/>
          <w:sz w:val="28"/>
          <w:szCs w:val="28"/>
          <w:lang w:bidi="ru-RU"/>
        </w:rPr>
        <w:t>атериально-техническое обеспечение реализации Программы</w:t>
      </w:r>
    </w:p>
    <w:p w:rsidR="008849B4" w:rsidRPr="001C3A1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В разделе может быть приведен план развития материально-технической базы образовательной организации, согласованный с Учредителем.</w:t>
      </w:r>
    </w:p>
    <w:p w:rsidR="008849B4" w:rsidRPr="001C3A13" w:rsidRDefault="008849B4" w:rsidP="008849B4">
      <w:pPr>
        <w:ind w:firstLine="360"/>
        <w:rPr>
          <w:sz w:val="28"/>
          <w:szCs w:val="28"/>
        </w:rPr>
      </w:pPr>
    </w:p>
    <w:p w:rsidR="008849B4" w:rsidRPr="001C3A13" w:rsidRDefault="008849B4" w:rsidP="008849B4">
      <w:pPr>
        <w:keepNext/>
        <w:keepLines/>
        <w:widowControl w:val="0"/>
        <w:ind w:left="360" w:hanging="360"/>
        <w:jc w:val="center"/>
        <w:outlineLvl w:val="0"/>
        <w:rPr>
          <w:bCs/>
          <w:sz w:val="28"/>
          <w:szCs w:val="28"/>
        </w:rPr>
      </w:pPr>
      <w:bookmarkStart w:id="8" w:name="bookmark10"/>
      <w:r w:rsidRPr="001C3A13">
        <w:rPr>
          <w:bCs/>
          <w:color w:val="000000"/>
          <w:sz w:val="28"/>
          <w:szCs w:val="28"/>
          <w:lang w:bidi="ru-RU"/>
        </w:rPr>
        <w:t>Перспективный план материально-технического оснащения</w:t>
      </w:r>
      <w:bookmarkEnd w:id="8"/>
    </w:p>
    <w:p w:rsidR="008849B4" w:rsidRPr="001C3A13" w:rsidRDefault="008849B4" w:rsidP="008849B4">
      <w:pPr>
        <w:keepNext/>
        <w:keepLines/>
        <w:widowControl w:val="0"/>
        <w:jc w:val="center"/>
        <w:outlineLvl w:val="0"/>
        <w:rPr>
          <w:bCs/>
          <w:sz w:val="28"/>
          <w:szCs w:val="28"/>
        </w:rPr>
      </w:pPr>
      <w:bookmarkStart w:id="9" w:name="bookmark11"/>
      <w:r w:rsidRPr="001C3A13">
        <w:rPr>
          <w:bCs/>
          <w:color w:val="000000"/>
          <w:sz w:val="28"/>
          <w:szCs w:val="28"/>
          <w:lang w:bidi="ru-RU"/>
        </w:rPr>
        <w:t>МБОУ СОШ</w:t>
      </w:r>
      <w:bookmarkEnd w:id="9"/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3"/>
        <w:gridCol w:w="1328"/>
        <w:gridCol w:w="1275"/>
        <w:gridCol w:w="1418"/>
      </w:tblGrid>
      <w:tr w:rsidR="004C28EE" w:rsidTr="004C28EE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1C3A13" w:rsidRDefault="004C28EE" w:rsidP="00007819">
            <w:r w:rsidRPr="001C3A1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1C3A13" w:rsidRDefault="004C28EE" w:rsidP="00007819">
            <w:r w:rsidRPr="001C3A13">
              <w:rPr>
                <w:rFonts w:eastAsia="Calibri"/>
                <w:bCs/>
                <w:color w:val="000000"/>
                <w:lang w:bidi="ru-RU"/>
              </w:rPr>
              <w:t>Наименование оборудования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28EE" w:rsidRPr="001C3A13" w:rsidRDefault="004C28EE" w:rsidP="00007819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Pr="001C3A13" w:rsidRDefault="004C28EE" w:rsidP="00007819">
            <w:pPr>
              <w:jc w:val="center"/>
              <w:rPr>
                <w:rFonts w:eastAsia="Calibri"/>
                <w:bCs/>
                <w:color w:val="000000"/>
                <w:lang w:bidi="ru-RU"/>
              </w:rPr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8EE" w:rsidRPr="001C3A13" w:rsidRDefault="004C28EE" w:rsidP="00007819">
            <w:pPr>
              <w:jc w:val="center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2022 г.</w:t>
            </w:r>
          </w:p>
        </w:tc>
      </w:tr>
      <w:tr w:rsidR="004C28EE" w:rsidTr="004C28EE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  <w:tr w:rsidR="004C28EE" w:rsidTr="004C28EE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EE" w:rsidRDefault="004C28EE" w:rsidP="00007819">
            <w:pPr>
              <w:jc w:val="center"/>
            </w:pPr>
          </w:p>
        </w:tc>
      </w:tr>
    </w:tbl>
    <w:p w:rsidR="008849B4" w:rsidRDefault="008849B4" w:rsidP="008849B4">
      <w:pPr>
        <w:widowControl w:val="0"/>
        <w:rPr>
          <w:bCs/>
          <w:iCs/>
          <w:color w:val="000000"/>
          <w:lang w:bidi="ru-RU"/>
        </w:rPr>
      </w:pPr>
      <w:bookmarkStart w:id="10" w:name="bookmark12"/>
    </w:p>
    <w:p w:rsidR="008849B4" w:rsidRPr="001C3A13" w:rsidRDefault="001C3A13" w:rsidP="001C3A1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r w:rsidRPr="001C3A13">
        <w:rPr>
          <w:b/>
          <w:bCs/>
          <w:color w:val="000000"/>
          <w:sz w:val="28"/>
          <w:szCs w:val="28"/>
          <w:lang w:bidi="ru-RU"/>
        </w:rPr>
        <w:t>5. </w:t>
      </w:r>
      <w:r w:rsidR="008849B4" w:rsidRPr="001C3A13">
        <w:rPr>
          <w:b/>
          <w:bCs/>
          <w:color w:val="000000"/>
          <w:sz w:val="28"/>
          <w:szCs w:val="28"/>
          <w:lang w:bidi="ru-RU"/>
        </w:rPr>
        <w:t>Реализация программы</w:t>
      </w:r>
    </w:p>
    <w:p w:rsidR="008849B4" w:rsidRDefault="008849B4" w:rsidP="008849B4">
      <w:pPr>
        <w:widowControl w:val="0"/>
        <w:rPr>
          <w:bCs/>
          <w:iCs/>
          <w:color w:val="000000"/>
          <w:lang w:bidi="ru-RU"/>
        </w:rPr>
      </w:pPr>
    </w:p>
    <w:bookmarkEnd w:id="10"/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Для оперативного управления программой, привлечения внебюджетных источников финансирования и контроля за эффективностью выполнения мероприятий создается рабочая группа. Администрация школы осуществляет контроль 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Далее в программе описываются подпрограммы, которые позволяют решить проблемы образовательной системы в целях повышения качества образования. Далее приведен перечень возможных подпрограмм и проектов, которые могут быть разработаны и реализованы в школе.</w:t>
      </w:r>
    </w:p>
    <w:p w:rsidR="008A0D2E" w:rsidRDefault="008A0D2E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1. Создание условий для обеспечения доступного и качественного образования для всех обучающихся.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0"/>
          <w:numId w:val="11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8849B4" w:rsidRPr="001C3A13" w:rsidRDefault="008849B4" w:rsidP="008849B4">
      <w:pPr>
        <w:widowControl w:val="0"/>
        <w:numPr>
          <w:ilvl w:val="0"/>
          <w:numId w:val="11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Совершенствование организации образовательной деятельности в целях повышения качества образования.</w:t>
      </w:r>
    </w:p>
    <w:p w:rsidR="008849B4" w:rsidRPr="001C3A13" w:rsidRDefault="008849B4" w:rsidP="008849B4">
      <w:pPr>
        <w:widowControl w:val="0"/>
        <w:numPr>
          <w:ilvl w:val="0"/>
          <w:numId w:val="11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Развитие комфортной и безопасной образовательной среды.</w:t>
      </w:r>
    </w:p>
    <w:p w:rsidR="008A0D2E" w:rsidRDefault="008A0D2E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2. Профессиональное развитие педагогического коллектива.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0"/>
          <w:numId w:val="12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Повышение квалификации и переподготовка кадров.</w:t>
      </w:r>
    </w:p>
    <w:p w:rsidR="008849B4" w:rsidRPr="001C3A13" w:rsidRDefault="008849B4" w:rsidP="008849B4">
      <w:pPr>
        <w:widowControl w:val="0"/>
        <w:numPr>
          <w:ilvl w:val="0"/>
          <w:numId w:val="12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Наставничество (работа с молодыми специалистами).</w:t>
      </w:r>
    </w:p>
    <w:p w:rsidR="008849B4" w:rsidRPr="001C3A13" w:rsidRDefault="008849B4" w:rsidP="008849B4">
      <w:pPr>
        <w:widowControl w:val="0"/>
        <w:numPr>
          <w:ilvl w:val="0"/>
          <w:numId w:val="12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Профессиональное выгорание (ситуация неуспеха).</w:t>
      </w:r>
    </w:p>
    <w:p w:rsidR="008849B4" w:rsidRPr="001C3A13" w:rsidRDefault="008849B4" w:rsidP="008849B4">
      <w:pPr>
        <w:widowControl w:val="0"/>
        <w:numPr>
          <w:ilvl w:val="0"/>
          <w:numId w:val="12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Привлечение специалистов в образовательную организацию.</w:t>
      </w:r>
    </w:p>
    <w:p w:rsidR="008849B4" w:rsidRPr="001C3A1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3. Обновление учебно-методической и материально-технической базы школы.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0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Информационно-библиотечный центр.</w:t>
      </w:r>
    </w:p>
    <w:p w:rsidR="008849B4" w:rsidRPr="001C3A13" w:rsidRDefault="008849B4" w:rsidP="008849B4">
      <w:pPr>
        <w:widowControl w:val="0"/>
        <w:numPr>
          <w:ilvl w:val="0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Дидактический материал урочной и внеурочной деятельности.</w:t>
      </w:r>
    </w:p>
    <w:p w:rsidR="008849B4" w:rsidRPr="001C3A13" w:rsidRDefault="008849B4" w:rsidP="008849B4">
      <w:pPr>
        <w:widowControl w:val="0"/>
        <w:numPr>
          <w:ilvl w:val="0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proofErr w:type="spellStart"/>
      <w:r w:rsidRPr="001C3A13">
        <w:rPr>
          <w:color w:val="000000"/>
          <w:sz w:val="28"/>
          <w:szCs w:val="28"/>
          <w:lang w:bidi="ru-RU"/>
        </w:rPr>
        <w:t>Логопункт</w:t>
      </w:r>
      <w:proofErr w:type="spellEnd"/>
      <w:r w:rsidRPr="001C3A13">
        <w:rPr>
          <w:color w:val="000000"/>
          <w:sz w:val="28"/>
          <w:szCs w:val="28"/>
          <w:lang w:bidi="ru-RU"/>
        </w:rPr>
        <w:t>.</w:t>
      </w:r>
    </w:p>
    <w:p w:rsidR="008849B4" w:rsidRPr="001C3A13" w:rsidRDefault="008849B4" w:rsidP="008849B4">
      <w:pPr>
        <w:widowControl w:val="0"/>
        <w:numPr>
          <w:ilvl w:val="0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proofErr w:type="spellStart"/>
      <w:r w:rsidRPr="001C3A13">
        <w:rPr>
          <w:color w:val="000000"/>
          <w:sz w:val="28"/>
          <w:szCs w:val="28"/>
          <w:lang w:bidi="ru-RU"/>
        </w:rPr>
        <w:t>Лекотека</w:t>
      </w:r>
      <w:proofErr w:type="spellEnd"/>
      <w:r w:rsidRPr="001C3A13">
        <w:rPr>
          <w:color w:val="000000"/>
          <w:sz w:val="28"/>
          <w:szCs w:val="28"/>
          <w:lang w:bidi="ru-RU"/>
        </w:rPr>
        <w:t xml:space="preserve"> (служба психологического сопровождения и специальной педагогической помощи родителям, воспитывающим детей с выраженными нарушениями и проблемами развития).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4. Управление качеством образования.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Проекты:</w:t>
      </w:r>
    </w:p>
    <w:p w:rsidR="008849B4" w:rsidRPr="001C3A13" w:rsidRDefault="008849B4" w:rsidP="008849B4">
      <w:pPr>
        <w:widowControl w:val="0"/>
        <w:numPr>
          <w:ilvl w:val="1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База данных результатов обучающихся, воспитанников, педагогов.</w:t>
      </w:r>
    </w:p>
    <w:p w:rsidR="008849B4" w:rsidRPr="001C3A13" w:rsidRDefault="008849B4" w:rsidP="008849B4">
      <w:pPr>
        <w:widowControl w:val="0"/>
        <w:numPr>
          <w:ilvl w:val="1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Индивидуально-образовательный маршрут. Портфолио.</w:t>
      </w:r>
    </w:p>
    <w:p w:rsidR="008849B4" w:rsidRPr="001C3A13" w:rsidRDefault="008849B4" w:rsidP="008849B4">
      <w:pPr>
        <w:widowControl w:val="0"/>
        <w:numPr>
          <w:ilvl w:val="1"/>
          <w:numId w:val="13"/>
        </w:numPr>
        <w:tabs>
          <w:tab w:val="left" w:pos="1376"/>
        </w:tabs>
        <w:ind w:firstLine="709"/>
        <w:jc w:val="both"/>
        <w:rPr>
          <w:sz w:val="28"/>
          <w:szCs w:val="28"/>
        </w:rPr>
      </w:pPr>
      <w:proofErr w:type="spellStart"/>
      <w:r w:rsidRPr="001C3A13">
        <w:rPr>
          <w:color w:val="000000"/>
          <w:sz w:val="28"/>
          <w:szCs w:val="28"/>
          <w:lang w:bidi="ru-RU"/>
        </w:rPr>
        <w:t>Внутришкольная</w:t>
      </w:r>
      <w:proofErr w:type="spellEnd"/>
      <w:r w:rsidRPr="001C3A13">
        <w:rPr>
          <w:color w:val="000000"/>
          <w:sz w:val="28"/>
          <w:szCs w:val="28"/>
          <w:lang w:bidi="ru-RU"/>
        </w:rPr>
        <w:t xml:space="preserve"> система оценки качества образования.</w:t>
      </w:r>
    </w:p>
    <w:p w:rsidR="008849B4" w:rsidRPr="001C3A1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Для каждой подпрограммы формируются цель и задачи, при этом надо иметь виду, что проекты подпрограммы нацелены на решение поставленных задач. Общая схема описания подпрограммы выглядит следующим образом.</w:t>
      </w:r>
    </w:p>
    <w:p w:rsidR="008849B4" w:rsidRPr="001C3A13" w:rsidRDefault="008849B4" w:rsidP="008849B4">
      <w:pPr>
        <w:tabs>
          <w:tab w:val="left" w:leader="underscore" w:pos="7798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Подпрограмма «</w:t>
      </w:r>
      <w:r w:rsidRPr="001C3A13">
        <w:rPr>
          <w:color w:val="000000"/>
          <w:sz w:val="28"/>
          <w:szCs w:val="28"/>
          <w:lang w:bidi="ru-RU"/>
        </w:rPr>
        <w:tab/>
        <w:t>»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Цель: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Задачи:</w:t>
      </w:r>
    </w:p>
    <w:p w:rsidR="008849B4" w:rsidRPr="001C3A1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Планируемые результаты:</w:t>
      </w:r>
    </w:p>
    <w:p w:rsidR="008849B4" w:rsidRPr="001C3A13" w:rsidRDefault="008849B4" w:rsidP="008849B4">
      <w:pPr>
        <w:tabs>
          <w:tab w:val="left" w:leader="underscore" w:pos="7798"/>
        </w:tabs>
        <w:ind w:firstLine="709"/>
        <w:jc w:val="both"/>
        <w:rPr>
          <w:sz w:val="28"/>
          <w:szCs w:val="28"/>
        </w:rPr>
      </w:pPr>
      <w:r w:rsidRPr="001C3A13">
        <w:rPr>
          <w:color w:val="000000"/>
          <w:sz w:val="28"/>
          <w:szCs w:val="28"/>
          <w:lang w:bidi="ru-RU"/>
        </w:rPr>
        <w:t>Проект 1. «</w:t>
      </w:r>
      <w:r w:rsidRPr="001C3A13">
        <w:rPr>
          <w:color w:val="000000"/>
          <w:sz w:val="28"/>
          <w:szCs w:val="28"/>
          <w:lang w:bidi="ru-RU"/>
        </w:rPr>
        <w:tab/>
        <w:t>»</w:t>
      </w:r>
    </w:p>
    <w:p w:rsidR="008849B4" w:rsidRPr="001C3A13" w:rsidRDefault="008849B4" w:rsidP="008849B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Критерии успешности проекта:</w:t>
      </w:r>
    </w:p>
    <w:p w:rsidR="008849B4" w:rsidRPr="001C3A13" w:rsidRDefault="008849B4" w:rsidP="008849B4">
      <w:pPr>
        <w:ind w:firstLine="709"/>
        <w:jc w:val="both"/>
        <w:rPr>
          <w:sz w:val="28"/>
          <w:szCs w:val="28"/>
        </w:rPr>
      </w:pPr>
    </w:p>
    <w:p w:rsidR="008849B4" w:rsidRPr="00122868" w:rsidRDefault="008849B4" w:rsidP="001C3A13">
      <w:pPr>
        <w:keepNext/>
        <w:jc w:val="center"/>
        <w:rPr>
          <w:bCs/>
          <w:sz w:val="28"/>
          <w:szCs w:val="28"/>
        </w:rPr>
      </w:pPr>
      <w:r w:rsidRPr="00122868">
        <w:rPr>
          <w:bCs/>
          <w:color w:val="000000"/>
          <w:sz w:val="28"/>
          <w:szCs w:val="28"/>
          <w:lang w:bidi="ru-RU"/>
        </w:rPr>
        <w:t>План реализации проекта 1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27"/>
        <w:gridCol w:w="1134"/>
        <w:gridCol w:w="1843"/>
        <w:gridCol w:w="1701"/>
        <w:gridCol w:w="2409"/>
      </w:tblGrid>
      <w:tr w:rsidR="008849B4" w:rsidTr="00007819">
        <w:trPr>
          <w:trHeight w:val="97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jc w:val="both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jc w:val="both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jc w:val="both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ind w:left="360" w:hanging="360"/>
              <w:jc w:val="both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jc w:val="both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9B4" w:rsidRPr="001C3A13" w:rsidRDefault="008849B4" w:rsidP="00007819">
            <w:pPr>
              <w:jc w:val="both"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Сетевые партнеры</w:t>
            </w:r>
          </w:p>
        </w:tc>
      </w:tr>
      <w:tr w:rsidR="008849B4" w:rsidTr="00007819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007819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RPr="001C3A13" w:rsidTr="0000781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Pr="001C3A13" w:rsidRDefault="008849B4" w:rsidP="00007819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Pr="001C3A13" w:rsidRDefault="008849B4" w:rsidP="000078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Pr="001C3A13" w:rsidRDefault="008849B4" w:rsidP="000078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Pr="001C3A13" w:rsidRDefault="008849B4" w:rsidP="000078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Pr="001C3A13" w:rsidRDefault="008849B4" w:rsidP="0000781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Pr="001C3A13" w:rsidRDefault="008849B4" w:rsidP="00007819">
            <w:pPr>
              <w:rPr>
                <w:sz w:val="28"/>
                <w:szCs w:val="28"/>
              </w:rPr>
            </w:pPr>
          </w:p>
        </w:tc>
      </w:tr>
    </w:tbl>
    <w:p w:rsidR="008849B4" w:rsidRPr="001C3A13" w:rsidRDefault="008849B4" w:rsidP="008849B4">
      <w:pPr>
        <w:ind w:firstLine="360"/>
        <w:rPr>
          <w:color w:val="000000"/>
          <w:sz w:val="28"/>
          <w:szCs w:val="28"/>
          <w:lang w:bidi="ru-RU"/>
        </w:rPr>
      </w:pPr>
    </w:p>
    <w:p w:rsidR="008849B4" w:rsidRPr="001C3A13" w:rsidRDefault="008849B4" w:rsidP="008849B4">
      <w:pPr>
        <w:ind w:firstLine="360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В приложении к Программе может быть размещен план-график реализации подпрограмм и проектов на текущий год.</w:t>
      </w:r>
    </w:p>
    <w:p w:rsidR="00224437" w:rsidRPr="001C3A13" w:rsidRDefault="00224437" w:rsidP="008849B4">
      <w:pPr>
        <w:rPr>
          <w:color w:val="000000"/>
          <w:sz w:val="28"/>
          <w:szCs w:val="28"/>
          <w:lang w:bidi="ru-RU"/>
        </w:rPr>
      </w:pPr>
    </w:p>
    <w:p w:rsidR="008849B4" w:rsidRPr="001C3A13" w:rsidRDefault="001C3A13" w:rsidP="001C3A1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1C3A13">
        <w:rPr>
          <w:b/>
          <w:bCs/>
          <w:color w:val="000000"/>
          <w:sz w:val="28"/>
          <w:szCs w:val="28"/>
          <w:lang w:bidi="ru-RU"/>
        </w:rPr>
        <w:t>6. </w:t>
      </w:r>
      <w:r w:rsidR="008849B4" w:rsidRPr="001C3A13">
        <w:rPr>
          <w:b/>
          <w:bCs/>
          <w:color w:val="000000"/>
          <w:sz w:val="28"/>
          <w:szCs w:val="28"/>
          <w:lang w:bidi="ru-RU"/>
        </w:rPr>
        <w:t>Ожидаемые результаты реализации Программы</w:t>
      </w:r>
    </w:p>
    <w:p w:rsidR="001C3A13" w:rsidRPr="001C3A13" w:rsidRDefault="001C3A13" w:rsidP="001C3A13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</w:p>
    <w:p w:rsidR="008849B4" w:rsidRPr="001C3A13" w:rsidRDefault="008849B4" w:rsidP="008849B4">
      <w:pPr>
        <w:ind w:firstLine="360"/>
        <w:jc w:val="both"/>
        <w:rPr>
          <w:color w:val="000000"/>
          <w:sz w:val="28"/>
          <w:szCs w:val="28"/>
          <w:lang w:bidi="ru-RU"/>
        </w:rPr>
      </w:pPr>
      <w:r w:rsidRPr="001C3A13">
        <w:rPr>
          <w:color w:val="000000"/>
          <w:sz w:val="28"/>
          <w:szCs w:val="28"/>
          <w:lang w:bidi="ru-RU"/>
        </w:rPr>
        <w:t>Ожидаемые результаты реализации программы определяются для каждой подпрограммы. Желательно, чтобы эти результаты были представлены в количественных характеристиках, что позволяет определить целевые показатели по годам реализации программы.</w:t>
      </w:r>
    </w:p>
    <w:p w:rsidR="008849B4" w:rsidRPr="00224437" w:rsidRDefault="008849B4" w:rsidP="008849B4">
      <w:pPr>
        <w:ind w:firstLine="360"/>
      </w:pPr>
    </w:p>
    <w:p w:rsidR="008849B4" w:rsidRPr="001C3A13" w:rsidRDefault="008849B4" w:rsidP="008849B4">
      <w:pPr>
        <w:keepNext/>
        <w:keepLines/>
        <w:widowControl w:val="0"/>
        <w:jc w:val="center"/>
        <w:outlineLvl w:val="0"/>
        <w:rPr>
          <w:bCs/>
          <w:color w:val="000000"/>
          <w:sz w:val="28"/>
          <w:szCs w:val="28"/>
          <w:lang w:bidi="ru-RU"/>
        </w:rPr>
      </w:pPr>
      <w:bookmarkStart w:id="11" w:name="bookmark14"/>
      <w:r w:rsidRPr="001C3A13">
        <w:rPr>
          <w:bCs/>
          <w:color w:val="000000"/>
          <w:sz w:val="28"/>
          <w:szCs w:val="28"/>
          <w:lang w:bidi="ru-RU"/>
        </w:rPr>
        <w:t>Ожидаемые результаты реализации Программы</w:t>
      </w:r>
      <w:bookmarkEnd w:id="11"/>
    </w:p>
    <w:p w:rsidR="008849B4" w:rsidRDefault="008849B4" w:rsidP="008849B4">
      <w:pPr>
        <w:keepNext/>
        <w:keepLines/>
        <w:widowControl w:val="0"/>
        <w:jc w:val="center"/>
        <w:outlineLvl w:val="0"/>
        <w:rPr>
          <w:b/>
          <w:bCs/>
        </w:rPr>
      </w:pPr>
    </w:p>
    <w:tbl>
      <w:tblPr>
        <w:tblOverlap w:val="never"/>
        <w:tblW w:w="8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2977"/>
        <w:gridCol w:w="1276"/>
        <w:gridCol w:w="1275"/>
        <w:gridCol w:w="1134"/>
      </w:tblGrid>
      <w:tr w:rsidR="00395C98" w:rsidTr="00395C98">
        <w:trPr>
          <w:trHeight w:val="397"/>
          <w:tblHeader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1C3A13" w:rsidRDefault="00395C98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1C3A13" w:rsidRDefault="00395C98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Pr="001C3A13" w:rsidRDefault="00395C98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Целевое значение (2020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C98" w:rsidRPr="001C3A13" w:rsidRDefault="00395C98" w:rsidP="00007819">
            <w:pPr>
              <w:keepNext/>
              <w:rPr>
                <w:rFonts w:eastAsia="Calibri"/>
                <w:bCs/>
                <w:color w:val="000000"/>
                <w:lang w:bidi="ru-RU"/>
              </w:rPr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Целевое значение (2021г.)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C98" w:rsidRPr="001C3A13" w:rsidRDefault="00395C98" w:rsidP="00007819">
            <w:pPr>
              <w:keepNext/>
            </w:pPr>
            <w:r w:rsidRPr="001C3A13">
              <w:rPr>
                <w:rFonts w:eastAsia="Calibri"/>
                <w:bCs/>
                <w:color w:val="000000"/>
                <w:lang w:bidi="ru-RU"/>
              </w:rPr>
              <w:t>Целевое значение (2022г.)</w:t>
            </w:r>
          </w:p>
        </w:tc>
      </w:tr>
      <w:tr w:rsidR="00395C98" w:rsidTr="00395C98">
        <w:trPr>
          <w:trHeight w:val="3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446B53">
            <w:r>
              <w:rPr>
                <w:rFonts w:eastAsia="Calibri"/>
                <w:color w:val="000000"/>
                <w:lang w:bidi="ru-RU"/>
              </w:rPr>
              <w:t>Повышение успеваемости и качества знаний обучающихся.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r>
              <w:rPr>
                <w:rFonts w:eastAsia="Calibri"/>
                <w:color w:val="000000"/>
                <w:lang w:bidi="ru-RU"/>
              </w:rPr>
              <w:t>Доля обучающихся, имеющих результаты по ОГЭ по русскому языку и математике ниже средних по региону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5C98" w:rsidRDefault="00395C98" w:rsidP="000078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/>
        </w:tc>
      </w:tr>
      <w:tr w:rsidR="00395C98" w:rsidTr="00395C98">
        <w:trPr>
          <w:trHeight w:val="39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5C98" w:rsidRDefault="00395C98" w:rsidP="0000781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r>
              <w:rPr>
                <w:rFonts w:eastAsia="Calibri"/>
                <w:color w:val="000000"/>
                <w:lang w:bidi="ru-RU"/>
              </w:rPr>
              <w:t>Доля обучающихся, имеющих результаты по ЕГЭ по русскому языку и математике ниже средних по региону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5C98" w:rsidRDefault="00395C98" w:rsidP="0000781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/>
        </w:tc>
      </w:tr>
      <w:tr w:rsidR="00395C98" w:rsidTr="00395C98">
        <w:trPr>
          <w:trHeight w:val="3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обучающихся, осваивающих ООП по индивидуальному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446B53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Рост учебных достижений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446B53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 xml:space="preserve">Рост </w:t>
            </w:r>
            <w:proofErr w:type="spellStart"/>
            <w:r>
              <w:rPr>
                <w:rFonts w:eastAsia="Calibri"/>
                <w:color w:val="000000"/>
                <w:lang w:bidi="ru-RU"/>
              </w:rPr>
              <w:t>внеучебных</w:t>
            </w:r>
            <w:proofErr w:type="spellEnd"/>
            <w:r>
              <w:rPr>
                <w:rFonts w:eastAsia="Calibri"/>
                <w:color w:val="000000"/>
                <w:lang w:bidi="ru-RU"/>
              </w:rPr>
              <w:t xml:space="preserve"> достижений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Профессиональный рост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Коллегиальность в управлении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педагогов, включенных в управление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родителей, включенных в управление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  <w:tr w:rsidR="00395C98" w:rsidTr="00395C9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Обновление материальной базы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Доля в бюджете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98" w:rsidRDefault="00395C98" w:rsidP="00007819">
            <w:pPr>
              <w:rPr>
                <w:rFonts w:eastAsia="Calibri"/>
                <w:color w:val="000000"/>
                <w:lang w:bidi="ru-RU"/>
              </w:rPr>
            </w:pPr>
          </w:p>
        </w:tc>
      </w:tr>
    </w:tbl>
    <w:p w:rsidR="00224437" w:rsidRDefault="00224437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A0D2E" w:rsidRDefault="008A0D2E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</w:p>
    <w:p w:rsidR="008849B4" w:rsidRPr="001C3A13" w:rsidRDefault="00224437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</w:t>
      </w:r>
      <w:r w:rsidR="008849B4" w:rsidRPr="001C3A13">
        <w:rPr>
          <w:bCs/>
          <w:color w:val="000000"/>
          <w:lang w:bidi="ru-RU"/>
        </w:rPr>
        <w:t xml:space="preserve">лан-график реализации программы перехода школы </w:t>
      </w:r>
    </w:p>
    <w:p w:rsidR="008849B4" w:rsidRPr="001C3A13" w:rsidRDefault="008849B4" w:rsidP="008849B4">
      <w:pPr>
        <w:widowControl w:val="0"/>
        <w:ind w:left="360" w:hanging="360"/>
        <w:jc w:val="center"/>
        <w:rPr>
          <w:bCs/>
          <w:color w:val="000000"/>
          <w:lang w:bidi="ru-RU"/>
        </w:rPr>
      </w:pPr>
      <w:r w:rsidRPr="001C3A13">
        <w:rPr>
          <w:bCs/>
          <w:color w:val="000000"/>
          <w:lang w:bidi="ru-RU"/>
        </w:rPr>
        <w:t>в эффективный режим работы на 2020 год</w:t>
      </w:r>
    </w:p>
    <w:p w:rsidR="008849B4" w:rsidRDefault="008849B4" w:rsidP="008849B4">
      <w:pPr>
        <w:widowControl w:val="0"/>
        <w:ind w:left="360" w:hanging="360"/>
        <w:jc w:val="center"/>
        <w:rPr>
          <w:b/>
          <w:bCs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992"/>
      </w:tblGrid>
      <w:tr w:rsidR="008849B4" w:rsidTr="00F5533A">
        <w:trPr>
          <w:cantSplit/>
          <w:trHeight w:val="136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ind w:left="113" w:right="113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849B4" w:rsidRDefault="008849B4" w:rsidP="00007819">
            <w:pPr>
              <w:jc w:val="center"/>
            </w:pPr>
            <w:r>
              <w:rPr>
                <w:rFonts w:eastAsia="Calibri"/>
                <w:color w:val="000000"/>
                <w:lang w:bidi="ru-RU"/>
              </w:rPr>
              <w:t>декабрь</w:t>
            </w:r>
          </w:p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Подпрограмма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Подпрограмма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Подпрограмма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Подпрограмма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3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  <w:tr w:rsidR="008849B4" w:rsidTr="00F5533A">
        <w:trPr>
          <w:trHeight w:val="3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49B4" w:rsidRDefault="008849B4" w:rsidP="00007819">
            <w:r>
              <w:rPr>
                <w:rFonts w:eastAsia="Calibri"/>
                <w:color w:val="000000"/>
                <w:lang w:bidi="ru-RU"/>
              </w:rPr>
              <w:t>Проект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49B4" w:rsidRDefault="008849B4" w:rsidP="00007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9B4" w:rsidRDefault="008849B4" w:rsidP="00007819"/>
        </w:tc>
      </w:tr>
    </w:tbl>
    <w:p w:rsidR="008849B4" w:rsidRDefault="008849B4" w:rsidP="008849B4">
      <w:pPr>
        <w:rPr>
          <w:b/>
          <w:sz w:val="28"/>
          <w:szCs w:val="28"/>
        </w:rPr>
      </w:pPr>
    </w:p>
    <w:p w:rsidR="00A85332" w:rsidRDefault="00A85332" w:rsidP="008849B4">
      <w:pPr>
        <w:rPr>
          <w:b/>
          <w:sz w:val="28"/>
          <w:szCs w:val="28"/>
        </w:rPr>
      </w:pPr>
    </w:p>
    <w:p w:rsidR="00A85332" w:rsidRDefault="00A85332" w:rsidP="00A8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A85332" w:rsidRDefault="00A85332" w:rsidP="00A85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</w:t>
      </w:r>
    </w:p>
    <w:p w:rsidR="00A85332" w:rsidRPr="009E597B" w:rsidRDefault="00A85332" w:rsidP="00A85332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общего образования                                                      Р.А. Гардымова</w:t>
      </w:r>
    </w:p>
    <w:p w:rsidR="00A85332" w:rsidRDefault="00A85332" w:rsidP="008849B4">
      <w:pPr>
        <w:rPr>
          <w:b/>
          <w:sz w:val="28"/>
          <w:szCs w:val="28"/>
        </w:rPr>
      </w:pPr>
    </w:p>
    <w:sectPr w:rsidR="00A85332" w:rsidSect="00224437">
      <w:headerReference w:type="default" r:id="rId8"/>
      <w:headerReference w:type="firs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EF" w:rsidRDefault="002D58EF" w:rsidP="008849B4">
      <w:r>
        <w:separator/>
      </w:r>
    </w:p>
  </w:endnote>
  <w:endnote w:type="continuationSeparator" w:id="0">
    <w:p w:rsidR="002D58EF" w:rsidRDefault="002D58EF" w:rsidP="0088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EF" w:rsidRDefault="002D58EF" w:rsidP="008849B4">
      <w:r>
        <w:separator/>
      </w:r>
    </w:p>
  </w:footnote>
  <w:footnote w:type="continuationSeparator" w:id="0">
    <w:p w:rsidR="002D58EF" w:rsidRDefault="002D58EF" w:rsidP="0088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285370"/>
      <w:docPartObj>
        <w:docPartGallery w:val="Page Numbers (Top of Page)"/>
        <w:docPartUnique/>
      </w:docPartObj>
    </w:sdtPr>
    <w:sdtEndPr/>
    <w:sdtContent>
      <w:p w:rsidR="00224437" w:rsidRDefault="00224437">
        <w:pPr>
          <w:pStyle w:val="ab"/>
          <w:jc w:val="center"/>
        </w:pPr>
        <w:r w:rsidRPr="00224437">
          <w:rPr>
            <w:rFonts w:ascii="Times New Roman" w:hAnsi="Times New Roman"/>
            <w:sz w:val="28"/>
            <w:szCs w:val="28"/>
          </w:rPr>
          <w:fldChar w:fldCharType="begin"/>
        </w:r>
        <w:r w:rsidRPr="002244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4437">
          <w:rPr>
            <w:rFonts w:ascii="Times New Roman" w:hAnsi="Times New Roman"/>
            <w:sz w:val="28"/>
            <w:szCs w:val="28"/>
          </w:rPr>
          <w:fldChar w:fldCharType="separate"/>
        </w:r>
        <w:r w:rsidR="00DC2972" w:rsidRPr="00DC2972">
          <w:rPr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Pr="002244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37" w:rsidRDefault="0022443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3256"/>
    <w:multiLevelType w:val="multilevel"/>
    <w:tmpl w:val="7D1C3E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5"/>
      <w:numFmt w:val="decimal"/>
      <w:isLgl/>
      <w:lvlText w:val="%1.%2"/>
      <w:lvlJc w:val="left"/>
      <w:pPr>
        <w:ind w:left="4209" w:hanging="525"/>
      </w:pPr>
    </w:lvl>
    <w:lvl w:ilvl="2">
      <w:start w:val="1"/>
      <w:numFmt w:val="decimal"/>
      <w:isLgl/>
      <w:lvlText w:val="%1.%2.%3"/>
      <w:lvlJc w:val="left"/>
      <w:pPr>
        <w:ind w:left="4827" w:hanging="720"/>
      </w:pPr>
    </w:lvl>
    <w:lvl w:ilvl="3">
      <w:start w:val="1"/>
      <w:numFmt w:val="decimal"/>
      <w:isLgl/>
      <w:lvlText w:val="%1.%2.%3.%4"/>
      <w:lvlJc w:val="left"/>
      <w:pPr>
        <w:ind w:left="5610" w:hanging="1080"/>
      </w:pPr>
    </w:lvl>
    <w:lvl w:ilvl="4">
      <w:start w:val="1"/>
      <w:numFmt w:val="decimal"/>
      <w:isLgl/>
      <w:lvlText w:val="%1.%2.%3.%4.%5"/>
      <w:lvlJc w:val="left"/>
      <w:pPr>
        <w:ind w:left="6033" w:hanging="1080"/>
      </w:pPr>
    </w:lvl>
    <w:lvl w:ilvl="5">
      <w:start w:val="1"/>
      <w:numFmt w:val="decimal"/>
      <w:isLgl/>
      <w:lvlText w:val="%1.%2.%3.%4.%5.%6"/>
      <w:lvlJc w:val="left"/>
      <w:pPr>
        <w:ind w:left="6816" w:hanging="1440"/>
      </w:pPr>
    </w:lvl>
    <w:lvl w:ilvl="6">
      <w:start w:val="1"/>
      <w:numFmt w:val="decimal"/>
      <w:isLgl/>
      <w:lvlText w:val="%1.%2.%3.%4.%5.%6.%7"/>
      <w:lvlJc w:val="left"/>
      <w:pPr>
        <w:ind w:left="7239" w:hanging="1440"/>
      </w:pPr>
    </w:lvl>
    <w:lvl w:ilvl="7">
      <w:start w:val="1"/>
      <w:numFmt w:val="decimal"/>
      <w:isLgl/>
      <w:lvlText w:val="%1.%2.%3.%4.%5.%6.%7.%8"/>
      <w:lvlJc w:val="left"/>
      <w:pPr>
        <w:ind w:left="8022" w:hanging="1800"/>
      </w:pPr>
    </w:lvl>
    <w:lvl w:ilvl="8">
      <w:start w:val="1"/>
      <w:numFmt w:val="decimal"/>
      <w:isLgl/>
      <w:lvlText w:val="%1.%2.%3.%4.%5.%6.%7.%8.%9"/>
      <w:lvlJc w:val="left"/>
      <w:pPr>
        <w:ind w:left="8805" w:hanging="2160"/>
      </w:pPr>
    </w:lvl>
  </w:abstractNum>
  <w:abstractNum w:abstractNumId="1" w15:restartNumberingAfterBreak="0">
    <w:nsid w:val="1FEF4207"/>
    <w:multiLevelType w:val="hybridMultilevel"/>
    <w:tmpl w:val="27B25CE4"/>
    <w:lvl w:ilvl="0" w:tplc="57D8507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21E"/>
    <w:multiLevelType w:val="hybridMultilevel"/>
    <w:tmpl w:val="6D061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05F8E"/>
    <w:multiLevelType w:val="multilevel"/>
    <w:tmpl w:val="4E1AB5C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607184"/>
    <w:multiLevelType w:val="multilevel"/>
    <w:tmpl w:val="5732B4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4E8588B"/>
    <w:multiLevelType w:val="multilevel"/>
    <w:tmpl w:val="43B4B3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1C21D5"/>
    <w:multiLevelType w:val="hybridMultilevel"/>
    <w:tmpl w:val="7FEAA3E8"/>
    <w:lvl w:ilvl="0" w:tplc="C35A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94064F"/>
    <w:multiLevelType w:val="multilevel"/>
    <w:tmpl w:val="433245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517FF8"/>
    <w:multiLevelType w:val="hybridMultilevel"/>
    <w:tmpl w:val="CE9A679E"/>
    <w:lvl w:ilvl="0" w:tplc="1F80B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7E393D"/>
    <w:multiLevelType w:val="multilevel"/>
    <w:tmpl w:val="2E4C7D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190C76"/>
    <w:multiLevelType w:val="multilevel"/>
    <w:tmpl w:val="6C4070DE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1" w15:restartNumberingAfterBreak="0">
    <w:nsid w:val="72211CE4"/>
    <w:multiLevelType w:val="multilevel"/>
    <w:tmpl w:val="AD74BC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2B73752"/>
    <w:multiLevelType w:val="hybridMultilevel"/>
    <w:tmpl w:val="C1E4C012"/>
    <w:lvl w:ilvl="0" w:tplc="57C47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C06FB"/>
    <w:multiLevelType w:val="multilevel"/>
    <w:tmpl w:val="EB3631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81766DE"/>
    <w:multiLevelType w:val="hybridMultilevel"/>
    <w:tmpl w:val="B13A7AC4"/>
    <w:lvl w:ilvl="0" w:tplc="52A290D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B218F"/>
    <w:multiLevelType w:val="hybridMultilevel"/>
    <w:tmpl w:val="6BA07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B4"/>
    <w:rsid w:val="00005094"/>
    <w:rsid w:val="000B2936"/>
    <w:rsid w:val="001125B3"/>
    <w:rsid w:val="00112B82"/>
    <w:rsid w:val="00122868"/>
    <w:rsid w:val="001C3A13"/>
    <w:rsid w:val="00224437"/>
    <w:rsid w:val="002D58EF"/>
    <w:rsid w:val="00395C98"/>
    <w:rsid w:val="00446B53"/>
    <w:rsid w:val="004C28EE"/>
    <w:rsid w:val="005A1994"/>
    <w:rsid w:val="0060082D"/>
    <w:rsid w:val="00655599"/>
    <w:rsid w:val="0068418D"/>
    <w:rsid w:val="008849B4"/>
    <w:rsid w:val="008A0D2E"/>
    <w:rsid w:val="009C6A11"/>
    <w:rsid w:val="00A85332"/>
    <w:rsid w:val="00CB78CD"/>
    <w:rsid w:val="00D76DC6"/>
    <w:rsid w:val="00DC2972"/>
    <w:rsid w:val="00F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E332-8C8C-4B44-A8BD-06A8251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49B4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9B4"/>
    <w:rPr>
      <w:rFonts w:ascii="Calibri" w:eastAsia="Calibri" w:hAnsi="Calibri" w:cs="Times New Roman"/>
      <w:b/>
      <w:bCs/>
      <w:sz w:val="28"/>
    </w:rPr>
  </w:style>
  <w:style w:type="paragraph" w:styleId="a3">
    <w:name w:val="Body Text"/>
    <w:basedOn w:val="a"/>
    <w:link w:val="a4"/>
    <w:uiPriority w:val="1"/>
    <w:unhideWhenUsed/>
    <w:qFormat/>
    <w:rsid w:val="008849B4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849B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849B4"/>
    <w:pPr>
      <w:ind w:left="720"/>
    </w:pPr>
  </w:style>
  <w:style w:type="paragraph" w:customStyle="1" w:styleId="a6">
    <w:name w:val="Обычный.Название подразделения"/>
    <w:uiPriority w:val="99"/>
    <w:rsid w:val="008849B4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qFormat/>
    <w:rsid w:val="008849B4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1">
    <w:name w:val="Абзац списка1"/>
    <w:basedOn w:val="a"/>
    <w:rsid w:val="008849B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7">
    <w:name w:val="Table Grid"/>
    <w:basedOn w:val="a1"/>
    <w:uiPriority w:val="39"/>
    <w:rsid w:val="00884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849B4"/>
    <w:pPr>
      <w:spacing w:after="200" w:line="276" w:lineRule="auto"/>
    </w:pPr>
    <w:rPr>
      <w:rFonts w:eastAsia="Calibri"/>
      <w:lang w:eastAsia="en-US"/>
    </w:rPr>
  </w:style>
  <w:style w:type="paragraph" w:styleId="a8">
    <w:name w:val="Normal (Web)"/>
    <w:basedOn w:val="a"/>
    <w:semiHidden/>
    <w:unhideWhenUsed/>
    <w:rsid w:val="008849B4"/>
    <w:pPr>
      <w:spacing w:after="200" w:line="276" w:lineRule="auto"/>
    </w:pPr>
    <w:rPr>
      <w:rFonts w:eastAsia="Calibr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849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849B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header"/>
    <w:basedOn w:val="a"/>
    <w:link w:val="ac"/>
    <w:uiPriority w:val="99"/>
    <w:unhideWhenUsed/>
    <w:rsid w:val="008849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849B4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iPriority w:val="99"/>
    <w:unhideWhenUsed/>
    <w:rsid w:val="008849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849B4"/>
    <w:rPr>
      <w:rFonts w:ascii="Calibri" w:eastAsia="Times New Roman" w:hAnsi="Calibri" w:cs="Times New Roman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8849B4"/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9B4"/>
    <w:rPr>
      <w:rFonts w:ascii="Tahoma" w:eastAsia="Calibri" w:hAnsi="Tahoma" w:cs="Times New Roman"/>
      <w:sz w:val="16"/>
      <w:szCs w:val="16"/>
      <w:lang w:val="x-none"/>
    </w:rPr>
  </w:style>
  <w:style w:type="paragraph" w:styleId="af1">
    <w:name w:val="No Spacing"/>
    <w:uiPriority w:val="1"/>
    <w:qFormat/>
    <w:rsid w:val="00884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884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footnote reference"/>
    <w:uiPriority w:val="99"/>
    <w:semiHidden/>
    <w:unhideWhenUsed/>
    <w:rsid w:val="00884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857A-5CAA-46DF-9C62-FA3C4174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Бянина</cp:lastModifiedBy>
  <cp:revision>2</cp:revision>
  <cp:lastPrinted>2019-12-16T09:52:00Z</cp:lastPrinted>
  <dcterms:created xsi:type="dcterms:W3CDTF">2020-02-20T11:03:00Z</dcterms:created>
  <dcterms:modified xsi:type="dcterms:W3CDTF">2020-02-20T11:03:00Z</dcterms:modified>
</cp:coreProperties>
</file>