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8E" w:rsidRDefault="004D158E" w:rsidP="004D158E">
      <w:pPr>
        <w:pStyle w:val="a4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4D158E" w:rsidRDefault="004D158E" w:rsidP="004D158E">
      <w:pPr>
        <w:pStyle w:val="a4"/>
        <w:ind w:left="0"/>
        <w:jc w:val="right"/>
        <w:rPr>
          <w:sz w:val="26"/>
          <w:szCs w:val="26"/>
        </w:rPr>
      </w:pPr>
    </w:p>
    <w:p w:rsidR="004D158E" w:rsidRDefault="004D158E" w:rsidP="004D158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представлению опыта работы по теме семинара приглашаются ДОО с группой казачьей направленности/ ДОО с региональным статусом «казачья образовательная организация». </w:t>
      </w:r>
    </w:p>
    <w:p w:rsidR="004D158E" w:rsidRDefault="004D158E" w:rsidP="004D158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Заявка</w:t>
      </w:r>
    </w:p>
    <w:p w:rsidR="004D158E" w:rsidRDefault="004D158E" w:rsidP="004D158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«Казачий круг.  Взаимодействие ДОО с социальными партнерами» </w:t>
      </w:r>
    </w:p>
    <w:p w:rsidR="004D158E" w:rsidRDefault="004D158E" w:rsidP="004D158E">
      <w:pPr>
        <w:pStyle w:val="Default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276"/>
        <w:gridCol w:w="1417"/>
        <w:gridCol w:w="1560"/>
        <w:gridCol w:w="1581"/>
        <w:gridCol w:w="1203"/>
        <w:gridCol w:w="1203"/>
        <w:gridCol w:w="6"/>
      </w:tblGrid>
      <w:tr w:rsidR="004D158E" w:rsidTr="004D158E">
        <w:trPr>
          <w:gridAfter w:val="1"/>
          <w:wAfter w:w="6" w:type="dxa"/>
          <w:trHeight w:val="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ДОО, должность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Форма выступления*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Тема выступления: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Тел: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Эл. почта </w:t>
            </w:r>
          </w:p>
        </w:tc>
      </w:tr>
      <w:tr w:rsidR="004D158E" w:rsidTr="004D158E">
        <w:trPr>
          <w:gridAfter w:val="1"/>
          <w:wAfter w:w="6" w:type="dxa"/>
          <w:trHeight w:val="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1. </w:t>
            </w:r>
          </w:p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4D158E" w:rsidTr="004D158E">
        <w:trPr>
          <w:trHeight w:val="109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158E" w:rsidRDefault="004D158E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</w:p>
          <w:p w:rsidR="004D158E" w:rsidRDefault="004D158E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4D158E" w:rsidRDefault="004D158E" w:rsidP="004D158E">
      <w:pPr>
        <w:pStyle w:val="a4"/>
        <w:ind w:left="0"/>
        <w:jc w:val="both"/>
      </w:pPr>
      <w:r>
        <w:t>*Форма выступления: презентация опыта работы, мастер-класс, иное.</w:t>
      </w:r>
    </w:p>
    <w:p w:rsidR="004D158E" w:rsidRDefault="004D158E" w:rsidP="004D158E">
      <w:pPr>
        <w:autoSpaceDE w:val="0"/>
        <w:autoSpaceDN w:val="0"/>
        <w:adjustRightInd w:val="0"/>
        <w:spacing w:after="197"/>
        <w:ind w:firstLine="360"/>
        <w:rPr>
          <w:sz w:val="28"/>
          <w:szCs w:val="28"/>
        </w:rPr>
      </w:pPr>
    </w:p>
    <w:p w:rsidR="004D158E" w:rsidRDefault="004D158E" w:rsidP="004D158E">
      <w:pPr>
        <w:autoSpaceDE w:val="0"/>
        <w:autoSpaceDN w:val="0"/>
        <w:adjustRightInd w:val="0"/>
        <w:spacing w:after="197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Прием заявок до 03.08.2020 г. на </w:t>
      </w:r>
      <w:proofErr w:type="spellStart"/>
      <w:r>
        <w:rPr>
          <w:sz w:val="28"/>
          <w:szCs w:val="28"/>
        </w:rPr>
        <w:t>эл.адрес</w:t>
      </w:r>
      <w:proofErr w:type="spellEnd"/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rrmv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4D158E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«Казачий круг».</w:t>
      </w:r>
    </w:p>
    <w:p w:rsidR="004D158E" w:rsidRDefault="004D158E" w:rsidP="004D158E">
      <w:pPr>
        <w:autoSpaceDE w:val="0"/>
        <w:autoSpaceDN w:val="0"/>
        <w:adjustRightInd w:val="0"/>
        <w:spacing w:after="197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Право принять/ отклонить </w:t>
      </w:r>
      <w:proofErr w:type="gramStart"/>
      <w:r>
        <w:rPr>
          <w:sz w:val="28"/>
          <w:szCs w:val="28"/>
        </w:rPr>
        <w:t>заявку  за</w:t>
      </w:r>
      <w:proofErr w:type="gramEnd"/>
      <w:r>
        <w:rPr>
          <w:sz w:val="28"/>
          <w:szCs w:val="28"/>
        </w:rPr>
        <w:t xml:space="preserve"> организаторами мероприятия.</w:t>
      </w:r>
    </w:p>
    <w:p w:rsidR="004D158E" w:rsidRDefault="004D158E" w:rsidP="004D158E">
      <w:pPr>
        <w:pStyle w:val="a4"/>
        <w:ind w:left="708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>
        <w:rPr>
          <w:sz w:val="26"/>
          <w:szCs w:val="26"/>
        </w:rPr>
        <w:t>2</w:t>
      </w:r>
    </w:p>
    <w:p w:rsidR="004D158E" w:rsidRDefault="004D158E" w:rsidP="004D158E">
      <w:pPr>
        <w:pStyle w:val="a4"/>
        <w:ind w:left="708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D158E" w:rsidRDefault="004D158E" w:rsidP="004D158E">
      <w:pPr>
        <w:pStyle w:val="a4"/>
        <w:ind w:left="0"/>
        <w:rPr>
          <w:b/>
        </w:rPr>
      </w:pPr>
      <w:r>
        <w:rPr>
          <w:b/>
          <w:color w:val="000000"/>
          <w:sz w:val="28"/>
          <w:szCs w:val="28"/>
        </w:rPr>
        <w:t>Выступления участников семинара могут</w:t>
      </w:r>
      <w:r>
        <w:rPr>
          <w:b/>
        </w:rPr>
        <w:t xml:space="preserve"> </w:t>
      </w:r>
      <w:r>
        <w:rPr>
          <w:b/>
          <w:color w:val="000000"/>
          <w:sz w:val="28"/>
          <w:szCs w:val="28"/>
        </w:rPr>
        <w:t>содержать:</w:t>
      </w:r>
    </w:p>
    <w:p w:rsidR="004D158E" w:rsidRDefault="004D158E" w:rsidP="004D158E">
      <w:pPr>
        <w:numPr>
          <w:ilvl w:val="0"/>
          <w:numId w:val="1"/>
        </w:numPr>
        <w:autoSpaceDE w:val="0"/>
        <w:autoSpaceDN w:val="0"/>
        <w:adjustRightInd w:val="0"/>
        <w:spacing w:after="1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Опыт взаимодействия ДОО с казачьим обществом муниципального образования на основе историко-культурных традиций кубанского </w:t>
      </w:r>
      <w:proofErr w:type="gramStart"/>
      <w:r>
        <w:rPr>
          <w:color w:val="000000"/>
          <w:sz w:val="28"/>
          <w:szCs w:val="28"/>
        </w:rPr>
        <w:t>казачества  (</w:t>
      </w:r>
      <w:proofErr w:type="gramEnd"/>
      <w:r>
        <w:rPr>
          <w:color w:val="000000"/>
          <w:sz w:val="28"/>
          <w:szCs w:val="28"/>
        </w:rPr>
        <w:t>форма, характер взаимодействия с казаками-наставниками; опыт создания аутентичных условий в ДОО).</w:t>
      </w:r>
    </w:p>
    <w:p w:rsidR="004D158E" w:rsidRDefault="004D158E" w:rsidP="004D158E">
      <w:pPr>
        <w:numPr>
          <w:ilvl w:val="0"/>
          <w:numId w:val="1"/>
        </w:numPr>
        <w:autoSpaceDE w:val="0"/>
        <w:autoSpaceDN w:val="0"/>
        <w:adjustRightInd w:val="0"/>
        <w:spacing w:after="1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Опыт взаимодействия ДОО с представителями РПЦ в вопросах духовно-нравственного воспитания дошкольников, а также просвещение педагогов, родителей (законных </w:t>
      </w:r>
      <w:proofErr w:type="gramStart"/>
      <w:r>
        <w:rPr>
          <w:color w:val="000000"/>
          <w:sz w:val="28"/>
          <w:szCs w:val="28"/>
        </w:rPr>
        <w:t>представителей)  воспитанников</w:t>
      </w:r>
      <w:proofErr w:type="gramEnd"/>
      <w:r>
        <w:rPr>
          <w:color w:val="000000"/>
          <w:sz w:val="28"/>
          <w:szCs w:val="28"/>
        </w:rPr>
        <w:t xml:space="preserve"> (форма, характер взаимодействия и </w:t>
      </w:r>
      <w:proofErr w:type="spellStart"/>
      <w:r>
        <w:rPr>
          <w:color w:val="000000"/>
          <w:sz w:val="28"/>
          <w:szCs w:val="28"/>
        </w:rPr>
        <w:t>тд</w:t>
      </w:r>
      <w:proofErr w:type="spellEnd"/>
      <w:r>
        <w:rPr>
          <w:color w:val="000000"/>
          <w:sz w:val="28"/>
          <w:szCs w:val="28"/>
        </w:rPr>
        <w:t>).</w:t>
      </w:r>
    </w:p>
    <w:p w:rsidR="004D158E" w:rsidRDefault="004D158E" w:rsidP="004D158E">
      <w:pPr>
        <w:numPr>
          <w:ilvl w:val="0"/>
          <w:numId w:val="1"/>
        </w:numPr>
        <w:autoSpaceDE w:val="0"/>
        <w:autoSpaceDN w:val="0"/>
        <w:adjustRightInd w:val="0"/>
        <w:spacing w:after="1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Опыт взаимодействия ДОО с деятелями культуры и искусства, представляющими традиционное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культурное наследие </w:t>
      </w:r>
      <w:r>
        <w:rPr>
          <w:color w:val="000000"/>
          <w:sz w:val="28"/>
          <w:szCs w:val="28"/>
        </w:rPr>
        <w:t xml:space="preserve">Кубани. </w:t>
      </w:r>
    </w:p>
    <w:p w:rsidR="004D158E" w:rsidRDefault="004D158E" w:rsidP="004D158E">
      <w:pPr>
        <w:numPr>
          <w:ilvl w:val="0"/>
          <w:numId w:val="1"/>
        </w:numPr>
        <w:autoSpaceDE w:val="0"/>
        <w:autoSpaceDN w:val="0"/>
        <w:adjustRightInd w:val="0"/>
        <w:spacing w:after="1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Непрерывность казачьего образования. Преемственность ДОО и СОШ в вопросах историко-культурных традиций кубанского казачества.</w:t>
      </w:r>
    </w:p>
    <w:p w:rsidR="004D158E" w:rsidRDefault="004D158E" w:rsidP="004D158E">
      <w:pPr>
        <w:numPr>
          <w:ilvl w:val="0"/>
          <w:numId w:val="1"/>
        </w:numPr>
        <w:autoSpaceDE w:val="0"/>
        <w:autoSpaceDN w:val="0"/>
        <w:adjustRightInd w:val="0"/>
        <w:spacing w:after="1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ИКТ технологии в деятельности ДОО в контексте данного направления.</w:t>
      </w:r>
    </w:p>
    <w:p w:rsidR="004D158E" w:rsidRDefault="004D158E" w:rsidP="006A42D8">
      <w:pPr>
        <w:numPr>
          <w:ilvl w:val="0"/>
          <w:numId w:val="1"/>
        </w:numPr>
        <w:autoSpaceDE w:val="0"/>
        <w:autoSpaceDN w:val="0"/>
        <w:adjustRightInd w:val="0"/>
        <w:spacing w:after="197"/>
        <w:rPr>
          <w:color w:val="000000"/>
          <w:sz w:val="28"/>
          <w:szCs w:val="28"/>
        </w:rPr>
      </w:pPr>
      <w:r w:rsidRPr="00EB736F">
        <w:rPr>
          <w:color w:val="000000"/>
          <w:sz w:val="28"/>
          <w:szCs w:val="28"/>
        </w:rPr>
        <w:t>Иное.</w:t>
      </w:r>
      <w:bookmarkStart w:id="0" w:name="_GoBack"/>
      <w:bookmarkEnd w:id="0"/>
    </w:p>
    <w:sectPr w:rsidR="004D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C97"/>
    <w:multiLevelType w:val="hybridMultilevel"/>
    <w:tmpl w:val="E468EF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13"/>
    <w:rsid w:val="00491C13"/>
    <w:rsid w:val="004D158E"/>
    <w:rsid w:val="00AF5BB7"/>
    <w:rsid w:val="00E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0930"/>
  <w15:chartTrackingRefBased/>
  <w15:docId w15:val="{27A6D289-D113-460D-9C67-52932674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58E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4D15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1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m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ГБОУ ИРО Краснодарского края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Некоз</dc:creator>
  <cp:keywords/>
  <dc:description/>
  <cp:lastModifiedBy>Людмила П. Некоз</cp:lastModifiedBy>
  <cp:revision>3</cp:revision>
  <dcterms:created xsi:type="dcterms:W3CDTF">2020-07-20T07:21:00Z</dcterms:created>
  <dcterms:modified xsi:type="dcterms:W3CDTF">2020-07-20T07:22:00Z</dcterms:modified>
</cp:coreProperties>
</file>