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810CF1">
      <w:pPr>
        <w:pStyle w:val="1"/>
      </w:pPr>
      <w:r>
        <w:fldChar w:fldCharType="begin"/>
      </w:r>
      <w:r>
        <w:instrText>HYPERLINK "http://mobileonline.garant.ru/document/redirect/36979198/0"</w:instrText>
      </w:r>
      <w:r>
        <w:fldChar w:fldCharType="separate"/>
      </w:r>
      <w:r>
        <w:rPr>
          <w:rStyle w:val="a4"/>
          <w:b w:val="0"/>
          <w:bCs w:val="0"/>
        </w:rPr>
        <w:t>Постановление главы администрации (губернатора) Краснодарского края от 5</w:t>
      </w:r>
      <w:r>
        <w:rPr>
          <w:rStyle w:val="a4"/>
          <w:b w:val="0"/>
          <w:bCs w:val="0"/>
        </w:rPr>
        <w:t xml:space="preserve"> октября 2015 г. N 939 "Об утверждении государственной программы Краснодарского края "Развитие образования" (с изменениями и дополнениями)</w:t>
      </w:r>
      <w:r>
        <w:fldChar w:fldCharType="end"/>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 xml:space="preserve">10 декабря 2015 г., 21 апреля, 8 июля, 21 ноября, 30 декабря 2016 г., 22 марта, </w:t>
      </w:r>
      <w:r>
        <w:rPr>
          <w:shd w:val="clear" w:color="auto" w:fill="EAEFED"/>
        </w:rPr>
        <w:t>11 августа, 16 октября, 15 декабря 2017 г., 22 мая, 30 октября 2018 г., 12 февраля, 20 июня, 29 ноября, 23 декабря 2019 г., 13 мая, 14 августа, 4, 29 декабря 2020 г., 26 марта, 10 июня 2021 г.</w:t>
      </w:r>
    </w:p>
    <w:p w:rsidR="00000000" w:rsidRDefault="00810CF1"/>
    <w:p w:rsidR="00000000" w:rsidRDefault="00810CF1">
      <w:pPr>
        <w:pStyle w:val="a6"/>
        <w:rPr>
          <w:color w:val="000000"/>
          <w:sz w:val="16"/>
          <w:szCs w:val="16"/>
          <w:shd w:val="clear" w:color="auto" w:fill="F0F0F0"/>
        </w:rPr>
      </w:pPr>
      <w:bookmarkStart w:id="1" w:name="sub_10"/>
      <w:r>
        <w:rPr>
          <w:color w:val="000000"/>
          <w:sz w:val="16"/>
          <w:szCs w:val="16"/>
          <w:shd w:val="clear" w:color="auto" w:fill="F0F0F0"/>
        </w:rPr>
        <w:t>Информация об изменениях:</w:t>
      </w:r>
    </w:p>
    <w:bookmarkEnd w:id="1"/>
    <w:p w:rsidR="00000000" w:rsidRDefault="00810CF1">
      <w:pPr>
        <w:pStyle w:val="a7"/>
        <w:rPr>
          <w:shd w:val="clear" w:color="auto" w:fill="F0F0F0"/>
        </w:rPr>
      </w:pPr>
      <w:r>
        <w:t xml:space="preserve"> </w:t>
      </w:r>
      <w:r>
        <w:rPr>
          <w:shd w:val="clear" w:color="auto" w:fill="F0F0F0"/>
        </w:rPr>
        <w:t xml:space="preserve">Преамбула изменена с 14 февраля 2019 г. - </w:t>
      </w:r>
      <w:hyperlink r:id="rId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12 февраля 2019 г. N 66</w:t>
      </w:r>
    </w:p>
    <w:p w:rsidR="00000000" w:rsidRDefault="00810CF1">
      <w:pPr>
        <w:pStyle w:val="a7"/>
        <w:rPr>
          <w:shd w:val="clear" w:color="auto" w:fill="F0F0F0"/>
        </w:rPr>
      </w:pPr>
      <w:r>
        <w:t xml:space="preserve"> </w:t>
      </w:r>
      <w:hyperlink r:id="rId8" w:history="1">
        <w:r>
          <w:rPr>
            <w:rStyle w:val="a4"/>
            <w:shd w:val="clear" w:color="auto" w:fill="F0F0F0"/>
          </w:rPr>
          <w:t>См. предыдущую редакцию</w:t>
        </w:r>
      </w:hyperlink>
    </w:p>
    <w:p w:rsidR="00000000" w:rsidRDefault="00810CF1">
      <w:r>
        <w:t xml:space="preserve">В соответствии с </w:t>
      </w:r>
      <w:hyperlink r:id="rId9" w:history="1">
        <w:r>
          <w:rPr>
            <w:rStyle w:val="a4"/>
          </w:rPr>
          <w:t>Федеральным законом</w:t>
        </w:r>
      </w:hyperlink>
      <w:r>
        <w:t xml:space="preserve"> от 29 декабря 2012 года N 273-ФЗ "Об образовании в Российской Федерации", </w:t>
      </w:r>
      <w:hyperlink r:id="rId10" w:history="1">
        <w:r>
          <w:rPr>
            <w:rStyle w:val="a4"/>
          </w:rPr>
          <w:t>Законом</w:t>
        </w:r>
      </w:hyperlink>
      <w:r>
        <w:t xml:space="preserve"> Краснодарского края от 16 июля 2013 года N 2770-КЗ "Об образовании в Краснодарском крае", </w:t>
      </w:r>
      <w:hyperlink r:id="rId11" w:history="1">
        <w:r>
          <w:rPr>
            <w:rStyle w:val="a4"/>
          </w:rPr>
          <w:t>государственной программой</w:t>
        </w:r>
      </w:hyperlink>
      <w:r>
        <w:t xml:space="preserve"> Российской Федерации "Развитие образования", утвержденной </w:t>
      </w:r>
      <w:hyperlink r:id="rId12" w:history="1">
        <w:r>
          <w:rPr>
            <w:rStyle w:val="a4"/>
          </w:rPr>
          <w:t>постановлением</w:t>
        </w:r>
      </w:hyperlink>
      <w:r>
        <w:t xml:space="preserve"> Правительства Российской Федерации от 26 декабря 2017 г. N 1642 "Об утверждении государственной программой Ро</w:t>
      </w:r>
      <w:r>
        <w:t xml:space="preserve">ссийской Федерации "Развитие образования", на основании </w:t>
      </w:r>
      <w:hyperlink r:id="rId13" w:history="1">
        <w:r>
          <w:rPr>
            <w:rStyle w:val="a4"/>
          </w:rPr>
          <w:t>постановления</w:t>
        </w:r>
      </w:hyperlink>
      <w:r>
        <w:t xml:space="preserve"> главы администрации (губернатора) Краснодарского края от 8 мая 2014 года N 430 "Об утверждении порядка принятия р</w:t>
      </w:r>
      <w:r>
        <w:t>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000000" w:rsidRDefault="00810CF1"/>
    <w:p w:rsidR="00000000" w:rsidRDefault="00810CF1">
      <w:bookmarkStart w:id="2" w:name="sub_1"/>
      <w:r>
        <w:t xml:space="preserve">1. Утвердить </w:t>
      </w:r>
      <w:hyperlink w:anchor="sub_1000" w:history="1">
        <w:r>
          <w:rPr>
            <w:rStyle w:val="a4"/>
          </w:rPr>
          <w:t>государственную программу</w:t>
        </w:r>
      </w:hyperlink>
      <w:r>
        <w:t xml:space="preserve"> Краснодарского края "Развитие образования" (прилагается).</w:t>
      </w:r>
    </w:p>
    <w:p w:rsidR="00000000" w:rsidRDefault="00810CF1">
      <w:bookmarkStart w:id="3" w:name="sub_2"/>
      <w:bookmarkEnd w:id="2"/>
      <w:r>
        <w:t>2. Департаменту печати и средств массовых коммуникаций Краснодарского края (Пригода) обеспечить размещение (</w:t>
      </w:r>
      <w:hyperlink r:id="rId14" w:history="1">
        <w:r>
          <w:rPr>
            <w:rStyle w:val="a4"/>
          </w:rPr>
          <w:t>опубликование</w:t>
        </w:r>
      </w:hyperlink>
      <w:r>
        <w:t xml:space="preserve">) настоящего постановления на </w:t>
      </w:r>
      <w:hyperlink r:id="rId15" w:history="1">
        <w:r>
          <w:rPr>
            <w:rStyle w:val="a4"/>
          </w:rPr>
          <w:t>официальном сайте</w:t>
        </w:r>
      </w:hyperlink>
      <w:r>
        <w:t xml:space="preserve"> администрации Краснодарского края в информационно-телекомм</w:t>
      </w:r>
      <w:r>
        <w:t>уникационной сети "Интернет" и направление на "Официальный интернет-портал правовой информации" (</w:t>
      </w:r>
      <w:hyperlink r:id="rId16" w:history="1">
        <w:r>
          <w:rPr>
            <w:rStyle w:val="a4"/>
          </w:rPr>
          <w:t>www.pravo.gov.ru</w:t>
        </w:r>
      </w:hyperlink>
      <w:r>
        <w:t>).</w:t>
      </w:r>
    </w:p>
    <w:p w:rsidR="00000000" w:rsidRDefault="00810CF1">
      <w:bookmarkStart w:id="4" w:name="sub_3"/>
      <w:bookmarkEnd w:id="3"/>
      <w:r>
        <w:t>3. Контроль за выполнением настоящего постановления</w:t>
      </w:r>
      <w:r>
        <w:t xml:space="preserve"> возложить на заместителя главы администрации (губернатора) Краснодарского края А.А. Минькову.</w:t>
      </w:r>
    </w:p>
    <w:p w:rsidR="00000000" w:rsidRDefault="00810CF1">
      <w:bookmarkStart w:id="5" w:name="sub_4"/>
      <w:bookmarkEnd w:id="4"/>
      <w:r>
        <w:t xml:space="preserve">4. Постановление вступает в силу с 1 января 2016 года, но не ранее дня его </w:t>
      </w:r>
      <w:hyperlink r:id="rId17" w:history="1">
        <w:r>
          <w:rPr>
            <w:rStyle w:val="a4"/>
          </w:rPr>
          <w:t>официа</w:t>
        </w:r>
        <w:r>
          <w:rPr>
            <w:rStyle w:val="a4"/>
          </w:rPr>
          <w:t>льного опубликования</w:t>
        </w:r>
      </w:hyperlink>
      <w:r>
        <w:t xml:space="preserve"> и вступления в силу </w:t>
      </w:r>
      <w:hyperlink r:id="rId18" w:history="1">
        <w:r>
          <w:rPr>
            <w:rStyle w:val="a4"/>
          </w:rPr>
          <w:t>закона</w:t>
        </w:r>
      </w:hyperlink>
      <w:r>
        <w:t xml:space="preserve"> Краснодарского края о краевом бюджете на 2016 год.</w:t>
      </w:r>
    </w:p>
    <w:bookmarkEnd w:id="5"/>
    <w:p w:rsidR="00000000" w:rsidRDefault="00810CF1"/>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810CF1">
            <w:pPr>
              <w:pStyle w:val="ac"/>
            </w:pPr>
            <w:r>
              <w:t>Глава администрации (губернатор)</w:t>
            </w:r>
            <w:r>
              <w:br/>
              <w:t>Краснодарского края</w:t>
            </w:r>
          </w:p>
        </w:tc>
        <w:tc>
          <w:tcPr>
            <w:tcW w:w="1651" w:type="pct"/>
            <w:tcBorders>
              <w:top w:val="nil"/>
              <w:left w:val="nil"/>
              <w:bottom w:val="nil"/>
              <w:right w:val="nil"/>
            </w:tcBorders>
          </w:tcPr>
          <w:p w:rsidR="00000000" w:rsidRDefault="00810CF1">
            <w:pPr>
              <w:pStyle w:val="aa"/>
              <w:jc w:val="right"/>
            </w:pPr>
            <w:r>
              <w:t>В.И. Кондратьев</w:t>
            </w:r>
          </w:p>
        </w:tc>
      </w:tr>
    </w:tbl>
    <w:p w:rsidR="00000000" w:rsidRDefault="00810CF1"/>
    <w:p w:rsidR="00000000" w:rsidRDefault="00810CF1">
      <w:pPr>
        <w:pStyle w:val="a6"/>
        <w:rPr>
          <w:color w:val="000000"/>
          <w:sz w:val="16"/>
          <w:szCs w:val="16"/>
          <w:shd w:val="clear" w:color="auto" w:fill="F0F0F0"/>
        </w:rPr>
      </w:pPr>
      <w:bookmarkStart w:id="6" w:name="sub_1000"/>
      <w:r>
        <w:rPr>
          <w:color w:val="000000"/>
          <w:sz w:val="16"/>
          <w:szCs w:val="16"/>
          <w:shd w:val="clear" w:color="auto" w:fill="F0F0F0"/>
        </w:rPr>
        <w:t>Информация об изменениях:</w:t>
      </w:r>
    </w:p>
    <w:bookmarkEnd w:id="6"/>
    <w:p w:rsidR="00000000" w:rsidRDefault="00810CF1">
      <w:pPr>
        <w:pStyle w:val="a7"/>
        <w:rPr>
          <w:shd w:val="clear" w:color="auto" w:fill="F0F0F0"/>
        </w:rPr>
      </w:pPr>
      <w:r>
        <w:t xml:space="preserve"> </w:t>
      </w:r>
      <w:hyperlink r:id="rId19"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30 декабря 2016 г. N 1126 в настоящую Программу внесены изменения</w:t>
      </w:r>
    </w:p>
    <w:p w:rsidR="00000000" w:rsidRDefault="00810CF1">
      <w:pPr>
        <w:pStyle w:val="a7"/>
        <w:rPr>
          <w:shd w:val="clear" w:color="auto" w:fill="F0F0F0"/>
        </w:rPr>
      </w:pPr>
      <w:r>
        <w:t xml:space="preserve"> </w:t>
      </w:r>
      <w:hyperlink r:id="rId20" w:history="1">
        <w:r>
          <w:rPr>
            <w:rStyle w:val="a4"/>
            <w:shd w:val="clear" w:color="auto" w:fill="F0F0F0"/>
          </w:rPr>
          <w:t>См. текст Программы в предыдущей редакции</w:t>
        </w:r>
      </w:hyperlink>
    </w:p>
    <w:p w:rsidR="00000000" w:rsidRDefault="00810CF1">
      <w:pPr>
        <w:pStyle w:val="1"/>
      </w:pPr>
      <w:r>
        <w:t>Государственная программа</w:t>
      </w:r>
      <w:r>
        <w:br/>
        <w:t>Краснодарского края "Развитие образования"</w:t>
      </w:r>
      <w:r>
        <w:br/>
        <w:t xml:space="preserve">(утв. </w:t>
      </w:r>
      <w:hyperlink w:anchor="sub_0" w:history="1">
        <w:r>
          <w:rPr>
            <w:rStyle w:val="a4"/>
            <w:b w:val="0"/>
            <w:bCs w:val="0"/>
          </w:rPr>
          <w:t>постановлением</w:t>
        </w:r>
      </w:hyperlink>
      <w:r>
        <w:t xml:space="preserve"> главы администрации (губе</w:t>
      </w:r>
      <w:r>
        <w:t>рнатора) Краснодарского края от 5 октября 2015 г. N 939)</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10 декабря 2015 г., 21 апреля, 8 июля, 21 ноября, 30 декабря 2016 г., 22</w:t>
      </w:r>
      <w:r>
        <w:rPr>
          <w:shd w:val="clear" w:color="auto" w:fill="EAEFED"/>
        </w:rPr>
        <w:t xml:space="preserve"> марта, 11 августа, 16 октября, 15 </w:t>
      </w:r>
      <w:r>
        <w:rPr>
          <w:shd w:val="clear" w:color="auto" w:fill="EAEFED"/>
        </w:rPr>
        <w:lastRenderedPageBreak/>
        <w:t>декабря 2017 г., 22 мая, 30 октября 2018 г., 12 февраля, 20 июня, 29 ноября, 23 декабря 2019 г., 13 мая, 14 августа, 4, 29 декабря 2020 г., 26 марта, 10 июня 2021 г.</w:t>
      </w:r>
    </w:p>
    <w:p w:rsidR="00000000" w:rsidRDefault="00810CF1"/>
    <w:p w:rsidR="00000000" w:rsidRDefault="00810CF1">
      <w:pPr>
        <w:pStyle w:val="a6"/>
        <w:rPr>
          <w:color w:val="000000"/>
          <w:sz w:val="16"/>
          <w:szCs w:val="16"/>
          <w:shd w:val="clear" w:color="auto" w:fill="F0F0F0"/>
        </w:rPr>
      </w:pPr>
      <w:bookmarkStart w:id="7" w:name="sub_100"/>
      <w:r>
        <w:rPr>
          <w:color w:val="000000"/>
          <w:sz w:val="16"/>
          <w:szCs w:val="16"/>
          <w:shd w:val="clear" w:color="auto" w:fill="F0F0F0"/>
        </w:rPr>
        <w:t>Информация об изменениях:</w:t>
      </w:r>
    </w:p>
    <w:bookmarkEnd w:id="7"/>
    <w:p w:rsidR="00000000" w:rsidRDefault="00810CF1">
      <w:pPr>
        <w:pStyle w:val="a7"/>
        <w:rPr>
          <w:shd w:val="clear" w:color="auto" w:fill="F0F0F0"/>
        </w:rPr>
      </w:pPr>
      <w:r>
        <w:t xml:space="preserve"> </w:t>
      </w:r>
      <w:r>
        <w:rPr>
          <w:shd w:val="clear" w:color="auto" w:fill="F0F0F0"/>
        </w:rPr>
        <w:t>Паспорт измен</w:t>
      </w:r>
      <w:r>
        <w:rPr>
          <w:shd w:val="clear" w:color="auto" w:fill="F0F0F0"/>
        </w:rPr>
        <w:t xml:space="preserve">ен с 30 марта 2021 г. - </w:t>
      </w:r>
      <w:hyperlink r:id="rId2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2" w:history="1">
        <w:r>
          <w:rPr>
            <w:rStyle w:val="a4"/>
            <w:shd w:val="clear" w:color="auto" w:fill="F0F0F0"/>
          </w:rPr>
          <w:t>См. предыдущую редакцию</w:t>
        </w:r>
      </w:hyperlink>
    </w:p>
    <w:p w:rsidR="00000000" w:rsidRDefault="00810CF1">
      <w:pPr>
        <w:pStyle w:val="1"/>
      </w:pPr>
      <w:r>
        <w:t>Паспорт</w:t>
      </w:r>
      <w:r>
        <w:br/>
        <w:t>государственной программы Краснодарского края "Развитие образования"</w:t>
      </w:r>
    </w:p>
    <w:p w:rsidR="00000000" w:rsidRDefault="00810C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9"/>
        <w:gridCol w:w="38"/>
        <w:gridCol w:w="1714"/>
        <w:gridCol w:w="1718"/>
        <w:gridCol w:w="1579"/>
        <w:gridCol w:w="1296"/>
        <w:gridCol w:w="898"/>
        <w:gridCol w:w="120"/>
        <w:gridCol w:w="14"/>
      </w:tblGrid>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810CF1">
            <w:pPr>
              <w:pStyle w:val="ac"/>
            </w:pPr>
            <w:r>
              <w:t>Координатор государственной программы</w:t>
            </w:r>
          </w:p>
        </w:tc>
        <w:tc>
          <w:tcPr>
            <w:tcW w:w="7325" w:type="dxa"/>
            <w:gridSpan w:val="6"/>
            <w:tcBorders>
              <w:top w:val="single" w:sz="4" w:space="0" w:color="auto"/>
              <w:left w:val="single" w:sz="4" w:space="0" w:color="auto"/>
              <w:bottom w:val="nil"/>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810CF1">
            <w:pPr>
              <w:pStyle w:val="ac"/>
            </w:pPr>
            <w:r>
              <w:t>Координаторы подпрограмм</w:t>
            </w:r>
          </w:p>
        </w:tc>
        <w:tc>
          <w:tcPr>
            <w:tcW w:w="7325" w:type="dxa"/>
            <w:gridSpan w:val="6"/>
            <w:tcBorders>
              <w:top w:val="single" w:sz="4" w:space="0" w:color="auto"/>
              <w:left w:val="single" w:sz="4" w:space="0" w:color="auto"/>
              <w:bottom w:val="nil"/>
            </w:tcBorders>
          </w:tcPr>
          <w:p w:rsidR="00000000" w:rsidRDefault="00810CF1">
            <w:pPr>
              <w:pStyle w:val="ac"/>
            </w:pPr>
            <w:r>
              <w:t>н</w:t>
            </w:r>
            <w:r>
              <w:t>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810CF1">
            <w:pPr>
              <w:pStyle w:val="ac"/>
            </w:pPr>
            <w:bookmarkStart w:id="8" w:name="sub_103"/>
            <w:r>
              <w:t>Участники государственной программы</w:t>
            </w:r>
            <w:bookmarkEnd w:id="8"/>
          </w:p>
        </w:tc>
        <w:tc>
          <w:tcPr>
            <w:tcW w:w="7325" w:type="dxa"/>
            <w:gridSpan w:val="6"/>
            <w:tcBorders>
              <w:top w:val="single" w:sz="4" w:space="0" w:color="auto"/>
              <w:left w:val="single" w:sz="4" w:space="0" w:color="auto"/>
              <w:bottom w:val="nil"/>
            </w:tcBorders>
          </w:tcPr>
          <w:p w:rsidR="00000000" w:rsidRDefault="00810CF1">
            <w:pPr>
              <w:pStyle w:val="ac"/>
            </w:pPr>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труда и социального развит</w:t>
            </w:r>
            <w:r>
              <w:t>ия Краснодарского края департамент по делам казачества, военным вопросам и работе с допризывной молодежью Краснодарского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810CF1">
            <w:pPr>
              <w:pStyle w:val="ac"/>
            </w:pPr>
            <w:r>
              <w:t>Подпрограммы государственной программы</w:t>
            </w:r>
          </w:p>
        </w:tc>
        <w:tc>
          <w:tcPr>
            <w:tcW w:w="7325" w:type="dxa"/>
            <w:gridSpan w:val="6"/>
            <w:tcBorders>
              <w:top w:val="single" w:sz="4" w:space="0" w:color="auto"/>
              <w:left w:val="single" w:sz="4" w:space="0" w:color="auto"/>
              <w:bottom w:val="nil"/>
            </w:tcBorders>
          </w:tcPr>
          <w:p w:rsidR="00000000" w:rsidRDefault="00810CF1">
            <w:pPr>
              <w:pStyle w:val="ac"/>
            </w:pPr>
            <w:r>
              <w:t>не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810CF1">
            <w:pPr>
              <w:pStyle w:val="ac"/>
            </w:pPr>
            <w:r>
              <w:t>Ведомственные целевые программы</w:t>
            </w:r>
          </w:p>
        </w:tc>
        <w:tc>
          <w:tcPr>
            <w:tcW w:w="7325" w:type="dxa"/>
            <w:gridSpan w:val="6"/>
            <w:tcBorders>
              <w:top w:val="single" w:sz="4" w:space="0" w:color="auto"/>
              <w:left w:val="single" w:sz="4" w:space="0" w:color="auto"/>
              <w:bottom w:val="nil"/>
            </w:tcBorders>
          </w:tcPr>
          <w:p w:rsidR="00000000" w:rsidRDefault="00810CF1">
            <w:pPr>
              <w:pStyle w:val="ac"/>
            </w:pPr>
            <w:r>
              <w:t>не предусмотрены</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810CF1">
            <w:pPr>
              <w:pStyle w:val="ac"/>
            </w:pPr>
            <w:bookmarkStart w:id="9" w:name="sub_106"/>
            <w:r>
              <w:t>Цель государственной программы</w:t>
            </w:r>
            <w:bookmarkEnd w:id="9"/>
          </w:p>
        </w:tc>
        <w:tc>
          <w:tcPr>
            <w:tcW w:w="7325" w:type="dxa"/>
            <w:gridSpan w:val="6"/>
            <w:tcBorders>
              <w:top w:val="single" w:sz="4" w:space="0" w:color="auto"/>
              <w:left w:val="single" w:sz="4" w:space="0" w:color="auto"/>
              <w:bottom w:val="nil"/>
            </w:tcBorders>
          </w:tcPr>
          <w:p w:rsidR="00000000" w:rsidRDefault="00810CF1">
            <w:pPr>
              <w:pStyle w:val="ac"/>
            </w:pPr>
            <w:r>
              <w:t>обеспечение высокого качества и доступности образования для всех слоев населения в интересах социально-экономического развития Краснодарского края, а также успешная интеграция молодежи в общественную жизнь Краснодарско</w:t>
            </w:r>
            <w:r>
              <w:t>го края</w:t>
            </w:r>
          </w:p>
        </w:tc>
      </w:tr>
      <w:tr w:rsidR="00000000">
        <w:tblPrEx>
          <w:tblCellMar>
            <w:top w:w="0" w:type="dxa"/>
            <w:bottom w:w="0" w:type="dxa"/>
          </w:tblCellMar>
        </w:tblPrEx>
        <w:trPr>
          <w:gridAfter w:val="1"/>
          <w:wAfter w:w="14" w:type="dxa"/>
        </w:trPr>
        <w:tc>
          <w:tcPr>
            <w:tcW w:w="2458" w:type="dxa"/>
            <w:gridSpan w:val="2"/>
            <w:tcBorders>
              <w:top w:val="single" w:sz="4" w:space="0" w:color="auto"/>
              <w:bottom w:val="single" w:sz="4" w:space="0" w:color="auto"/>
              <w:right w:val="single" w:sz="4" w:space="0" w:color="auto"/>
            </w:tcBorders>
          </w:tcPr>
          <w:p w:rsidR="00000000" w:rsidRDefault="00810CF1">
            <w:pPr>
              <w:pStyle w:val="ac"/>
            </w:pPr>
            <w:bookmarkStart w:id="10" w:name="sub_107"/>
            <w:r>
              <w:t>Задачи государственной программы</w:t>
            </w:r>
            <w:bookmarkEnd w:id="10"/>
          </w:p>
        </w:tc>
        <w:tc>
          <w:tcPr>
            <w:tcW w:w="7325" w:type="dxa"/>
            <w:gridSpan w:val="6"/>
            <w:tcBorders>
              <w:top w:val="single" w:sz="4" w:space="0" w:color="auto"/>
              <w:left w:val="single" w:sz="4" w:space="0" w:color="auto"/>
              <w:bottom w:val="single" w:sz="4" w:space="0" w:color="auto"/>
            </w:tcBorders>
          </w:tcPr>
          <w:p w:rsidR="00000000" w:rsidRDefault="00810CF1">
            <w:pPr>
              <w:pStyle w:val="ac"/>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w:t>
            </w:r>
            <w:r>
              <w:t>ей развитие современных механизмов, содержания и технологий дошкольного, общего и дополнительного образования</w:t>
            </w:r>
          </w:p>
          <w:p w:rsidR="00000000" w:rsidRDefault="00810CF1">
            <w:pPr>
              <w:pStyle w:val="ac"/>
            </w:pPr>
            <w:r>
              <w:t>реализация мер популяризации среди детей и молодежи научно-образовательной, творческой и спортивной деятельности, выявление талантливой молодежи р</w:t>
            </w:r>
            <w:r>
              <w:t>еализация мер по социальной поддержке отдельных категорий обучающихся</w:t>
            </w:r>
          </w:p>
          <w:p w:rsidR="00000000" w:rsidRDefault="00810CF1">
            <w:pPr>
              <w:pStyle w:val="ac"/>
            </w:pPr>
            <w:r>
              <w:t>создание инфраструктуры профессионального образования, обеспечивающей условия для обучения и подготовку кадров для современной экономики формирование востребованной системы оценки качест</w:t>
            </w:r>
            <w:r>
              <w:t>ва образования и образовательных результатов 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p w:rsidR="00000000" w:rsidRDefault="00810CF1">
            <w:pPr>
              <w:pStyle w:val="ac"/>
            </w:pPr>
            <w:r>
              <w:t>создание и расп</w:t>
            </w:r>
            <w:r>
              <w:t xml:space="preserve">ространение структурных и технологических </w:t>
            </w:r>
            <w:r>
              <w:lastRenderedPageBreak/>
              <w:t>инноваций в профессиональном образовании, обеспечивающих высокую мобильность современной экономики</w:t>
            </w:r>
          </w:p>
          <w:p w:rsidR="00000000" w:rsidRDefault="00810CF1">
            <w:pPr>
              <w:pStyle w:val="ac"/>
            </w:pPr>
            <w:r>
              <w:t>развитие науки через выполнение региональных научно-технических и инновационных программ и проектов, а также повыше</w:t>
            </w:r>
            <w:r>
              <w:t>ние качества кадрового потенциала науки и мобильности научно-педагогических кадров</w:t>
            </w:r>
          </w:p>
          <w:p w:rsidR="00000000" w:rsidRDefault="00810CF1">
            <w:pPr>
              <w:pStyle w:val="ac"/>
            </w:pPr>
            <w:r>
              <w:t>обеспечение деятельности министерства образования, науки и молодежной политики Краснодарского края</w:t>
            </w:r>
          </w:p>
          <w:p w:rsidR="00000000" w:rsidRDefault="00810CF1">
            <w:pPr>
              <w:pStyle w:val="ac"/>
            </w:pPr>
            <w:r>
              <w:t>развитие добровольчества (волонтерства), а также талантов и способностей у</w:t>
            </w:r>
            <w:r>
              <w:t xml:space="preserve"> детей и молодежи, в том числе студентов, путем поддержки общественных инициатив и проектов</w:t>
            </w:r>
          </w:p>
          <w:p w:rsidR="00000000" w:rsidRDefault="00810CF1">
            <w:pPr>
              <w:pStyle w:val="ac"/>
            </w:pPr>
            <w:r>
              <w:t>содействие развитию научного потенциала Краснодарского края</w:t>
            </w:r>
          </w:p>
        </w:tc>
      </w:tr>
      <w:tr w:rsidR="00000000">
        <w:tblPrEx>
          <w:tblCellMar>
            <w:top w:w="0" w:type="dxa"/>
            <w:bottom w:w="0" w:type="dxa"/>
          </w:tblCellMar>
        </w:tblPrEx>
        <w:trPr>
          <w:gridAfter w:val="2"/>
          <w:wAfter w:w="125" w:type="dxa"/>
        </w:trPr>
        <w:tc>
          <w:tcPr>
            <w:tcW w:w="2429" w:type="dxa"/>
            <w:tcBorders>
              <w:top w:val="single" w:sz="4" w:space="0" w:color="auto"/>
              <w:bottom w:val="single" w:sz="4" w:space="0" w:color="auto"/>
              <w:right w:val="single" w:sz="4" w:space="0" w:color="auto"/>
            </w:tcBorders>
          </w:tcPr>
          <w:p w:rsidR="00000000" w:rsidRDefault="00810CF1">
            <w:pPr>
              <w:pStyle w:val="ac"/>
            </w:pPr>
            <w:r>
              <w:lastRenderedPageBreak/>
              <w:t>Увязка со стратегическими целями Стратегии социально-экономического развития Краснодарского края</w:t>
            </w:r>
          </w:p>
        </w:tc>
        <w:tc>
          <w:tcPr>
            <w:tcW w:w="7243" w:type="dxa"/>
            <w:gridSpan w:val="6"/>
            <w:tcBorders>
              <w:top w:val="single" w:sz="4" w:space="0" w:color="auto"/>
              <w:left w:val="single" w:sz="4" w:space="0" w:color="auto"/>
              <w:bottom w:val="nil"/>
            </w:tcBorders>
          </w:tcPr>
          <w:p w:rsidR="00000000" w:rsidRDefault="00810CF1">
            <w:pPr>
              <w:pStyle w:val="ac"/>
            </w:pPr>
            <w:r>
              <w:t>СЦ2, СЦЗ, СЦ4, СЦ14</w:t>
            </w:r>
          </w:p>
        </w:tc>
      </w:tr>
      <w:tr w:rsidR="00000000">
        <w:tblPrEx>
          <w:tblCellMar>
            <w:top w:w="0" w:type="dxa"/>
            <w:bottom w:w="0" w:type="dxa"/>
          </w:tblCellMar>
        </w:tblPrEx>
        <w:trPr>
          <w:gridAfter w:val="2"/>
          <w:wAfter w:w="125" w:type="dxa"/>
        </w:trPr>
        <w:tc>
          <w:tcPr>
            <w:tcW w:w="2429" w:type="dxa"/>
            <w:tcBorders>
              <w:top w:val="single" w:sz="4" w:space="0" w:color="auto"/>
              <w:bottom w:val="single" w:sz="4" w:space="0" w:color="auto"/>
              <w:right w:val="single" w:sz="4" w:space="0" w:color="auto"/>
            </w:tcBorders>
          </w:tcPr>
          <w:p w:rsidR="00000000" w:rsidRDefault="00810CF1">
            <w:pPr>
              <w:pStyle w:val="ac"/>
            </w:pPr>
            <w:bookmarkStart w:id="11" w:name="sub_108"/>
            <w:r>
              <w:t>Перечень целевых показателей государственной программы</w:t>
            </w:r>
            <w:bookmarkEnd w:id="11"/>
          </w:p>
        </w:tc>
        <w:tc>
          <w:tcPr>
            <w:tcW w:w="7243" w:type="dxa"/>
            <w:gridSpan w:val="6"/>
            <w:tcBorders>
              <w:top w:val="single" w:sz="4" w:space="0" w:color="auto"/>
              <w:left w:val="single" w:sz="4" w:space="0" w:color="auto"/>
              <w:bottom w:val="single" w:sz="4" w:space="0" w:color="auto"/>
            </w:tcBorders>
          </w:tcPr>
          <w:p w:rsidR="00000000" w:rsidRDefault="00810CF1">
            <w:pPr>
              <w:pStyle w:val="ac"/>
            </w:pPr>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w:t>
            </w:r>
            <w:r>
              <w:t xml:space="preserve">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доступность дошкольного образования (отношение численности</w:t>
            </w:r>
            <w:r>
              <w:t xml:space="preserve">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w:t>
            </w:r>
            <w:r>
              <w:t>ди на получение в текущем году дошкольного образования) 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w:t>
            </w:r>
            <w:r>
              <w:t>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000000" w:rsidRDefault="00810CF1">
            <w:pPr>
              <w:pStyle w:val="ac"/>
            </w:pPr>
            <w:r>
              <w:t>количество мест, созданных в ходе мероприятий по обеспечению доступн</w:t>
            </w:r>
            <w:r>
              <w:t>ости дошкольного образования, в том числе: для детей в возрасте до 3 лет в муниципальных образовательных организациях; для детей в возрасте от 1,5 до 3 лет в частных образовательных организациях и у индивидуальных предпринимателей</w:t>
            </w:r>
          </w:p>
          <w:p w:rsidR="00000000" w:rsidRDefault="00810CF1">
            <w:pPr>
              <w:pStyle w:val="ac"/>
            </w:pPr>
            <w:r>
              <w:t>среднее время ожидания ме</w:t>
            </w:r>
            <w:r>
              <w:t>ста для получения дошкольного образования детьми в возрасте от 1,5 до 3 лет</w:t>
            </w:r>
          </w:p>
          <w:p w:rsidR="00000000" w:rsidRDefault="00810CF1">
            <w:pPr>
              <w:pStyle w:val="ac"/>
            </w:pPr>
            <w:r>
              <w:t>численность обучающихся по программам общего образования в общеобразовательных организациях</w:t>
            </w:r>
          </w:p>
          <w:p w:rsidR="00000000" w:rsidRDefault="00810CF1">
            <w:pPr>
              <w:pStyle w:val="ac"/>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00000" w:rsidRDefault="00810CF1">
            <w:pPr>
              <w:pStyle w:val="ac"/>
            </w:pPr>
            <w:r>
              <w:lastRenderedPageBreak/>
              <w:t>удельный вес численности учащихся общеобразов</w:t>
            </w:r>
            <w:r>
              <w:t>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p w:rsidR="00000000" w:rsidRDefault="00810CF1">
            <w:pPr>
              <w:pStyle w:val="ac"/>
            </w:pPr>
            <w:r>
              <w:t>доля обучающихся общеобразовательных организаций, участвующих в региональном этапе всеро</w:t>
            </w:r>
            <w:r>
              <w:t>ссийской олимпиады школьников численность студентов, обучающихся по программам среднего профессионального образования</w:t>
            </w:r>
          </w:p>
          <w:p w:rsidR="00000000" w:rsidRDefault="00810CF1">
            <w:pPr>
              <w:pStyle w:val="ac"/>
            </w:pPr>
            <w:r>
              <w:t>доля выпускников организаций профессионального образования последнего года выпуска, трудоустроившихся по полученной специальности, в общей</w:t>
            </w:r>
            <w:r>
              <w:t xml:space="preserve"> численности выпускников организаций профессионального образования</w:t>
            </w:r>
          </w:p>
          <w:p w:rsidR="00000000" w:rsidRDefault="00810CF1">
            <w:pPr>
              <w:pStyle w:val="ac"/>
            </w:pPr>
            <w:r>
              <w:t>количество многофункциональных центров прикладных квалификаций, осуществляющих обучение на базе среднего общего образования</w:t>
            </w:r>
          </w:p>
          <w:p w:rsidR="00000000" w:rsidRDefault="00810CF1">
            <w:pPr>
              <w:pStyle w:val="ac"/>
            </w:pPr>
            <w:r>
              <w:t>отношение среднего балла единого государственного экзамена (далее</w:t>
            </w:r>
            <w:r>
              <w:t xml:space="preserve">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p w:rsidR="00000000" w:rsidRDefault="00810CF1">
            <w:pPr>
              <w:pStyle w:val="ac"/>
            </w:pPr>
            <w:r>
              <w:t>численность педагогических работников дошкольны</w:t>
            </w:r>
            <w:r>
              <w:t>х образовательных организаций</w:t>
            </w:r>
          </w:p>
          <w:p w:rsidR="00000000" w:rsidRDefault="00810CF1">
            <w:pPr>
              <w:pStyle w:val="ac"/>
            </w:pPr>
            <w:r>
              <w:t>численность педагогических работников общеобразовательных организаций</w:t>
            </w:r>
          </w:p>
          <w:p w:rsidR="00000000" w:rsidRDefault="00810CF1">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w:t>
            </w:r>
            <w:r>
              <w:t>еднемесячной заработной плате в сфере общего образования Краснодарского края 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w:t>
            </w:r>
            <w:r>
              <w:t>днемесячной заработной плате в сфере общего образования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 отношение среднемесячной зараб</w:t>
            </w:r>
            <w:r>
              <w:t xml:space="preserve">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среднемесячной заработной </w:t>
            </w:r>
            <w:r>
              <w:t>плате в Краснодарском крае</w:t>
            </w:r>
          </w:p>
          <w:p w:rsidR="00000000" w:rsidRDefault="00810CF1">
            <w:pPr>
              <w:pStyle w:val="ac"/>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p w:rsidR="00000000" w:rsidRDefault="00810CF1">
            <w:pPr>
              <w:pStyle w:val="ac"/>
            </w:pPr>
            <w:r>
              <w:t>отношение среднемес</w:t>
            </w:r>
            <w:r>
              <w:t>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учителей</w:t>
            </w:r>
          </w:p>
          <w:p w:rsidR="00000000" w:rsidRDefault="00810CF1">
            <w:pPr>
              <w:pStyle w:val="ac"/>
            </w:pPr>
            <w:r>
              <w:t xml:space="preserve">отношение среднемесячной заработной платы преподавателей и </w:t>
            </w:r>
            <w:r>
              <w:lastRenderedPageBreak/>
              <w:t>масте</w:t>
            </w:r>
            <w:r>
              <w:t>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p w:rsidR="00000000" w:rsidRDefault="00810CF1">
            <w:pPr>
              <w:pStyle w:val="ac"/>
            </w:pPr>
            <w:r>
              <w:t>отношение среднемесячной заработно</w:t>
            </w:r>
            <w:r>
              <w:t>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w:t>
            </w:r>
            <w:r>
              <w:t>ой политики Краснодарского края, к среднемесячной заработной плате в Краснодарском крае</w:t>
            </w:r>
          </w:p>
          <w:p w:rsidR="00000000" w:rsidRDefault="00810CF1">
            <w:pPr>
              <w:pStyle w:val="ac"/>
            </w:pPr>
            <w:r>
              <w:t>число публикаций кубанских авторов в научных журналах, индексируемых в базе данных Scopus, в расчете на 100 исследователей численность обучающихся по программам повышен</w:t>
            </w:r>
            <w:r>
              <w:t>ия квалификации</w:t>
            </w:r>
          </w:p>
          <w:p w:rsidR="00000000" w:rsidRDefault="00810CF1">
            <w:pPr>
              <w:pStyle w:val="ac"/>
            </w:pPr>
            <w:r>
              <w:t>численность обучающихся, получающих социальную поддержку удельный вес численности обучающихся, занимающихся в одну смену, в общей численности обучающихся в общеобразовательных организациях</w:t>
            </w:r>
          </w:p>
          <w:p w:rsidR="00000000" w:rsidRDefault="00810CF1">
            <w:pPr>
              <w:pStyle w:val="ac"/>
            </w:pPr>
            <w:r>
              <w:t>удельный вес численности учителей общеобразовательн</w:t>
            </w:r>
            <w:r>
              <w:t>ых организаций в возрасте до 35 лет в общей численности учителей общеобразовательных организаций</w:t>
            </w:r>
          </w:p>
          <w:p w:rsidR="00000000" w:rsidRDefault="00810CF1">
            <w:pPr>
              <w:pStyle w:val="ac"/>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00000" w:rsidRDefault="00810CF1">
            <w:pPr>
              <w:pStyle w:val="ac"/>
            </w:pPr>
            <w:r>
              <w:t>число мол</w:t>
            </w:r>
            <w:r>
              <w:t>одых граждан, участвующих в мероприятиях, направленных на гражданское и патриотическое воспитание, духовно-нравственное развитие молодежи</w:t>
            </w:r>
          </w:p>
          <w:p w:rsidR="00000000" w:rsidRDefault="00810CF1">
            <w:pPr>
              <w:pStyle w:val="ac"/>
            </w:pPr>
            <w:r>
              <w:t>число молодых граждан, участвующих в культурно-массовых мероприятиях, а также мероприятиях, направленных на творческое</w:t>
            </w:r>
            <w:r>
              <w:t xml:space="preserve"> и интеллектуальное развитие молодежи</w:t>
            </w:r>
          </w:p>
          <w:p w:rsidR="00000000" w:rsidRDefault="00810CF1">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p w:rsidR="00000000" w:rsidRDefault="00810CF1">
            <w:pPr>
              <w:pStyle w:val="ac"/>
            </w:pPr>
            <w:r>
              <w:t xml:space="preserve">число молодых граждан, участвующих в мероприятиях, направленных на создание условий </w:t>
            </w:r>
            <w:r>
              <w:t>для реализации потенциала молодежи в социально-экономической сфере</w:t>
            </w:r>
          </w:p>
          <w:p w:rsidR="00000000" w:rsidRDefault="00810CF1">
            <w:pPr>
              <w:pStyle w:val="ac"/>
            </w:pPr>
            <w:r>
              <w:t>число молодых граждан - победителей конкурсов, получивших премии, стипендии</w:t>
            </w:r>
          </w:p>
          <w:p w:rsidR="00000000" w:rsidRDefault="00810CF1">
            <w:pPr>
              <w:pStyle w:val="ac"/>
            </w:pPr>
            <w:r>
              <w:t>доля образовательных организаций среднего профессионального образования, в которых обеспечены условия для получен</w:t>
            </w:r>
            <w:r>
              <w:t>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000000" w:rsidRDefault="00810CF1">
            <w:pPr>
              <w:pStyle w:val="ac"/>
            </w:pPr>
            <w:r>
              <w:t>доля профессиональных образовательных организа</w:t>
            </w:r>
            <w:r>
              <w:t xml:space="preserve">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w:t>
            </w:r>
            <w:r>
              <w:lastRenderedPageBreak/>
              <w:t>количестве профессиональных образовательных организаций</w:t>
            </w:r>
          </w:p>
          <w:p w:rsidR="00000000" w:rsidRDefault="00810CF1">
            <w:pPr>
              <w:pStyle w:val="ac"/>
            </w:pPr>
            <w:r>
              <w:t>доля</w:t>
            </w:r>
            <w:r>
              <w:t xml:space="preserve">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w:t>
            </w:r>
            <w:r>
              <w:t>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000000" w:rsidRDefault="00810CF1">
            <w:pPr>
              <w:pStyle w:val="ac"/>
            </w:pPr>
            <w:r>
              <w:t xml:space="preserve">численность выпускников образовательных организаций, реализующих программы среднего </w:t>
            </w:r>
            <w:r>
              <w:t>профессионального образования, продемонстрировавших уровень подготовки, соответствующий стандартам Ворлдскиллс Россия</w:t>
            </w:r>
          </w:p>
          <w:p w:rsidR="00000000" w:rsidRDefault="00810CF1">
            <w:pPr>
              <w:pStyle w:val="ac"/>
            </w:pPr>
            <w:r>
              <w:t>количество специализированных центров компетенций, аккредитованных по стандартам Ворлдскиллс Россия</w:t>
            </w:r>
          </w:p>
          <w:p w:rsidR="00000000" w:rsidRDefault="00810CF1">
            <w:pPr>
              <w:pStyle w:val="ac"/>
            </w:pPr>
            <w:r>
              <w:t>количество общеобразовательных организ</w:t>
            </w:r>
            <w:r>
              <w:t>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основе отечественной технологической платформы</w:t>
            </w:r>
          </w:p>
          <w:p w:rsidR="00000000" w:rsidRDefault="00810CF1">
            <w:pPr>
              <w:pStyle w:val="ac"/>
            </w:pPr>
            <w:r>
              <w:t>доля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w:t>
            </w:r>
            <w:r>
              <w:t>ательным программам, в которых обновлена материально-техническая база</w:t>
            </w:r>
          </w:p>
          <w:p w:rsidR="00000000" w:rsidRDefault="00810CF1">
            <w:pPr>
              <w:pStyle w:val="ac"/>
            </w:pPr>
            <w:r>
              <w:t>доля обучающихся общеобразовательных организаций, принявших участие в школьном этапе всероссийской олимпиады школьников доля государственных учреждений, функции и полномочия учредителя в</w:t>
            </w:r>
            <w:r>
              <w:t xml:space="preserve">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000000" w:rsidRDefault="00810CF1">
            <w:pPr>
              <w:pStyle w:val="ac"/>
            </w:pPr>
            <w:r>
              <w:t>доля исследователей в возрасте до 39 лет в общей численности исследователей</w:t>
            </w:r>
          </w:p>
          <w:p w:rsidR="00000000" w:rsidRDefault="00810CF1">
            <w:pPr>
              <w:pStyle w:val="ac"/>
            </w:pPr>
            <w:r>
              <w:t>число молодых граждан, участвующи</w:t>
            </w:r>
            <w:r>
              <w:t>х в мероприятиях, направленных на интеллектуальное развитие молодежи;</w:t>
            </w:r>
          </w:p>
          <w:p w:rsidR="00000000" w:rsidRDefault="00810CF1">
            <w:pPr>
              <w:pStyle w:val="ac"/>
            </w:pPr>
            <w:r>
              <w:t>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w:t>
            </w:r>
            <w:r>
              <w:t>их единовременную компенсационную выплату</w:t>
            </w:r>
          </w:p>
          <w:p w:rsidR="00000000" w:rsidRDefault="00810CF1">
            <w:pPr>
              <w:pStyle w:val="ac"/>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p w:rsidR="00000000" w:rsidRDefault="00810CF1">
            <w:pPr>
              <w:pStyle w:val="ac"/>
            </w:pPr>
            <w:r>
              <w:t xml:space="preserve">доля муниципальных </w:t>
            </w:r>
            <w:r>
              <w:t>образований, в которых обновлено содержание и методы обучения предметной области "Технология" и других предметных областей;</w:t>
            </w:r>
          </w:p>
          <w:p w:rsidR="00000000" w:rsidRDefault="00810CF1">
            <w:pPr>
              <w:pStyle w:val="ac"/>
            </w:pPr>
            <w:r>
              <w:t>число общеобразовательных организаций, расположенных в сельской местности и малых городах, обновивших материально-техническую базу д</w:t>
            </w:r>
            <w:r>
              <w:t xml:space="preserve">ля реализации основных и </w:t>
            </w:r>
            <w:r>
              <w:lastRenderedPageBreak/>
              <w:t>дополнительных общеобразовательных программ цифрового, естественнонаучного и гуманитарного профилей</w:t>
            </w:r>
          </w:p>
          <w:p w:rsidR="00000000" w:rsidRDefault="00810CF1">
            <w:pPr>
              <w:pStyle w:val="ac"/>
            </w:pPr>
            <w:r>
              <w:t>численность обучающихся, охваченных основными и дополнительными общеобразовательными программами цифрового, естественнонаучного и г</w:t>
            </w:r>
            <w:r>
              <w:t>уманитарного профилей</w:t>
            </w:r>
          </w:p>
          <w:p w:rsidR="00000000" w:rsidRDefault="00810CF1">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w:t>
            </w:r>
            <w:r>
              <w:t>стающим итогом с 2019 года)</w:t>
            </w:r>
          </w:p>
          <w:p w:rsidR="00000000" w:rsidRDefault="00810CF1">
            <w:pPr>
              <w:pStyle w:val="ac"/>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000000" w:rsidRDefault="00810CF1">
            <w:pPr>
              <w:pStyle w:val="ac"/>
            </w:pPr>
            <w:r>
              <w:t>доля детей в возрасте от 5 до 18 лет, охваченных дополни</w:t>
            </w:r>
            <w:r>
              <w:t>тельным образованием</w:t>
            </w:r>
          </w:p>
          <w:p w:rsidR="00000000" w:rsidRDefault="00810CF1">
            <w:pPr>
              <w:pStyle w:val="ac"/>
            </w:pPr>
            <w:r>
              <w:t>число детей, охваченных деятельностью детских технопарков "Кванториум" (мобильных технопарков "Кванториум") и других аналогичных проектов, направленных на обеспечение доступности дополнительных общеобразовательных программ естественнон</w:t>
            </w:r>
            <w:r>
              <w:t>аучной и технической направленностей, соответствующих приоритетным направлениям технологического развития Российской Федерации</w:t>
            </w:r>
          </w:p>
          <w:p w:rsidR="00000000" w:rsidRDefault="00810CF1">
            <w:pPr>
              <w:pStyle w:val="ac"/>
            </w:pPr>
            <w:r>
              <w:t>охват детей деятельностью региональных центров выявления, поддержки и развития способностей и талантов у детей и молодежи, техноп</w:t>
            </w:r>
            <w:r>
              <w:t>арков "Кванториум" и центров "IT-куб"</w:t>
            </w:r>
          </w:p>
          <w:p w:rsidR="00000000" w:rsidRDefault="00810CF1">
            <w:pPr>
              <w:pStyle w:val="ac"/>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w:t>
            </w:r>
            <w:r>
              <w:t>рофориентацию</w:t>
            </w:r>
          </w:p>
          <w:p w:rsidR="00000000" w:rsidRDefault="00810CF1">
            <w:pPr>
              <w:pStyle w:val="ac"/>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r>
              <w:t>"</w:t>
            </w:r>
          </w:p>
          <w:p w:rsidR="00000000" w:rsidRDefault="00810CF1">
            <w:pPr>
              <w:pStyle w:val="ac"/>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00000" w:rsidRDefault="00810CF1">
            <w:pPr>
              <w:pStyle w:val="ac"/>
            </w:pPr>
            <w:r>
              <w:t>доля организаций, осуществляющих образ</w:t>
            </w:r>
            <w:r>
              <w:t>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000000" w:rsidRDefault="00810CF1">
            <w:pPr>
              <w:pStyle w:val="ac"/>
            </w:pPr>
            <w:r>
              <w:t>доля обучающихся, завершающих обучение в организациях, осуществляющих образовательную</w:t>
            </w:r>
            <w:r>
              <w:t xml:space="preserve">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000000" w:rsidRDefault="00810CF1">
            <w:pPr>
              <w:pStyle w:val="ac"/>
            </w:pPr>
            <w:r>
              <w:t>число центров опережающей профессиональной подготовки</w:t>
            </w:r>
          </w:p>
          <w:p w:rsidR="00000000" w:rsidRDefault="00810CF1">
            <w:pPr>
              <w:pStyle w:val="ac"/>
            </w:pPr>
            <w:r>
              <w:t>число мастерских, оснащенных современной ма</w:t>
            </w:r>
            <w:r>
              <w:t xml:space="preserve">териально-технической базой по одной из компетенций </w:t>
            </w:r>
            <w:r>
              <w:lastRenderedPageBreak/>
              <w:t>(нарастающим итогом)</w:t>
            </w:r>
          </w:p>
          <w:p w:rsidR="00000000" w:rsidRDefault="00810CF1">
            <w:pPr>
              <w:pStyle w:val="ac"/>
            </w:pPr>
            <w:r>
              <w:t>численность граждан, охваченных деятельностью Центров опережающей профессиональной подготовки</w:t>
            </w:r>
          </w:p>
          <w:p w:rsidR="00000000" w:rsidRDefault="00810CF1">
            <w:pPr>
              <w:pStyle w:val="ac"/>
            </w:pPr>
            <w:r>
              <w:t>доля выпускников образовательных организаций, реализующих программы среднего профессионал</w:t>
            </w:r>
            <w:r>
              <w:t>ьного образования, занятых по виду деятельности и полученным компетенциям</w:t>
            </w:r>
          </w:p>
          <w:p w:rsidR="00000000" w:rsidRDefault="00810CF1">
            <w:pPr>
              <w:pStyle w:val="ac"/>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w:t>
            </w:r>
            <w:r>
              <w:t>ствующий национальным и международным стандартам</w:t>
            </w:r>
          </w:p>
          <w:p w:rsidR="00000000" w:rsidRDefault="00810CF1">
            <w:pPr>
              <w:pStyle w:val="ac"/>
            </w:pPr>
            <w:r>
              <w:t>доля молодежи, задействованной в мероприятиях по вовлечению в творческую деятельность, от общего числа молодежи в Краснодарском крае</w:t>
            </w:r>
          </w:p>
          <w:p w:rsidR="00000000" w:rsidRDefault="00810CF1">
            <w:pPr>
              <w:pStyle w:val="ac"/>
            </w:pPr>
            <w:r>
              <w:t>доля молодежи, вовлеченной в добровольческую деятельность, от общего числа</w:t>
            </w:r>
            <w:r>
              <w:t xml:space="preserve"> молодежи в Краснодарском крае</w:t>
            </w:r>
          </w:p>
          <w:p w:rsidR="00000000" w:rsidRDefault="00810CF1">
            <w:pPr>
              <w:pStyle w:val="ac"/>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000000" w:rsidRDefault="00810CF1">
            <w:pPr>
              <w:pStyle w:val="ac"/>
            </w:pPr>
            <w:r>
              <w:t>доля студентов, вовле</w:t>
            </w:r>
            <w:r>
              <w:t>ченных в клубное студенческое движение, от общего числа студентов Краснодарского края</w:t>
            </w:r>
          </w:p>
          <w:p w:rsidR="00000000" w:rsidRDefault="00810CF1">
            <w:pPr>
              <w:pStyle w:val="ac"/>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w:t>
            </w:r>
            <w:r>
              <w:t xml:space="preserve"> организаций, государственных и муниципальных учреждений в добровольческую деятельность</w:t>
            </w:r>
          </w:p>
          <w:p w:rsidR="00000000" w:rsidRDefault="00810CF1">
            <w:pPr>
              <w:pStyle w:val="ac"/>
            </w:pPr>
            <w:r>
              <w:t>число молодых граждан, участвующих в мероприятиях, направленных на вовлечение в творческую деятельность</w:t>
            </w:r>
          </w:p>
          <w:p w:rsidR="00000000" w:rsidRDefault="00810CF1">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w:t>
            </w:r>
            <w:r>
              <w:t xml:space="preserve"> некоммерческих организаций (далее - НКО) (нарастающим итогом с 2019 года)</w:t>
            </w:r>
          </w:p>
          <w:p w:rsidR="00000000" w:rsidRDefault="00810CF1">
            <w:pPr>
              <w:pStyle w:val="ac"/>
            </w:pPr>
            <w:r>
              <w:t>доля граждан, положительно оценивших качество услуг психолого-педагогической, методической и консультативной помощи, от общего числа оценивших качество услуг</w:t>
            </w:r>
          </w:p>
          <w:p w:rsidR="00000000" w:rsidRDefault="00810CF1">
            <w:pPr>
              <w:pStyle w:val="ac"/>
            </w:pPr>
            <w:r>
              <w:t>доля учителей общеобраз</w:t>
            </w:r>
            <w:r>
              <w:t>овательных организаций, вовлеченных в национальную систему профессионального роста педагогических работников</w:t>
            </w:r>
          </w:p>
          <w:p w:rsidR="00000000" w:rsidRDefault="00810CF1">
            <w:pPr>
              <w:pStyle w:val="ac"/>
            </w:pPr>
            <w:r>
              <w:t>доля муниципальных образований Краснодарского края, участвующих в обеспечении деятельности центров непрерывного повышения профессионального мастерс</w:t>
            </w:r>
            <w:r>
              <w:t>тва педагогических работников и центров оценки профессионального мастерства и квалификаций педагогов</w:t>
            </w:r>
          </w:p>
          <w:p w:rsidR="00000000" w:rsidRDefault="00810CF1">
            <w:pPr>
              <w:pStyle w:val="ac"/>
            </w:pPr>
            <w:r>
              <w:t>доля педагогических работников, прошедших добровольную независимую оценку квалификации</w:t>
            </w:r>
          </w:p>
          <w:p w:rsidR="00000000" w:rsidRDefault="00810CF1">
            <w:pPr>
              <w:pStyle w:val="ac"/>
            </w:pPr>
            <w:r>
              <w:t>доля обучающихся по программам общего образования, дополнительного о</w:t>
            </w:r>
            <w:r>
              <w:t xml:space="preserve">бразования для детей и среднего </w:t>
            </w:r>
            <w:r>
              <w:lastRenderedPageBreak/>
              <w:t>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w:t>
            </w:r>
            <w:r>
              <w:t>сле обучающихся по указанным программам</w:t>
            </w:r>
          </w:p>
          <w:p w:rsidR="00000000" w:rsidRDefault="00810CF1">
            <w:pPr>
              <w:pStyle w:val="ac"/>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w:t>
            </w:r>
            <w:r>
              <w:t>еральной информационно-сервисной платформы цифровой образовательной среды, в общем числе образовательных организаций</w:t>
            </w:r>
          </w:p>
          <w:p w:rsidR="00000000" w:rsidRDefault="00810CF1">
            <w:pPr>
              <w:pStyle w:val="ac"/>
            </w:pPr>
            <w:r>
              <w:t>доля обучающихся по программам общего образования и среднего профессионального образования, использующих федеральную информационно-сервисну</w:t>
            </w:r>
            <w:r>
              <w:t>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000000" w:rsidRDefault="00810CF1">
            <w:pPr>
              <w:pStyle w:val="ac"/>
            </w:pPr>
            <w:r>
              <w:t>доля педагогических работников общего образования, прошедших повышение квалификации в рамках периодичес</w:t>
            </w:r>
            <w:r>
              <w:t>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000000" w:rsidRDefault="00810CF1">
            <w:pPr>
              <w:pStyle w:val="ac"/>
            </w:pPr>
            <w:r>
              <w:t>доля обучающихся по программам общего о</w:t>
            </w:r>
            <w:r>
              <w:t xml:space="preserve">бразования, дополнительного образования для детей и среднего профессионального образования, для которых на </w:t>
            </w:r>
            <w:hyperlink r:id="rId23" w:history="1">
              <w:r>
                <w:rPr>
                  <w:rStyle w:val="a4"/>
                </w:rPr>
                <w:t>Едином портале</w:t>
              </w:r>
            </w:hyperlink>
            <w:r>
              <w:t xml:space="preserve"> государственных услуг (ЕПГУ) доступен личный кабинет "Обра</w:t>
            </w:r>
            <w:r>
              <w:t xml:space="preserve">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w:t>
            </w:r>
            <w:r>
              <w:t>электронной форме, в общем числе обучающихся по указанным программам 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p w:rsidR="00000000" w:rsidRDefault="00810CF1">
            <w:pPr>
              <w:pStyle w:val="ac"/>
            </w:pPr>
            <w:r>
              <w:t>доля общеобразовате</w:t>
            </w:r>
            <w:r>
              <w:t>льных организаций, оснащенных в целях внедрения цифровой образовательной среды</w:t>
            </w:r>
          </w:p>
          <w:p w:rsidR="00000000" w:rsidRDefault="00810CF1">
            <w:pPr>
              <w:pStyle w:val="ac"/>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w:t>
            </w:r>
            <w:r>
              <w:t>информационно-сервисной платформе цифровой образовательной среды</w:t>
            </w:r>
          </w:p>
          <w:p w:rsidR="00000000" w:rsidRDefault="00810CF1">
            <w:pPr>
              <w:pStyle w:val="ac"/>
            </w:pPr>
            <w:r>
              <w:t>доля педагогических работников, использующих сервисы федеральной информационно-сервисной платформы цифровой образовательной среды</w:t>
            </w:r>
          </w:p>
          <w:p w:rsidR="00000000" w:rsidRDefault="00810CF1">
            <w:pPr>
              <w:pStyle w:val="ac"/>
            </w:pPr>
            <w:r>
              <w:t>доля образовательных организаций, использующих сервисы федера</w:t>
            </w:r>
            <w:r>
              <w:t>льной информационно-сервисной платформы цифровой образовательной среды при реализации программ основного общего образования</w:t>
            </w:r>
          </w:p>
        </w:tc>
      </w:tr>
      <w:tr w:rsidR="00000000">
        <w:tblPrEx>
          <w:tblCellMar>
            <w:top w:w="0" w:type="dxa"/>
            <w:bottom w:w="0" w:type="dxa"/>
          </w:tblCellMar>
        </w:tblPrEx>
        <w:tc>
          <w:tcPr>
            <w:tcW w:w="2467" w:type="dxa"/>
            <w:gridSpan w:val="2"/>
            <w:tcBorders>
              <w:top w:val="single" w:sz="4" w:space="0" w:color="auto"/>
              <w:bottom w:val="single" w:sz="4" w:space="0" w:color="auto"/>
              <w:right w:val="single" w:sz="4" w:space="0" w:color="auto"/>
            </w:tcBorders>
          </w:tcPr>
          <w:p w:rsidR="00000000" w:rsidRDefault="00810CF1">
            <w:pPr>
              <w:pStyle w:val="ac"/>
            </w:pPr>
            <w:bookmarkStart w:id="12" w:name="sub_332211"/>
            <w:r>
              <w:lastRenderedPageBreak/>
              <w:t>Проекты и (или) программы</w:t>
            </w:r>
            <w:bookmarkEnd w:id="12"/>
          </w:p>
        </w:tc>
        <w:tc>
          <w:tcPr>
            <w:tcW w:w="7330" w:type="dxa"/>
            <w:gridSpan w:val="7"/>
            <w:tcBorders>
              <w:top w:val="single" w:sz="4" w:space="0" w:color="auto"/>
              <w:left w:val="single" w:sz="4" w:space="0" w:color="auto"/>
              <w:bottom w:val="single" w:sz="4" w:space="0" w:color="auto"/>
            </w:tcBorders>
          </w:tcPr>
          <w:p w:rsidR="00000000" w:rsidRDefault="00810CF1">
            <w:pPr>
              <w:pStyle w:val="ac"/>
            </w:pPr>
            <w:r>
              <w:t>региональный проект "Современная школа"</w:t>
            </w:r>
          </w:p>
          <w:p w:rsidR="00000000" w:rsidRDefault="00810CF1">
            <w:pPr>
              <w:pStyle w:val="ac"/>
            </w:pPr>
            <w:r>
              <w:t>региональный проект "Успех каждого ребенка"</w:t>
            </w:r>
          </w:p>
          <w:p w:rsidR="00000000" w:rsidRDefault="00810CF1">
            <w:pPr>
              <w:pStyle w:val="ac"/>
            </w:pPr>
            <w:r>
              <w:t>региональный проект "Молодые профессионалы (Повышение конкурентоспособности профессионального образования)"</w:t>
            </w:r>
          </w:p>
          <w:p w:rsidR="00000000" w:rsidRDefault="00810CF1">
            <w:pPr>
              <w:pStyle w:val="ac"/>
            </w:pPr>
            <w:r>
              <w:t>региональный проект "Поддержка семей, имеющих детей"</w:t>
            </w:r>
          </w:p>
          <w:p w:rsidR="00000000" w:rsidRDefault="00810CF1">
            <w:pPr>
              <w:pStyle w:val="ac"/>
            </w:pPr>
            <w:r>
              <w:t>региональный проект "Содействие занятости женщин - создание условий дошкольного образования для</w:t>
            </w:r>
            <w:r>
              <w:t xml:space="preserve"> детей в возрасте до трех лет на территории Краснодарского края"</w:t>
            </w:r>
          </w:p>
          <w:p w:rsidR="00000000" w:rsidRDefault="00810CF1">
            <w:pPr>
              <w:pStyle w:val="ac"/>
            </w:pPr>
            <w:r>
              <w:t>региональный проект "Содействие занятости"</w:t>
            </w:r>
          </w:p>
          <w:p w:rsidR="00000000" w:rsidRDefault="00810CF1">
            <w:pPr>
              <w:pStyle w:val="ac"/>
            </w:pPr>
            <w:r>
              <w:t>региональный проект "Учитель будущего"</w:t>
            </w:r>
          </w:p>
          <w:p w:rsidR="00000000" w:rsidRDefault="00810CF1">
            <w:pPr>
              <w:pStyle w:val="ac"/>
            </w:pPr>
            <w:r>
              <w:t>региональный проект "Социальная активность"</w:t>
            </w:r>
          </w:p>
          <w:p w:rsidR="00000000" w:rsidRDefault="00810CF1">
            <w:pPr>
              <w:pStyle w:val="ac"/>
            </w:pPr>
            <w:r>
              <w:t>региональный проект "Цифровая образовательная среда"</w:t>
            </w:r>
          </w:p>
          <w:p w:rsidR="00000000" w:rsidRDefault="00810CF1">
            <w:pPr>
              <w:pStyle w:val="ac"/>
            </w:pPr>
            <w:r>
              <w:t>региональный</w:t>
            </w:r>
            <w:r>
              <w:t xml:space="preserve"> проект "Безопасность дорожного движения"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c"/>
            </w:pPr>
            <w:bookmarkStart w:id="13" w:name="sub_33333"/>
            <w:r>
              <w:t>Этапы и сроки реализации государственной программы</w:t>
            </w:r>
            <w:bookmarkEnd w:id="13"/>
          </w:p>
        </w:tc>
        <w:tc>
          <w:tcPr>
            <w:tcW w:w="7334" w:type="dxa"/>
            <w:gridSpan w:val="7"/>
            <w:tcBorders>
              <w:top w:val="single" w:sz="4" w:space="0" w:color="auto"/>
              <w:left w:val="single" w:sz="4" w:space="0" w:color="auto"/>
              <w:bottom w:val="nil"/>
            </w:tcBorders>
          </w:tcPr>
          <w:p w:rsidR="00000000" w:rsidRDefault="00810CF1">
            <w:pPr>
              <w:pStyle w:val="ac"/>
            </w:pPr>
            <w:r>
              <w:t>2016 - 2024 годы:</w:t>
            </w:r>
          </w:p>
          <w:p w:rsidR="00000000" w:rsidRDefault="00810CF1">
            <w:pPr>
              <w:pStyle w:val="ac"/>
            </w:pPr>
            <w:r>
              <w:t>первый этап - 2016 - 2017 годы второй этап - 2018 - 2024 годы</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bookmarkStart w:id="14" w:name="sub_111"/>
            <w:r>
              <w:t>Объем финансирования государственной программы, тыс. </w:t>
            </w:r>
            <w:r>
              <w:t>рублей</w:t>
            </w:r>
            <w:bookmarkEnd w:id="14"/>
          </w:p>
        </w:tc>
        <w:tc>
          <w:tcPr>
            <w:tcW w:w="1714" w:type="dxa"/>
            <w:vMerge w:val="restart"/>
            <w:tcBorders>
              <w:top w:val="single" w:sz="4" w:space="0" w:color="auto"/>
              <w:left w:val="single" w:sz="4" w:space="0" w:color="auto"/>
              <w:bottom w:val="nil"/>
              <w:right w:val="nil"/>
            </w:tcBorders>
          </w:tcPr>
          <w:p w:rsidR="00000000" w:rsidRDefault="00810CF1">
            <w:pPr>
              <w:pStyle w:val="aa"/>
              <w:jc w:val="center"/>
            </w:pPr>
            <w:r>
              <w:t>всего</w:t>
            </w:r>
          </w:p>
        </w:tc>
        <w:tc>
          <w:tcPr>
            <w:tcW w:w="5620" w:type="dxa"/>
            <w:gridSpan w:val="6"/>
            <w:tcBorders>
              <w:top w:val="single" w:sz="4" w:space="0" w:color="auto"/>
              <w:left w:val="single" w:sz="4" w:space="0" w:color="auto"/>
              <w:bottom w:val="nil"/>
            </w:tcBorders>
          </w:tcPr>
          <w:p w:rsidR="00000000" w:rsidRDefault="00810CF1">
            <w:pPr>
              <w:pStyle w:val="aa"/>
              <w:jc w:val="center"/>
            </w:pPr>
            <w:r>
              <w:t>в разрезе источников финансирования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Годы реализации</w:t>
            </w:r>
          </w:p>
        </w:tc>
        <w:tc>
          <w:tcPr>
            <w:tcW w:w="1714"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718" w:type="dxa"/>
            <w:tcBorders>
              <w:top w:val="single" w:sz="4" w:space="0" w:color="auto"/>
              <w:left w:val="single" w:sz="4" w:space="0" w:color="auto"/>
              <w:bottom w:val="nil"/>
              <w:right w:val="nil"/>
            </w:tcBorders>
          </w:tcPr>
          <w:p w:rsidR="00000000" w:rsidRDefault="00810CF1">
            <w:pPr>
              <w:pStyle w:val="aa"/>
              <w:jc w:val="center"/>
            </w:pPr>
            <w:r>
              <w:t>федеральный бюджет</w:t>
            </w:r>
          </w:p>
        </w:tc>
        <w:tc>
          <w:tcPr>
            <w:tcW w:w="1579" w:type="dxa"/>
            <w:tcBorders>
              <w:top w:val="single" w:sz="4" w:space="0" w:color="auto"/>
              <w:left w:val="single" w:sz="4" w:space="0" w:color="auto"/>
              <w:bottom w:val="nil"/>
              <w:right w:val="nil"/>
            </w:tcBorders>
          </w:tcPr>
          <w:p w:rsidR="00000000" w:rsidRDefault="00810CF1">
            <w:pPr>
              <w:pStyle w:val="aa"/>
              <w:jc w:val="center"/>
            </w:pPr>
            <w:r>
              <w:t>краевой бюджет</w:t>
            </w:r>
          </w:p>
        </w:tc>
        <w:tc>
          <w:tcPr>
            <w:tcW w:w="1296" w:type="dxa"/>
            <w:tcBorders>
              <w:top w:val="single" w:sz="4" w:space="0" w:color="auto"/>
              <w:left w:val="single" w:sz="4" w:space="0" w:color="auto"/>
              <w:bottom w:val="nil"/>
              <w:right w:val="nil"/>
            </w:tcBorders>
          </w:tcPr>
          <w:p w:rsidR="00000000" w:rsidRDefault="00810CF1">
            <w:pPr>
              <w:pStyle w:val="aa"/>
              <w:jc w:val="center"/>
            </w:pPr>
            <w:r>
              <w:t>местные бюджеты</w:t>
            </w:r>
          </w:p>
        </w:tc>
        <w:tc>
          <w:tcPr>
            <w:tcW w:w="1027" w:type="dxa"/>
            <w:gridSpan w:val="3"/>
            <w:tcBorders>
              <w:top w:val="single" w:sz="4" w:space="0" w:color="auto"/>
              <w:left w:val="single" w:sz="4" w:space="0" w:color="auto"/>
              <w:bottom w:val="nil"/>
            </w:tcBorders>
          </w:tcPr>
          <w:p w:rsidR="00000000" w:rsidRDefault="00810CF1">
            <w:pPr>
              <w:pStyle w:val="aa"/>
              <w:jc w:val="center"/>
            </w:pPr>
            <w:r>
              <w:t>внебюджетные источники</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1</w:t>
            </w:r>
          </w:p>
        </w:tc>
        <w:tc>
          <w:tcPr>
            <w:tcW w:w="1714" w:type="dxa"/>
            <w:tcBorders>
              <w:top w:val="single" w:sz="4" w:space="0" w:color="auto"/>
              <w:left w:val="single" w:sz="4" w:space="0" w:color="auto"/>
              <w:bottom w:val="nil"/>
              <w:right w:val="nil"/>
            </w:tcBorders>
          </w:tcPr>
          <w:p w:rsidR="00000000" w:rsidRDefault="00810CF1">
            <w:pPr>
              <w:pStyle w:val="aa"/>
              <w:jc w:val="center"/>
            </w:pPr>
            <w:r>
              <w:t>2</w:t>
            </w:r>
          </w:p>
        </w:tc>
        <w:tc>
          <w:tcPr>
            <w:tcW w:w="1718" w:type="dxa"/>
            <w:tcBorders>
              <w:top w:val="single" w:sz="4" w:space="0" w:color="auto"/>
              <w:left w:val="single" w:sz="4" w:space="0" w:color="auto"/>
              <w:bottom w:val="nil"/>
              <w:right w:val="nil"/>
            </w:tcBorders>
          </w:tcPr>
          <w:p w:rsidR="00000000" w:rsidRDefault="00810CF1">
            <w:pPr>
              <w:pStyle w:val="aa"/>
              <w:jc w:val="center"/>
            </w:pPr>
            <w:r>
              <w:t>3</w:t>
            </w:r>
          </w:p>
        </w:tc>
        <w:tc>
          <w:tcPr>
            <w:tcW w:w="1579" w:type="dxa"/>
            <w:tcBorders>
              <w:top w:val="single" w:sz="4" w:space="0" w:color="auto"/>
              <w:left w:val="single" w:sz="4" w:space="0" w:color="auto"/>
              <w:bottom w:val="nil"/>
              <w:right w:val="nil"/>
            </w:tcBorders>
          </w:tcPr>
          <w:p w:rsidR="00000000" w:rsidRDefault="00810CF1">
            <w:pPr>
              <w:pStyle w:val="aa"/>
              <w:jc w:val="center"/>
            </w:pPr>
            <w:r>
              <w:t>4</w:t>
            </w:r>
          </w:p>
        </w:tc>
        <w:tc>
          <w:tcPr>
            <w:tcW w:w="1296" w:type="dxa"/>
            <w:tcBorders>
              <w:top w:val="single" w:sz="4" w:space="0" w:color="auto"/>
              <w:left w:val="single" w:sz="4" w:space="0" w:color="auto"/>
              <w:bottom w:val="nil"/>
              <w:right w:val="nil"/>
            </w:tcBorders>
          </w:tcPr>
          <w:p w:rsidR="00000000" w:rsidRDefault="00810CF1">
            <w:pPr>
              <w:pStyle w:val="aa"/>
              <w:jc w:val="center"/>
            </w:pPr>
            <w:r>
              <w:t>5</w:t>
            </w:r>
          </w:p>
        </w:tc>
        <w:tc>
          <w:tcPr>
            <w:tcW w:w="1027" w:type="dxa"/>
            <w:gridSpan w:val="3"/>
            <w:tcBorders>
              <w:top w:val="single" w:sz="4" w:space="0" w:color="auto"/>
              <w:left w:val="single" w:sz="4" w:space="0" w:color="auto"/>
              <w:bottom w:val="nil"/>
            </w:tcBorders>
          </w:tcPr>
          <w:p w:rsidR="00000000" w:rsidRDefault="00810CF1">
            <w:pPr>
              <w:pStyle w:val="aa"/>
              <w:jc w:val="center"/>
            </w:pPr>
            <w:r>
              <w:t>6</w:t>
            </w:r>
          </w:p>
        </w:tc>
      </w:tr>
      <w:tr w:rsidR="00000000">
        <w:tblPrEx>
          <w:tblCellMar>
            <w:top w:w="0" w:type="dxa"/>
            <w:bottom w:w="0" w:type="dxa"/>
          </w:tblCellMar>
        </w:tblPrEx>
        <w:tc>
          <w:tcPr>
            <w:tcW w:w="9796" w:type="dxa"/>
            <w:gridSpan w:val="9"/>
            <w:tcBorders>
              <w:top w:val="single" w:sz="4" w:space="0" w:color="auto"/>
              <w:bottom w:val="single" w:sz="4" w:space="0" w:color="auto"/>
            </w:tcBorders>
          </w:tcPr>
          <w:p w:rsidR="00000000" w:rsidRDefault="00810CF1">
            <w:pPr>
              <w:pStyle w:val="aa"/>
              <w:jc w:val="center"/>
            </w:pPr>
            <w:r>
              <w:t>Общий объем финансирования государственной программы</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2016</w:t>
            </w:r>
          </w:p>
        </w:tc>
        <w:tc>
          <w:tcPr>
            <w:tcW w:w="1714" w:type="dxa"/>
            <w:tcBorders>
              <w:top w:val="single" w:sz="4" w:space="0" w:color="auto"/>
              <w:left w:val="single" w:sz="4" w:space="0" w:color="auto"/>
              <w:bottom w:val="nil"/>
              <w:right w:val="nil"/>
            </w:tcBorders>
          </w:tcPr>
          <w:p w:rsidR="00000000" w:rsidRDefault="00810CF1">
            <w:pPr>
              <w:pStyle w:val="aa"/>
              <w:jc w:val="center"/>
            </w:pPr>
            <w:r>
              <w:t>46862353,0</w:t>
            </w:r>
          </w:p>
        </w:tc>
        <w:tc>
          <w:tcPr>
            <w:tcW w:w="1718" w:type="dxa"/>
            <w:tcBorders>
              <w:top w:val="single" w:sz="4" w:space="0" w:color="auto"/>
              <w:left w:val="single" w:sz="4" w:space="0" w:color="auto"/>
              <w:bottom w:val="nil"/>
              <w:right w:val="nil"/>
            </w:tcBorders>
          </w:tcPr>
          <w:p w:rsidR="00000000" w:rsidRDefault="00810CF1">
            <w:pPr>
              <w:pStyle w:val="aa"/>
              <w:jc w:val="center"/>
            </w:pPr>
            <w:r>
              <w:t>131860,3</w:t>
            </w:r>
          </w:p>
        </w:tc>
        <w:tc>
          <w:tcPr>
            <w:tcW w:w="1579" w:type="dxa"/>
            <w:tcBorders>
              <w:top w:val="single" w:sz="4" w:space="0" w:color="auto"/>
              <w:left w:val="single" w:sz="4" w:space="0" w:color="auto"/>
              <w:bottom w:val="nil"/>
              <w:right w:val="nil"/>
            </w:tcBorders>
          </w:tcPr>
          <w:p w:rsidR="00000000" w:rsidRDefault="00810CF1">
            <w:pPr>
              <w:pStyle w:val="aa"/>
              <w:jc w:val="center"/>
            </w:pPr>
            <w:r>
              <w:t>46615858,3</w:t>
            </w:r>
          </w:p>
        </w:tc>
        <w:tc>
          <w:tcPr>
            <w:tcW w:w="1296" w:type="dxa"/>
            <w:tcBorders>
              <w:top w:val="single" w:sz="4" w:space="0" w:color="auto"/>
              <w:left w:val="single" w:sz="4" w:space="0" w:color="auto"/>
              <w:bottom w:val="nil"/>
              <w:right w:val="nil"/>
            </w:tcBorders>
          </w:tcPr>
          <w:p w:rsidR="00000000" w:rsidRDefault="00810CF1">
            <w:pPr>
              <w:pStyle w:val="aa"/>
              <w:jc w:val="center"/>
            </w:pPr>
            <w:r>
              <w:t>114634,4</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19,7</w:t>
            </w:r>
            <w:hyperlink w:anchor="sub_1101" w:history="1">
              <w:r>
                <w:rPr>
                  <w:rStyle w:val="a4"/>
                </w:rPr>
                <w:t>*(1)</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19,7</w:t>
            </w:r>
            <w:hyperlink w:anchor="sub_1101" w:history="1">
              <w:r>
                <w:rPr>
                  <w:rStyle w:val="a4"/>
                </w:rPr>
                <w:t>*(1)</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145444,6</w:t>
            </w:r>
            <w:hyperlink w:anchor="sub_1102" w:history="1">
              <w:r>
                <w:rPr>
                  <w:rStyle w:val="a4"/>
                </w:rPr>
                <w:t>*(2)</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145444,6</w:t>
            </w:r>
            <w:hyperlink w:anchor="sub_1102" w:history="1">
              <w:r>
                <w:rPr>
                  <w:rStyle w:val="a4"/>
                </w:rPr>
                <w:t>*(2)</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2017</w:t>
            </w:r>
          </w:p>
        </w:tc>
        <w:tc>
          <w:tcPr>
            <w:tcW w:w="1714" w:type="dxa"/>
            <w:tcBorders>
              <w:top w:val="single" w:sz="4" w:space="0" w:color="auto"/>
              <w:left w:val="single" w:sz="4" w:space="0" w:color="auto"/>
              <w:bottom w:val="nil"/>
              <w:right w:val="nil"/>
            </w:tcBorders>
          </w:tcPr>
          <w:p w:rsidR="00000000" w:rsidRDefault="00810CF1">
            <w:pPr>
              <w:pStyle w:val="aa"/>
              <w:jc w:val="center"/>
            </w:pPr>
            <w:r>
              <w:t>48387777,8</w:t>
            </w:r>
          </w:p>
        </w:tc>
        <w:tc>
          <w:tcPr>
            <w:tcW w:w="1718" w:type="dxa"/>
            <w:tcBorders>
              <w:top w:val="single" w:sz="4" w:space="0" w:color="auto"/>
              <w:left w:val="single" w:sz="4" w:space="0" w:color="auto"/>
              <w:bottom w:val="nil"/>
              <w:right w:val="nil"/>
            </w:tcBorders>
          </w:tcPr>
          <w:p w:rsidR="00000000" w:rsidRDefault="00810CF1">
            <w:pPr>
              <w:pStyle w:val="aa"/>
              <w:jc w:val="center"/>
            </w:pPr>
            <w:r>
              <w:t>193849,5</w:t>
            </w:r>
          </w:p>
        </w:tc>
        <w:tc>
          <w:tcPr>
            <w:tcW w:w="1579" w:type="dxa"/>
            <w:tcBorders>
              <w:top w:val="single" w:sz="4" w:space="0" w:color="auto"/>
              <w:left w:val="single" w:sz="4" w:space="0" w:color="auto"/>
              <w:bottom w:val="nil"/>
              <w:right w:val="nil"/>
            </w:tcBorders>
          </w:tcPr>
          <w:p w:rsidR="00000000" w:rsidRDefault="00810CF1">
            <w:pPr>
              <w:pStyle w:val="aa"/>
              <w:jc w:val="center"/>
            </w:pPr>
            <w:r>
              <w:t>48045110,7</w:t>
            </w:r>
          </w:p>
        </w:tc>
        <w:tc>
          <w:tcPr>
            <w:tcW w:w="1296" w:type="dxa"/>
            <w:tcBorders>
              <w:top w:val="single" w:sz="4" w:space="0" w:color="auto"/>
              <w:left w:val="single" w:sz="4" w:space="0" w:color="auto"/>
              <w:bottom w:val="nil"/>
              <w:right w:val="nil"/>
            </w:tcBorders>
          </w:tcPr>
          <w:p w:rsidR="00000000" w:rsidRDefault="00810CF1">
            <w:pPr>
              <w:pStyle w:val="aa"/>
              <w:jc w:val="center"/>
            </w:pPr>
            <w:r>
              <w:t>148817,6</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2018</w:t>
            </w:r>
          </w:p>
        </w:tc>
        <w:tc>
          <w:tcPr>
            <w:tcW w:w="1714" w:type="dxa"/>
            <w:tcBorders>
              <w:top w:val="single" w:sz="4" w:space="0" w:color="auto"/>
              <w:left w:val="single" w:sz="4" w:space="0" w:color="auto"/>
              <w:bottom w:val="nil"/>
              <w:right w:val="nil"/>
            </w:tcBorders>
          </w:tcPr>
          <w:p w:rsidR="00000000" w:rsidRDefault="00810CF1">
            <w:pPr>
              <w:pStyle w:val="aa"/>
              <w:jc w:val="center"/>
            </w:pPr>
            <w:r>
              <w:t>48326346,8</w:t>
            </w:r>
          </w:p>
        </w:tc>
        <w:tc>
          <w:tcPr>
            <w:tcW w:w="1718" w:type="dxa"/>
            <w:tcBorders>
              <w:top w:val="single" w:sz="4" w:space="0" w:color="auto"/>
              <w:left w:val="single" w:sz="4" w:space="0" w:color="auto"/>
              <w:bottom w:val="nil"/>
              <w:right w:val="nil"/>
            </w:tcBorders>
          </w:tcPr>
          <w:p w:rsidR="00000000" w:rsidRDefault="00810CF1">
            <w:pPr>
              <w:pStyle w:val="aa"/>
              <w:jc w:val="center"/>
            </w:pPr>
            <w:r>
              <w:t>280127,3</w:t>
            </w:r>
          </w:p>
        </w:tc>
        <w:tc>
          <w:tcPr>
            <w:tcW w:w="1579" w:type="dxa"/>
            <w:tcBorders>
              <w:top w:val="single" w:sz="4" w:space="0" w:color="auto"/>
              <w:left w:val="single" w:sz="4" w:space="0" w:color="auto"/>
              <w:bottom w:val="nil"/>
              <w:right w:val="nil"/>
            </w:tcBorders>
          </w:tcPr>
          <w:p w:rsidR="00000000" w:rsidRDefault="00810CF1">
            <w:pPr>
              <w:pStyle w:val="aa"/>
              <w:jc w:val="center"/>
            </w:pPr>
            <w:r>
              <w:t>47811722,8</w:t>
            </w:r>
          </w:p>
        </w:tc>
        <w:tc>
          <w:tcPr>
            <w:tcW w:w="1296" w:type="dxa"/>
            <w:tcBorders>
              <w:top w:val="single" w:sz="4" w:space="0" w:color="auto"/>
              <w:left w:val="single" w:sz="4" w:space="0" w:color="auto"/>
              <w:bottom w:val="nil"/>
              <w:right w:val="nil"/>
            </w:tcBorders>
          </w:tcPr>
          <w:p w:rsidR="00000000" w:rsidRDefault="00810CF1">
            <w:pPr>
              <w:pStyle w:val="aa"/>
              <w:jc w:val="center"/>
            </w:pPr>
            <w:r>
              <w:t>234496,7</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2019</w:t>
            </w:r>
          </w:p>
        </w:tc>
        <w:tc>
          <w:tcPr>
            <w:tcW w:w="1714" w:type="dxa"/>
            <w:tcBorders>
              <w:top w:val="single" w:sz="4" w:space="0" w:color="auto"/>
              <w:left w:val="single" w:sz="4" w:space="0" w:color="auto"/>
              <w:bottom w:val="nil"/>
              <w:right w:val="nil"/>
            </w:tcBorders>
          </w:tcPr>
          <w:p w:rsidR="00000000" w:rsidRDefault="00810CF1">
            <w:pPr>
              <w:pStyle w:val="aa"/>
              <w:jc w:val="center"/>
            </w:pPr>
            <w:r>
              <w:t>54821706,4</w:t>
            </w:r>
          </w:p>
        </w:tc>
        <w:tc>
          <w:tcPr>
            <w:tcW w:w="1718" w:type="dxa"/>
            <w:tcBorders>
              <w:top w:val="single" w:sz="4" w:space="0" w:color="auto"/>
              <w:left w:val="single" w:sz="4" w:space="0" w:color="auto"/>
              <w:bottom w:val="nil"/>
              <w:right w:val="nil"/>
            </w:tcBorders>
          </w:tcPr>
          <w:p w:rsidR="00000000" w:rsidRDefault="00810CF1">
            <w:pPr>
              <w:pStyle w:val="aa"/>
              <w:jc w:val="center"/>
            </w:pPr>
            <w:r>
              <w:t>1073340,6</w:t>
            </w:r>
          </w:p>
        </w:tc>
        <w:tc>
          <w:tcPr>
            <w:tcW w:w="1579" w:type="dxa"/>
            <w:tcBorders>
              <w:top w:val="single" w:sz="4" w:space="0" w:color="auto"/>
              <w:left w:val="single" w:sz="4" w:space="0" w:color="auto"/>
              <w:bottom w:val="nil"/>
              <w:right w:val="nil"/>
            </w:tcBorders>
          </w:tcPr>
          <w:p w:rsidR="00000000" w:rsidRDefault="00810CF1">
            <w:pPr>
              <w:pStyle w:val="aa"/>
              <w:jc w:val="center"/>
            </w:pPr>
            <w:r>
              <w:t>53312357,5</w:t>
            </w:r>
          </w:p>
        </w:tc>
        <w:tc>
          <w:tcPr>
            <w:tcW w:w="1296" w:type="dxa"/>
            <w:tcBorders>
              <w:top w:val="single" w:sz="4" w:space="0" w:color="auto"/>
              <w:left w:val="single" w:sz="4" w:space="0" w:color="auto"/>
              <w:bottom w:val="nil"/>
              <w:right w:val="nil"/>
            </w:tcBorders>
          </w:tcPr>
          <w:p w:rsidR="00000000" w:rsidRDefault="00810CF1">
            <w:pPr>
              <w:pStyle w:val="aa"/>
              <w:jc w:val="center"/>
            </w:pPr>
            <w:r>
              <w:t>436008,3</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2020</w:t>
            </w:r>
          </w:p>
        </w:tc>
        <w:tc>
          <w:tcPr>
            <w:tcW w:w="1714" w:type="dxa"/>
            <w:tcBorders>
              <w:top w:val="single" w:sz="4" w:space="0" w:color="auto"/>
              <w:left w:val="single" w:sz="4" w:space="0" w:color="auto"/>
              <w:bottom w:val="nil"/>
              <w:right w:val="nil"/>
            </w:tcBorders>
          </w:tcPr>
          <w:p w:rsidR="00000000" w:rsidRDefault="00810CF1">
            <w:pPr>
              <w:pStyle w:val="aa"/>
              <w:jc w:val="center"/>
            </w:pPr>
            <w:r>
              <w:t>61727840,3</w:t>
            </w:r>
          </w:p>
        </w:tc>
        <w:tc>
          <w:tcPr>
            <w:tcW w:w="1718" w:type="dxa"/>
            <w:tcBorders>
              <w:top w:val="single" w:sz="4" w:space="0" w:color="auto"/>
              <w:left w:val="single" w:sz="4" w:space="0" w:color="auto"/>
              <w:bottom w:val="nil"/>
              <w:right w:val="nil"/>
            </w:tcBorders>
          </w:tcPr>
          <w:p w:rsidR="00000000" w:rsidRDefault="00810CF1">
            <w:pPr>
              <w:pStyle w:val="aa"/>
              <w:jc w:val="center"/>
            </w:pPr>
            <w:r>
              <w:t>3675702,1</w:t>
            </w:r>
          </w:p>
        </w:tc>
        <w:tc>
          <w:tcPr>
            <w:tcW w:w="1579" w:type="dxa"/>
            <w:tcBorders>
              <w:top w:val="single" w:sz="4" w:space="0" w:color="auto"/>
              <w:left w:val="single" w:sz="4" w:space="0" w:color="auto"/>
              <w:bottom w:val="nil"/>
              <w:right w:val="nil"/>
            </w:tcBorders>
          </w:tcPr>
          <w:p w:rsidR="00000000" w:rsidRDefault="00810CF1">
            <w:pPr>
              <w:pStyle w:val="aa"/>
              <w:jc w:val="center"/>
            </w:pPr>
            <w:r>
              <w:t>57822438,0</w:t>
            </w:r>
          </w:p>
        </w:tc>
        <w:tc>
          <w:tcPr>
            <w:tcW w:w="1296" w:type="dxa"/>
            <w:tcBorders>
              <w:top w:val="single" w:sz="4" w:space="0" w:color="auto"/>
              <w:left w:val="single" w:sz="4" w:space="0" w:color="auto"/>
              <w:bottom w:val="nil"/>
              <w:right w:val="nil"/>
            </w:tcBorders>
          </w:tcPr>
          <w:p w:rsidR="00000000" w:rsidRDefault="00810CF1">
            <w:pPr>
              <w:pStyle w:val="aa"/>
              <w:jc w:val="center"/>
            </w:pPr>
            <w:r>
              <w:t>229700,2</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2021</w:t>
            </w:r>
          </w:p>
        </w:tc>
        <w:tc>
          <w:tcPr>
            <w:tcW w:w="1714" w:type="dxa"/>
            <w:tcBorders>
              <w:top w:val="single" w:sz="4" w:space="0" w:color="auto"/>
              <w:left w:val="single" w:sz="4" w:space="0" w:color="auto"/>
              <w:bottom w:val="nil"/>
              <w:right w:val="nil"/>
            </w:tcBorders>
          </w:tcPr>
          <w:p w:rsidR="00000000" w:rsidRDefault="00810CF1">
            <w:pPr>
              <w:pStyle w:val="aa"/>
              <w:jc w:val="center"/>
            </w:pPr>
            <w:r>
              <w:t>63288099,4</w:t>
            </w:r>
          </w:p>
        </w:tc>
        <w:tc>
          <w:tcPr>
            <w:tcW w:w="1718" w:type="dxa"/>
            <w:tcBorders>
              <w:top w:val="single" w:sz="4" w:space="0" w:color="auto"/>
              <w:left w:val="single" w:sz="4" w:space="0" w:color="auto"/>
              <w:bottom w:val="nil"/>
              <w:right w:val="nil"/>
            </w:tcBorders>
          </w:tcPr>
          <w:p w:rsidR="00000000" w:rsidRDefault="00810CF1">
            <w:pPr>
              <w:pStyle w:val="aa"/>
              <w:jc w:val="center"/>
            </w:pPr>
            <w:r>
              <w:t>5390336,6</w:t>
            </w:r>
          </w:p>
        </w:tc>
        <w:tc>
          <w:tcPr>
            <w:tcW w:w="1579" w:type="dxa"/>
            <w:tcBorders>
              <w:top w:val="single" w:sz="4" w:space="0" w:color="auto"/>
              <w:left w:val="single" w:sz="4" w:space="0" w:color="auto"/>
              <w:bottom w:val="nil"/>
              <w:right w:val="nil"/>
            </w:tcBorders>
          </w:tcPr>
          <w:p w:rsidR="00000000" w:rsidRDefault="00810CF1">
            <w:pPr>
              <w:pStyle w:val="aa"/>
              <w:jc w:val="center"/>
            </w:pPr>
            <w:r>
              <w:t>57635006,7</w:t>
            </w:r>
          </w:p>
        </w:tc>
        <w:tc>
          <w:tcPr>
            <w:tcW w:w="1296" w:type="dxa"/>
            <w:tcBorders>
              <w:top w:val="single" w:sz="4" w:space="0" w:color="auto"/>
              <w:left w:val="single" w:sz="4" w:space="0" w:color="auto"/>
              <w:bottom w:val="nil"/>
              <w:right w:val="nil"/>
            </w:tcBorders>
          </w:tcPr>
          <w:p w:rsidR="00000000" w:rsidRDefault="00810CF1">
            <w:pPr>
              <w:pStyle w:val="aa"/>
              <w:jc w:val="center"/>
            </w:pPr>
            <w:r>
              <w:t>262756,1</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31134,4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31134,4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2022</w:t>
            </w:r>
          </w:p>
        </w:tc>
        <w:tc>
          <w:tcPr>
            <w:tcW w:w="1714" w:type="dxa"/>
            <w:tcBorders>
              <w:top w:val="single" w:sz="4" w:space="0" w:color="auto"/>
              <w:left w:val="single" w:sz="4" w:space="0" w:color="auto"/>
              <w:bottom w:val="nil"/>
              <w:right w:val="nil"/>
            </w:tcBorders>
          </w:tcPr>
          <w:p w:rsidR="00000000" w:rsidRDefault="00810CF1">
            <w:pPr>
              <w:pStyle w:val="aa"/>
              <w:jc w:val="center"/>
            </w:pPr>
            <w:r>
              <w:t>63224626,1</w:t>
            </w:r>
          </w:p>
        </w:tc>
        <w:tc>
          <w:tcPr>
            <w:tcW w:w="1718" w:type="dxa"/>
            <w:tcBorders>
              <w:top w:val="single" w:sz="4" w:space="0" w:color="auto"/>
              <w:left w:val="single" w:sz="4" w:space="0" w:color="auto"/>
              <w:bottom w:val="nil"/>
              <w:right w:val="nil"/>
            </w:tcBorders>
          </w:tcPr>
          <w:p w:rsidR="00000000" w:rsidRDefault="00810CF1">
            <w:pPr>
              <w:pStyle w:val="aa"/>
              <w:jc w:val="center"/>
            </w:pPr>
            <w:r>
              <w:t>5587733,0</w:t>
            </w:r>
          </w:p>
        </w:tc>
        <w:tc>
          <w:tcPr>
            <w:tcW w:w="1579" w:type="dxa"/>
            <w:tcBorders>
              <w:top w:val="single" w:sz="4" w:space="0" w:color="auto"/>
              <w:left w:val="single" w:sz="4" w:space="0" w:color="auto"/>
              <w:bottom w:val="nil"/>
              <w:right w:val="nil"/>
            </w:tcBorders>
          </w:tcPr>
          <w:p w:rsidR="00000000" w:rsidRDefault="00810CF1">
            <w:pPr>
              <w:pStyle w:val="aa"/>
              <w:jc w:val="center"/>
            </w:pPr>
            <w:r>
              <w:t>57434633,8</w:t>
            </w:r>
          </w:p>
        </w:tc>
        <w:tc>
          <w:tcPr>
            <w:tcW w:w="1296" w:type="dxa"/>
            <w:tcBorders>
              <w:top w:val="single" w:sz="4" w:space="0" w:color="auto"/>
              <w:left w:val="single" w:sz="4" w:space="0" w:color="auto"/>
              <w:bottom w:val="nil"/>
              <w:right w:val="nil"/>
            </w:tcBorders>
          </w:tcPr>
          <w:p w:rsidR="00000000" w:rsidRDefault="00810CF1">
            <w:pPr>
              <w:pStyle w:val="aa"/>
              <w:jc w:val="center"/>
            </w:pPr>
            <w:r>
              <w:t>202259,3</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2023</w:t>
            </w:r>
          </w:p>
        </w:tc>
        <w:tc>
          <w:tcPr>
            <w:tcW w:w="1714" w:type="dxa"/>
            <w:tcBorders>
              <w:top w:val="single" w:sz="4" w:space="0" w:color="auto"/>
              <w:left w:val="single" w:sz="4" w:space="0" w:color="auto"/>
              <w:bottom w:val="nil"/>
              <w:right w:val="nil"/>
            </w:tcBorders>
          </w:tcPr>
          <w:p w:rsidR="00000000" w:rsidRDefault="00810CF1">
            <w:pPr>
              <w:pStyle w:val="aa"/>
              <w:jc w:val="center"/>
            </w:pPr>
            <w:r>
              <w:t>62562980,5</w:t>
            </w:r>
          </w:p>
        </w:tc>
        <w:tc>
          <w:tcPr>
            <w:tcW w:w="1718" w:type="dxa"/>
            <w:tcBorders>
              <w:top w:val="single" w:sz="4" w:space="0" w:color="auto"/>
              <w:left w:val="single" w:sz="4" w:space="0" w:color="auto"/>
              <w:bottom w:val="nil"/>
              <w:right w:val="nil"/>
            </w:tcBorders>
          </w:tcPr>
          <w:p w:rsidR="00000000" w:rsidRDefault="00810CF1">
            <w:pPr>
              <w:pStyle w:val="aa"/>
              <w:jc w:val="center"/>
            </w:pPr>
            <w:r>
              <w:t>5931524,2</w:t>
            </w:r>
          </w:p>
        </w:tc>
        <w:tc>
          <w:tcPr>
            <w:tcW w:w="1579" w:type="dxa"/>
            <w:tcBorders>
              <w:top w:val="single" w:sz="4" w:space="0" w:color="auto"/>
              <w:left w:val="single" w:sz="4" w:space="0" w:color="auto"/>
              <w:bottom w:val="nil"/>
              <w:right w:val="nil"/>
            </w:tcBorders>
          </w:tcPr>
          <w:p w:rsidR="00000000" w:rsidRDefault="00810CF1">
            <w:pPr>
              <w:pStyle w:val="aa"/>
              <w:jc w:val="center"/>
            </w:pPr>
            <w:r>
              <w:t>56432217,8</w:t>
            </w:r>
          </w:p>
        </w:tc>
        <w:tc>
          <w:tcPr>
            <w:tcW w:w="1296" w:type="dxa"/>
            <w:tcBorders>
              <w:top w:val="single" w:sz="4" w:space="0" w:color="auto"/>
              <w:left w:val="single" w:sz="4" w:space="0" w:color="auto"/>
              <w:bottom w:val="nil"/>
              <w:right w:val="nil"/>
            </w:tcBorders>
          </w:tcPr>
          <w:p w:rsidR="00000000" w:rsidRDefault="00810CF1">
            <w:pPr>
              <w:pStyle w:val="aa"/>
              <w:jc w:val="center"/>
            </w:pPr>
            <w:r>
              <w:t>199238,5</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714915,4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714915,4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2024</w:t>
            </w:r>
          </w:p>
        </w:tc>
        <w:tc>
          <w:tcPr>
            <w:tcW w:w="1714" w:type="dxa"/>
            <w:tcBorders>
              <w:top w:val="single" w:sz="4" w:space="0" w:color="auto"/>
              <w:left w:val="single" w:sz="4" w:space="0" w:color="auto"/>
              <w:bottom w:val="nil"/>
              <w:right w:val="nil"/>
            </w:tcBorders>
          </w:tcPr>
          <w:p w:rsidR="00000000" w:rsidRDefault="00810CF1">
            <w:pPr>
              <w:pStyle w:val="aa"/>
              <w:jc w:val="center"/>
            </w:pPr>
            <w:r>
              <w:t>55655888,1</w:t>
            </w:r>
          </w:p>
        </w:tc>
        <w:tc>
          <w:tcPr>
            <w:tcW w:w="1718" w:type="dxa"/>
            <w:tcBorders>
              <w:top w:val="single" w:sz="4" w:space="0" w:color="auto"/>
              <w:left w:val="single" w:sz="4" w:space="0" w:color="auto"/>
              <w:bottom w:val="nil"/>
              <w:right w:val="nil"/>
            </w:tcBorders>
          </w:tcPr>
          <w:p w:rsidR="00000000" w:rsidRDefault="00810CF1">
            <w:pPr>
              <w:pStyle w:val="aa"/>
              <w:jc w:val="center"/>
            </w:pPr>
            <w:r>
              <w:t>33114,1</w:t>
            </w:r>
          </w:p>
        </w:tc>
        <w:tc>
          <w:tcPr>
            <w:tcW w:w="1579" w:type="dxa"/>
            <w:tcBorders>
              <w:top w:val="single" w:sz="4" w:space="0" w:color="auto"/>
              <w:left w:val="single" w:sz="4" w:space="0" w:color="auto"/>
              <w:bottom w:val="nil"/>
              <w:right w:val="nil"/>
            </w:tcBorders>
          </w:tcPr>
          <w:p w:rsidR="00000000" w:rsidRDefault="00810CF1">
            <w:pPr>
              <w:pStyle w:val="aa"/>
              <w:jc w:val="center"/>
            </w:pPr>
            <w:r>
              <w:t>55604453,3</w:t>
            </w:r>
          </w:p>
        </w:tc>
        <w:tc>
          <w:tcPr>
            <w:tcW w:w="1296" w:type="dxa"/>
            <w:tcBorders>
              <w:top w:val="single" w:sz="4" w:space="0" w:color="auto"/>
              <w:left w:val="single" w:sz="4" w:space="0" w:color="auto"/>
              <w:bottom w:val="nil"/>
              <w:right w:val="nil"/>
            </w:tcBorders>
          </w:tcPr>
          <w:p w:rsidR="00000000" w:rsidRDefault="00810CF1">
            <w:pPr>
              <w:pStyle w:val="aa"/>
              <w:jc w:val="center"/>
            </w:pPr>
            <w:r>
              <w:t>18320,7</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Всего</w:t>
            </w:r>
          </w:p>
        </w:tc>
        <w:tc>
          <w:tcPr>
            <w:tcW w:w="1714" w:type="dxa"/>
            <w:tcBorders>
              <w:top w:val="single" w:sz="4" w:space="0" w:color="auto"/>
              <w:left w:val="single" w:sz="4" w:space="0" w:color="auto"/>
              <w:bottom w:val="nil"/>
              <w:right w:val="nil"/>
            </w:tcBorders>
          </w:tcPr>
          <w:p w:rsidR="00000000" w:rsidRDefault="00810CF1">
            <w:pPr>
              <w:pStyle w:val="aa"/>
              <w:jc w:val="center"/>
            </w:pPr>
            <w:r>
              <w:t>504857618,4</w:t>
            </w:r>
          </w:p>
        </w:tc>
        <w:tc>
          <w:tcPr>
            <w:tcW w:w="1718" w:type="dxa"/>
            <w:tcBorders>
              <w:top w:val="single" w:sz="4" w:space="0" w:color="auto"/>
              <w:left w:val="single" w:sz="4" w:space="0" w:color="auto"/>
              <w:bottom w:val="nil"/>
              <w:right w:val="nil"/>
            </w:tcBorders>
          </w:tcPr>
          <w:p w:rsidR="00000000" w:rsidRDefault="00810CF1">
            <w:pPr>
              <w:pStyle w:val="aa"/>
              <w:jc w:val="center"/>
            </w:pPr>
            <w:r>
              <w:t>22297587,7</w:t>
            </w:r>
          </w:p>
        </w:tc>
        <w:tc>
          <w:tcPr>
            <w:tcW w:w="1579" w:type="dxa"/>
            <w:tcBorders>
              <w:top w:val="single" w:sz="4" w:space="0" w:color="auto"/>
              <w:left w:val="single" w:sz="4" w:space="0" w:color="auto"/>
              <w:bottom w:val="nil"/>
              <w:right w:val="nil"/>
            </w:tcBorders>
          </w:tcPr>
          <w:p w:rsidR="00000000" w:rsidRDefault="00810CF1">
            <w:pPr>
              <w:pStyle w:val="aa"/>
              <w:jc w:val="center"/>
            </w:pPr>
            <w:r>
              <w:t>480713798,9</w:t>
            </w:r>
          </w:p>
        </w:tc>
        <w:tc>
          <w:tcPr>
            <w:tcW w:w="1296" w:type="dxa"/>
            <w:tcBorders>
              <w:top w:val="single" w:sz="4" w:space="0" w:color="auto"/>
              <w:left w:val="single" w:sz="4" w:space="0" w:color="auto"/>
              <w:bottom w:val="nil"/>
              <w:right w:val="nil"/>
            </w:tcBorders>
          </w:tcPr>
          <w:p w:rsidR="00000000" w:rsidRDefault="00810CF1">
            <w:pPr>
              <w:pStyle w:val="aa"/>
              <w:jc w:val="center"/>
            </w:pPr>
            <w:r>
              <w:t>1846231,8</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19,7</w:t>
            </w:r>
            <w:hyperlink w:anchor="sub_1101" w:history="1">
              <w:r>
                <w:rPr>
                  <w:rStyle w:val="a4"/>
                </w:rPr>
                <w:t>*(1)</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19,7</w:t>
            </w:r>
            <w:hyperlink w:anchor="sub_1101" w:history="1">
              <w:r>
                <w:rPr>
                  <w:rStyle w:val="a4"/>
                </w:rPr>
                <w:t>*(1)</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145444,6</w:t>
            </w:r>
            <w:hyperlink w:anchor="sub_1102" w:history="1">
              <w:r>
                <w:rPr>
                  <w:rStyle w:val="a4"/>
                </w:rPr>
                <w:t>*(2)</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145444,6</w:t>
            </w:r>
            <w:hyperlink w:anchor="sub_1102" w:history="1">
              <w:r>
                <w:rPr>
                  <w:rStyle w:val="a4"/>
                </w:rPr>
                <w:t>*(2)</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746049,8</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746049,8</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9796" w:type="dxa"/>
            <w:gridSpan w:val="9"/>
            <w:tcBorders>
              <w:top w:val="single" w:sz="4" w:space="0" w:color="auto"/>
              <w:bottom w:val="single" w:sz="4" w:space="0" w:color="auto"/>
            </w:tcBorders>
          </w:tcPr>
          <w:p w:rsidR="00000000" w:rsidRDefault="00810CF1">
            <w:pPr>
              <w:pStyle w:val="aa"/>
              <w:jc w:val="center"/>
            </w:pPr>
            <w:r>
              <w:t>Расходы, связанные с реализацией проектов или программ</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2016</w:t>
            </w:r>
          </w:p>
        </w:tc>
        <w:tc>
          <w:tcPr>
            <w:tcW w:w="1714" w:type="dxa"/>
            <w:tcBorders>
              <w:top w:val="single" w:sz="4" w:space="0" w:color="auto"/>
              <w:left w:val="single" w:sz="4" w:space="0" w:color="auto"/>
              <w:bottom w:val="nil"/>
              <w:right w:val="nil"/>
            </w:tcBorders>
          </w:tcPr>
          <w:p w:rsidR="00000000" w:rsidRDefault="00810CF1">
            <w:pPr>
              <w:pStyle w:val="aa"/>
              <w:jc w:val="center"/>
            </w:pPr>
            <w:r>
              <w:t>0,0</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0,0</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lastRenderedPageBreak/>
              <w:t>2017</w:t>
            </w:r>
          </w:p>
        </w:tc>
        <w:tc>
          <w:tcPr>
            <w:tcW w:w="1714" w:type="dxa"/>
            <w:tcBorders>
              <w:top w:val="single" w:sz="4" w:space="0" w:color="auto"/>
              <w:left w:val="single" w:sz="4" w:space="0" w:color="auto"/>
              <w:bottom w:val="nil"/>
              <w:right w:val="nil"/>
            </w:tcBorders>
          </w:tcPr>
          <w:p w:rsidR="00000000" w:rsidRDefault="00810CF1">
            <w:pPr>
              <w:pStyle w:val="aa"/>
              <w:jc w:val="center"/>
            </w:pPr>
            <w:r>
              <w:t>0,0</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0,0</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2018</w:t>
            </w:r>
          </w:p>
        </w:tc>
        <w:tc>
          <w:tcPr>
            <w:tcW w:w="1714" w:type="dxa"/>
            <w:tcBorders>
              <w:top w:val="single" w:sz="4" w:space="0" w:color="auto"/>
              <w:left w:val="single" w:sz="4" w:space="0" w:color="auto"/>
              <w:bottom w:val="nil"/>
              <w:right w:val="nil"/>
            </w:tcBorders>
          </w:tcPr>
          <w:p w:rsidR="00000000" w:rsidRDefault="00810CF1">
            <w:pPr>
              <w:pStyle w:val="aa"/>
              <w:jc w:val="center"/>
            </w:pPr>
            <w:r>
              <w:t>0,0</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0,0</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2019</w:t>
            </w:r>
          </w:p>
        </w:tc>
        <w:tc>
          <w:tcPr>
            <w:tcW w:w="1714" w:type="dxa"/>
            <w:tcBorders>
              <w:top w:val="single" w:sz="4" w:space="0" w:color="auto"/>
              <w:left w:val="single" w:sz="4" w:space="0" w:color="auto"/>
              <w:bottom w:val="nil"/>
              <w:right w:val="nil"/>
            </w:tcBorders>
          </w:tcPr>
          <w:p w:rsidR="00000000" w:rsidRDefault="00810CF1">
            <w:pPr>
              <w:pStyle w:val="aa"/>
              <w:jc w:val="center"/>
            </w:pPr>
            <w:r>
              <w:t>1739343,5</w:t>
            </w:r>
          </w:p>
        </w:tc>
        <w:tc>
          <w:tcPr>
            <w:tcW w:w="1718" w:type="dxa"/>
            <w:tcBorders>
              <w:top w:val="single" w:sz="4" w:space="0" w:color="auto"/>
              <w:left w:val="single" w:sz="4" w:space="0" w:color="auto"/>
              <w:bottom w:val="nil"/>
              <w:right w:val="nil"/>
            </w:tcBorders>
          </w:tcPr>
          <w:p w:rsidR="00000000" w:rsidRDefault="00810CF1">
            <w:pPr>
              <w:pStyle w:val="aa"/>
              <w:jc w:val="center"/>
            </w:pPr>
            <w:r>
              <w:t>1041354,5</w:t>
            </w:r>
          </w:p>
        </w:tc>
        <w:tc>
          <w:tcPr>
            <w:tcW w:w="1579" w:type="dxa"/>
            <w:tcBorders>
              <w:top w:val="single" w:sz="4" w:space="0" w:color="auto"/>
              <w:left w:val="single" w:sz="4" w:space="0" w:color="auto"/>
              <w:bottom w:val="nil"/>
              <w:right w:val="nil"/>
            </w:tcBorders>
          </w:tcPr>
          <w:p w:rsidR="00000000" w:rsidRDefault="00810CF1">
            <w:pPr>
              <w:pStyle w:val="aa"/>
              <w:jc w:val="center"/>
            </w:pPr>
            <w:r>
              <w:t>660254,0</w:t>
            </w:r>
          </w:p>
        </w:tc>
        <w:tc>
          <w:tcPr>
            <w:tcW w:w="1296" w:type="dxa"/>
            <w:tcBorders>
              <w:top w:val="single" w:sz="4" w:space="0" w:color="auto"/>
              <w:left w:val="single" w:sz="4" w:space="0" w:color="auto"/>
              <w:bottom w:val="nil"/>
              <w:right w:val="nil"/>
            </w:tcBorders>
          </w:tcPr>
          <w:p w:rsidR="00000000" w:rsidRDefault="00810CF1">
            <w:pPr>
              <w:pStyle w:val="aa"/>
              <w:jc w:val="center"/>
            </w:pPr>
            <w:r>
              <w:t>37735,0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2020</w:t>
            </w:r>
          </w:p>
        </w:tc>
        <w:tc>
          <w:tcPr>
            <w:tcW w:w="1714" w:type="dxa"/>
            <w:tcBorders>
              <w:top w:val="single" w:sz="4" w:space="0" w:color="auto"/>
              <w:left w:val="single" w:sz="4" w:space="0" w:color="auto"/>
              <w:bottom w:val="nil"/>
              <w:right w:val="nil"/>
            </w:tcBorders>
          </w:tcPr>
          <w:p w:rsidR="00000000" w:rsidRDefault="00810CF1">
            <w:pPr>
              <w:pStyle w:val="aa"/>
              <w:jc w:val="center"/>
            </w:pPr>
            <w:r>
              <w:t>3088654,7</w:t>
            </w:r>
          </w:p>
        </w:tc>
        <w:tc>
          <w:tcPr>
            <w:tcW w:w="1718" w:type="dxa"/>
            <w:tcBorders>
              <w:top w:val="single" w:sz="4" w:space="0" w:color="auto"/>
              <w:left w:val="single" w:sz="4" w:space="0" w:color="auto"/>
              <w:bottom w:val="nil"/>
              <w:right w:val="nil"/>
            </w:tcBorders>
          </w:tcPr>
          <w:p w:rsidR="00000000" w:rsidRDefault="00810CF1">
            <w:pPr>
              <w:pStyle w:val="aa"/>
              <w:jc w:val="center"/>
            </w:pPr>
            <w:r>
              <w:t>1784125,9</w:t>
            </w:r>
          </w:p>
        </w:tc>
        <w:tc>
          <w:tcPr>
            <w:tcW w:w="1579" w:type="dxa"/>
            <w:tcBorders>
              <w:top w:val="single" w:sz="4" w:space="0" w:color="auto"/>
              <w:left w:val="single" w:sz="4" w:space="0" w:color="auto"/>
              <w:bottom w:val="nil"/>
              <w:right w:val="nil"/>
            </w:tcBorders>
          </w:tcPr>
          <w:p w:rsidR="00000000" w:rsidRDefault="00810CF1">
            <w:pPr>
              <w:pStyle w:val="aa"/>
              <w:jc w:val="center"/>
            </w:pPr>
            <w:r>
              <w:t>1245903,7</w:t>
            </w:r>
          </w:p>
        </w:tc>
        <w:tc>
          <w:tcPr>
            <w:tcW w:w="1296" w:type="dxa"/>
            <w:tcBorders>
              <w:top w:val="single" w:sz="4" w:space="0" w:color="auto"/>
              <w:left w:val="single" w:sz="4" w:space="0" w:color="auto"/>
              <w:bottom w:val="nil"/>
              <w:right w:val="nil"/>
            </w:tcBorders>
          </w:tcPr>
          <w:p w:rsidR="00000000" w:rsidRDefault="00810CF1">
            <w:pPr>
              <w:pStyle w:val="aa"/>
              <w:jc w:val="center"/>
            </w:pPr>
            <w:r>
              <w:t>58625,1</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2021</w:t>
            </w:r>
          </w:p>
        </w:tc>
        <w:tc>
          <w:tcPr>
            <w:tcW w:w="1714" w:type="dxa"/>
            <w:tcBorders>
              <w:top w:val="single" w:sz="4" w:space="0" w:color="auto"/>
              <w:left w:val="single" w:sz="4" w:space="0" w:color="auto"/>
              <w:bottom w:val="nil"/>
              <w:right w:val="nil"/>
            </w:tcBorders>
          </w:tcPr>
          <w:p w:rsidR="00000000" w:rsidRDefault="00810CF1">
            <w:pPr>
              <w:pStyle w:val="aa"/>
              <w:jc w:val="center"/>
            </w:pPr>
            <w:r>
              <w:t>891880,4</w:t>
            </w:r>
          </w:p>
        </w:tc>
        <w:tc>
          <w:tcPr>
            <w:tcW w:w="1718" w:type="dxa"/>
            <w:tcBorders>
              <w:top w:val="single" w:sz="4" w:space="0" w:color="auto"/>
              <w:left w:val="single" w:sz="4" w:space="0" w:color="auto"/>
              <w:bottom w:val="nil"/>
              <w:right w:val="nil"/>
            </w:tcBorders>
          </w:tcPr>
          <w:p w:rsidR="00000000" w:rsidRDefault="00810CF1">
            <w:pPr>
              <w:pStyle w:val="aa"/>
              <w:jc w:val="center"/>
            </w:pPr>
            <w:r>
              <w:t>491266,1</w:t>
            </w:r>
          </w:p>
        </w:tc>
        <w:tc>
          <w:tcPr>
            <w:tcW w:w="1579" w:type="dxa"/>
            <w:tcBorders>
              <w:top w:val="single" w:sz="4" w:space="0" w:color="auto"/>
              <w:left w:val="single" w:sz="4" w:space="0" w:color="auto"/>
              <w:bottom w:val="nil"/>
              <w:right w:val="nil"/>
            </w:tcBorders>
          </w:tcPr>
          <w:p w:rsidR="00000000" w:rsidRDefault="00810CF1">
            <w:pPr>
              <w:pStyle w:val="aa"/>
              <w:jc w:val="center"/>
            </w:pPr>
            <w:r>
              <w:t>383934,5</w:t>
            </w:r>
          </w:p>
        </w:tc>
        <w:tc>
          <w:tcPr>
            <w:tcW w:w="1296" w:type="dxa"/>
            <w:tcBorders>
              <w:top w:val="single" w:sz="4" w:space="0" w:color="auto"/>
              <w:left w:val="single" w:sz="4" w:space="0" w:color="auto"/>
              <w:bottom w:val="nil"/>
              <w:right w:val="nil"/>
            </w:tcBorders>
          </w:tcPr>
          <w:p w:rsidR="00000000" w:rsidRDefault="00810CF1">
            <w:pPr>
              <w:pStyle w:val="aa"/>
              <w:jc w:val="center"/>
            </w:pPr>
            <w:r>
              <w:t>16679,8</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single" w:sz="4" w:space="0" w:color="auto"/>
              <w:right w:val="nil"/>
            </w:tcBorders>
          </w:tcPr>
          <w:p w:rsidR="00000000" w:rsidRDefault="00810CF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79" w:type="dxa"/>
            <w:tcBorders>
              <w:top w:val="single" w:sz="4" w:space="0" w:color="auto"/>
              <w:left w:val="single" w:sz="4" w:space="0" w:color="auto"/>
              <w:bottom w:val="single" w:sz="4" w:space="0" w:color="auto"/>
              <w:right w:val="nil"/>
            </w:tcBorders>
          </w:tcPr>
          <w:p w:rsidR="00000000" w:rsidRDefault="00810CF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2022</w:t>
            </w:r>
          </w:p>
        </w:tc>
        <w:tc>
          <w:tcPr>
            <w:tcW w:w="1714" w:type="dxa"/>
            <w:tcBorders>
              <w:top w:val="single" w:sz="4" w:space="0" w:color="auto"/>
              <w:left w:val="single" w:sz="4" w:space="0" w:color="auto"/>
              <w:bottom w:val="nil"/>
              <w:right w:val="nil"/>
            </w:tcBorders>
          </w:tcPr>
          <w:p w:rsidR="00000000" w:rsidRDefault="00810CF1">
            <w:pPr>
              <w:pStyle w:val="aa"/>
              <w:jc w:val="center"/>
            </w:pPr>
            <w:r>
              <w:t>612058,3</w:t>
            </w:r>
          </w:p>
        </w:tc>
        <w:tc>
          <w:tcPr>
            <w:tcW w:w="1718" w:type="dxa"/>
            <w:tcBorders>
              <w:top w:val="single" w:sz="4" w:space="0" w:color="auto"/>
              <w:left w:val="single" w:sz="4" w:space="0" w:color="auto"/>
              <w:bottom w:val="nil"/>
              <w:right w:val="nil"/>
            </w:tcBorders>
          </w:tcPr>
          <w:p w:rsidR="00000000" w:rsidRDefault="00810CF1">
            <w:pPr>
              <w:pStyle w:val="aa"/>
              <w:jc w:val="center"/>
            </w:pPr>
            <w:r>
              <w:t>495661,6</w:t>
            </w:r>
          </w:p>
        </w:tc>
        <w:tc>
          <w:tcPr>
            <w:tcW w:w="1579" w:type="dxa"/>
            <w:tcBorders>
              <w:top w:val="single" w:sz="4" w:space="0" w:color="auto"/>
              <w:left w:val="single" w:sz="4" w:space="0" w:color="auto"/>
              <w:bottom w:val="nil"/>
              <w:right w:val="nil"/>
            </w:tcBorders>
          </w:tcPr>
          <w:p w:rsidR="00000000" w:rsidRDefault="00810CF1">
            <w:pPr>
              <w:pStyle w:val="aa"/>
              <w:jc w:val="center"/>
            </w:pPr>
            <w:r>
              <w:t>114987,6</w:t>
            </w:r>
          </w:p>
        </w:tc>
        <w:tc>
          <w:tcPr>
            <w:tcW w:w="1296" w:type="dxa"/>
            <w:tcBorders>
              <w:top w:val="single" w:sz="4" w:space="0" w:color="auto"/>
              <w:left w:val="single" w:sz="4" w:space="0" w:color="auto"/>
              <w:bottom w:val="nil"/>
              <w:right w:val="nil"/>
            </w:tcBorders>
          </w:tcPr>
          <w:p w:rsidR="00000000" w:rsidRDefault="00810CF1">
            <w:pPr>
              <w:pStyle w:val="aa"/>
              <w:jc w:val="center"/>
            </w:pPr>
            <w:r>
              <w:t>1409,1</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2023</w:t>
            </w:r>
          </w:p>
        </w:tc>
        <w:tc>
          <w:tcPr>
            <w:tcW w:w="1714" w:type="dxa"/>
            <w:tcBorders>
              <w:top w:val="single" w:sz="4" w:space="0" w:color="auto"/>
              <w:left w:val="single" w:sz="4" w:space="0" w:color="auto"/>
              <w:bottom w:val="nil"/>
              <w:right w:val="nil"/>
            </w:tcBorders>
          </w:tcPr>
          <w:p w:rsidR="00000000" w:rsidRDefault="00810CF1">
            <w:pPr>
              <w:pStyle w:val="aa"/>
              <w:jc w:val="center"/>
            </w:pPr>
            <w:r>
              <w:t>964872,3</w:t>
            </w:r>
          </w:p>
        </w:tc>
        <w:tc>
          <w:tcPr>
            <w:tcW w:w="1718" w:type="dxa"/>
            <w:tcBorders>
              <w:top w:val="single" w:sz="4" w:space="0" w:color="auto"/>
              <w:left w:val="single" w:sz="4" w:space="0" w:color="auto"/>
              <w:bottom w:val="nil"/>
              <w:right w:val="nil"/>
            </w:tcBorders>
          </w:tcPr>
          <w:p w:rsidR="00000000" w:rsidRDefault="00810CF1">
            <w:pPr>
              <w:pStyle w:val="aa"/>
              <w:jc w:val="center"/>
            </w:pPr>
            <w:r>
              <w:t>834694,1</w:t>
            </w:r>
          </w:p>
        </w:tc>
        <w:tc>
          <w:tcPr>
            <w:tcW w:w="1579" w:type="dxa"/>
            <w:tcBorders>
              <w:top w:val="single" w:sz="4" w:space="0" w:color="auto"/>
              <w:left w:val="single" w:sz="4" w:space="0" w:color="auto"/>
              <w:bottom w:val="nil"/>
              <w:right w:val="nil"/>
            </w:tcBorders>
          </w:tcPr>
          <w:p w:rsidR="00000000" w:rsidRDefault="00810CF1">
            <w:pPr>
              <w:pStyle w:val="aa"/>
              <w:jc w:val="center"/>
            </w:pPr>
            <w:r>
              <w:t>129114,0</w:t>
            </w:r>
          </w:p>
        </w:tc>
        <w:tc>
          <w:tcPr>
            <w:tcW w:w="1296" w:type="dxa"/>
            <w:tcBorders>
              <w:top w:val="single" w:sz="4" w:space="0" w:color="auto"/>
              <w:left w:val="single" w:sz="4" w:space="0" w:color="auto"/>
              <w:bottom w:val="nil"/>
              <w:right w:val="nil"/>
            </w:tcBorders>
          </w:tcPr>
          <w:p w:rsidR="00000000" w:rsidRDefault="00810CF1">
            <w:pPr>
              <w:pStyle w:val="aa"/>
              <w:jc w:val="center"/>
            </w:pPr>
            <w:r>
              <w:t>1064,2</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2024</w:t>
            </w:r>
          </w:p>
        </w:tc>
        <w:tc>
          <w:tcPr>
            <w:tcW w:w="1714" w:type="dxa"/>
            <w:tcBorders>
              <w:top w:val="single" w:sz="4" w:space="0" w:color="auto"/>
              <w:left w:val="single" w:sz="4" w:space="0" w:color="auto"/>
              <w:bottom w:val="nil"/>
              <w:right w:val="nil"/>
            </w:tcBorders>
          </w:tcPr>
          <w:p w:rsidR="00000000" w:rsidRDefault="00810CF1">
            <w:pPr>
              <w:pStyle w:val="aa"/>
              <w:jc w:val="center"/>
            </w:pPr>
            <w:r>
              <w:t>149414,4</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145421,2</w:t>
            </w:r>
          </w:p>
        </w:tc>
        <w:tc>
          <w:tcPr>
            <w:tcW w:w="1296" w:type="dxa"/>
            <w:tcBorders>
              <w:top w:val="single" w:sz="4" w:space="0" w:color="auto"/>
              <w:left w:val="single" w:sz="4" w:space="0" w:color="auto"/>
              <w:bottom w:val="nil"/>
              <w:right w:val="nil"/>
            </w:tcBorders>
          </w:tcPr>
          <w:p w:rsidR="00000000" w:rsidRDefault="00810CF1">
            <w:pPr>
              <w:pStyle w:val="aa"/>
              <w:jc w:val="center"/>
            </w:pPr>
            <w:r>
              <w:t>3993,2</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всего</w:t>
            </w:r>
          </w:p>
        </w:tc>
        <w:tc>
          <w:tcPr>
            <w:tcW w:w="1714" w:type="dxa"/>
            <w:tcBorders>
              <w:top w:val="single" w:sz="4" w:space="0" w:color="auto"/>
              <w:left w:val="single" w:sz="4" w:space="0" w:color="auto"/>
              <w:bottom w:val="nil"/>
              <w:right w:val="nil"/>
            </w:tcBorders>
          </w:tcPr>
          <w:p w:rsidR="00000000" w:rsidRDefault="00810CF1">
            <w:pPr>
              <w:pStyle w:val="aa"/>
              <w:jc w:val="center"/>
            </w:pPr>
            <w:r>
              <w:t>7446223,6</w:t>
            </w:r>
          </w:p>
        </w:tc>
        <w:tc>
          <w:tcPr>
            <w:tcW w:w="1718" w:type="dxa"/>
            <w:tcBorders>
              <w:top w:val="single" w:sz="4" w:space="0" w:color="auto"/>
              <w:left w:val="single" w:sz="4" w:space="0" w:color="auto"/>
              <w:bottom w:val="nil"/>
              <w:right w:val="nil"/>
            </w:tcBorders>
          </w:tcPr>
          <w:p w:rsidR="00000000" w:rsidRDefault="00810CF1">
            <w:pPr>
              <w:pStyle w:val="aa"/>
              <w:jc w:val="center"/>
            </w:pPr>
            <w:r>
              <w:t>4647102,2</w:t>
            </w:r>
          </w:p>
        </w:tc>
        <w:tc>
          <w:tcPr>
            <w:tcW w:w="1579" w:type="dxa"/>
            <w:tcBorders>
              <w:top w:val="single" w:sz="4" w:space="0" w:color="auto"/>
              <w:left w:val="single" w:sz="4" w:space="0" w:color="auto"/>
              <w:bottom w:val="nil"/>
              <w:right w:val="nil"/>
            </w:tcBorders>
          </w:tcPr>
          <w:p w:rsidR="00000000" w:rsidRDefault="00810CF1">
            <w:pPr>
              <w:pStyle w:val="aa"/>
              <w:jc w:val="center"/>
            </w:pPr>
            <w:r>
              <w:t>2679615,0</w:t>
            </w:r>
          </w:p>
        </w:tc>
        <w:tc>
          <w:tcPr>
            <w:tcW w:w="1296" w:type="dxa"/>
            <w:tcBorders>
              <w:top w:val="single" w:sz="4" w:space="0" w:color="auto"/>
              <w:left w:val="single" w:sz="4" w:space="0" w:color="auto"/>
              <w:bottom w:val="nil"/>
              <w:right w:val="nil"/>
            </w:tcBorders>
          </w:tcPr>
          <w:p w:rsidR="00000000" w:rsidRDefault="00810CF1">
            <w:pPr>
              <w:pStyle w:val="aa"/>
              <w:jc w:val="center"/>
            </w:pPr>
            <w:r>
              <w:t>119506,4</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9796" w:type="dxa"/>
            <w:gridSpan w:val="9"/>
            <w:tcBorders>
              <w:top w:val="single" w:sz="4" w:space="0" w:color="auto"/>
              <w:bottom w:val="single" w:sz="4" w:space="0" w:color="auto"/>
            </w:tcBorders>
          </w:tcPr>
          <w:p w:rsidR="00000000" w:rsidRDefault="00810CF1">
            <w:pPr>
              <w:pStyle w:val="aa"/>
              <w:jc w:val="center"/>
            </w:pPr>
            <w:r>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2016</w:t>
            </w:r>
          </w:p>
        </w:tc>
        <w:tc>
          <w:tcPr>
            <w:tcW w:w="1714" w:type="dxa"/>
            <w:tcBorders>
              <w:top w:val="single" w:sz="4" w:space="0" w:color="auto"/>
              <w:left w:val="single" w:sz="4" w:space="0" w:color="auto"/>
              <w:bottom w:val="nil"/>
              <w:right w:val="nil"/>
            </w:tcBorders>
          </w:tcPr>
          <w:p w:rsidR="00000000" w:rsidRDefault="00810CF1">
            <w:pPr>
              <w:pStyle w:val="aa"/>
              <w:jc w:val="center"/>
            </w:pPr>
            <w:r>
              <w:t>0,0</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0,0</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2017</w:t>
            </w:r>
          </w:p>
        </w:tc>
        <w:tc>
          <w:tcPr>
            <w:tcW w:w="1714" w:type="dxa"/>
            <w:tcBorders>
              <w:top w:val="single" w:sz="4" w:space="0" w:color="auto"/>
              <w:left w:val="single" w:sz="4" w:space="0" w:color="auto"/>
              <w:bottom w:val="nil"/>
              <w:right w:val="nil"/>
            </w:tcBorders>
          </w:tcPr>
          <w:p w:rsidR="00000000" w:rsidRDefault="00810CF1">
            <w:pPr>
              <w:pStyle w:val="aa"/>
              <w:jc w:val="center"/>
            </w:pPr>
            <w:r>
              <w:t>0,0</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0,0</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2018</w:t>
            </w:r>
          </w:p>
        </w:tc>
        <w:tc>
          <w:tcPr>
            <w:tcW w:w="1714" w:type="dxa"/>
            <w:tcBorders>
              <w:top w:val="single" w:sz="4" w:space="0" w:color="auto"/>
              <w:left w:val="single" w:sz="4" w:space="0" w:color="auto"/>
              <w:bottom w:val="nil"/>
              <w:right w:val="nil"/>
            </w:tcBorders>
          </w:tcPr>
          <w:p w:rsidR="00000000" w:rsidRDefault="00810CF1">
            <w:pPr>
              <w:pStyle w:val="aa"/>
              <w:jc w:val="center"/>
            </w:pPr>
            <w:r>
              <w:t>0,0</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0,0</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2019</w:t>
            </w:r>
          </w:p>
        </w:tc>
        <w:tc>
          <w:tcPr>
            <w:tcW w:w="1714" w:type="dxa"/>
            <w:tcBorders>
              <w:top w:val="single" w:sz="4" w:space="0" w:color="auto"/>
              <w:left w:val="single" w:sz="4" w:space="0" w:color="auto"/>
              <w:bottom w:val="nil"/>
              <w:right w:val="nil"/>
            </w:tcBorders>
          </w:tcPr>
          <w:p w:rsidR="00000000" w:rsidRDefault="00810CF1">
            <w:pPr>
              <w:pStyle w:val="aa"/>
              <w:jc w:val="center"/>
            </w:pPr>
            <w:r>
              <w:t>882993,3</w:t>
            </w:r>
          </w:p>
        </w:tc>
        <w:tc>
          <w:tcPr>
            <w:tcW w:w="1718" w:type="dxa"/>
            <w:tcBorders>
              <w:top w:val="single" w:sz="4" w:space="0" w:color="auto"/>
              <w:left w:val="single" w:sz="4" w:space="0" w:color="auto"/>
              <w:bottom w:val="nil"/>
              <w:right w:val="nil"/>
            </w:tcBorders>
          </w:tcPr>
          <w:p w:rsidR="00000000" w:rsidRDefault="00810CF1">
            <w:pPr>
              <w:pStyle w:val="aa"/>
              <w:jc w:val="center"/>
            </w:pPr>
            <w:r>
              <w:t>783632,2</w:t>
            </w:r>
          </w:p>
        </w:tc>
        <w:tc>
          <w:tcPr>
            <w:tcW w:w="1579" w:type="dxa"/>
            <w:tcBorders>
              <w:top w:val="single" w:sz="4" w:space="0" w:color="auto"/>
              <w:left w:val="single" w:sz="4" w:space="0" w:color="auto"/>
              <w:bottom w:val="nil"/>
              <w:right w:val="nil"/>
            </w:tcBorders>
          </w:tcPr>
          <w:p w:rsidR="00000000" w:rsidRDefault="00810CF1">
            <w:pPr>
              <w:pStyle w:val="aa"/>
              <w:jc w:val="center"/>
            </w:pPr>
            <w:r>
              <w:t>99361,1</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2020</w:t>
            </w:r>
          </w:p>
        </w:tc>
        <w:tc>
          <w:tcPr>
            <w:tcW w:w="1714" w:type="dxa"/>
            <w:tcBorders>
              <w:top w:val="single" w:sz="4" w:space="0" w:color="auto"/>
              <w:left w:val="single" w:sz="4" w:space="0" w:color="auto"/>
              <w:bottom w:val="nil"/>
              <w:right w:val="nil"/>
            </w:tcBorders>
          </w:tcPr>
          <w:p w:rsidR="00000000" w:rsidRDefault="00810CF1">
            <w:pPr>
              <w:pStyle w:val="aa"/>
              <w:jc w:val="center"/>
            </w:pPr>
            <w:r>
              <w:t>2225558,7</w:t>
            </w:r>
          </w:p>
        </w:tc>
        <w:tc>
          <w:tcPr>
            <w:tcW w:w="1718" w:type="dxa"/>
            <w:tcBorders>
              <w:top w:val="single" w:sz="4" w:space="0" w:color="auto"/>
              <w:left w:val="single" w:sz="4" w:space="0" w:color="auto"/>
              <w:bottom w:val="nil"/>
              <w:right w:val="nil"/>
            </w:tcBorders>
          </w:tcPr>
          <w:p w:rsidR="00000000" w:rsidRDefault="00810CF1">
            <w:pPr>
              <w:pStyle w:val="aa"/>
              <w:jc w:val="center"/>
            </w:pPr>
            <w:r>
              <w:t>1204454,2</w:t>
            </w:r>
          </w:p>
        </w:tc>
        <w:tc>
          <w:tcPr>
            <w:tcW w:w="1579" w:type="dxa"/>
            <w:tcBorders>
              <w:top w:val="single" w:sz="4" w:space="0" w:color="auto"/>
              <w:left w:val="single" w:sz="4" w:space="0" w:color="auto"/>
              <w:bottom w:val="nil"/>
              <w:right w:val="nil"/>
            </w:tcBorders>
          </w:tcPr>
          <w:p w:rsidR="00000000" w:rsidRDefault="00810CF1">
            <w:pPr>
              <w:pStyle w:val="aa"/>
              <w:jc w:val="center"/>
            </w:pPr>
            <w:r>
              <w:t>1021104,5</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2021</w:t>
            </w:r>
          </w:p>
        </w:tc>
        <w:tc>
          <w:tcPr>
            <w:tcW w:w="1714" w:type="dxa"/>
            <w:tcBorders>
              <w:top w:val="single" w:sz="4" w:space="0" w:color="auto"/>
              <w:left w:val="single" w:sz="4" w:space="0" w:color="auto"/>
              <w:bottom w:val="nil"/>
              <w:right w:val="nil"/>
            </w:tcBorders>
          </w:tcPr>
          <w:p w:rsidR="00000000" w:rsidRDefault="00810CF1">
            <w:pPr>
              <w:pStyle w:val="aa"/>
              <w:jc w:val="center"/>
            </w:pPr>
            <w:r>
              <w:t>1318865,6</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1318865,6</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31134,4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31134,4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2022</w:t>
            </w:r>
          </w:p>
        </w:tc>
        <w:tc>
          <w:tcPr>
            <w:tcW w:w="1714" w:type="dxa"/>
            <w:tcBorders>
              <w:top w:val="single" w:sz="4" w:space="0" w:color="auto"/>
              <w:left w:val="single" w:sz="4" w:space="0" w:color="auto"/>
              <w:bottom w:val="nil"/>
              <w:right w:val="nil"/>
            </w:tcBorders>
          </w:tcPr>
          <w:p w:rsidR="00000000" w:rsidRDefault="00810CF1">
            <w:pPr>
              <w:pStyle w:val="aa"/>
              <w:jc w:val="center"/>
            </w:pPr>
            <w:r>
              <w:t>2194305,8</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2194305,8</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2023</w:t>
            </w:r>
          </w:p>
        </w:tc>
        <w:tc>
          <w:tcPr>
            <w:tcW w:w="1714" w:type="dxa"/>
            <w:tcBorders>
              <w:top w:val="single" w:sz="4" w:space="0" w:color="auto"/>
              <w:left w:val="single" w:sz="4" w:space="0" w:color="auto"/>
              <w:bottom w:val="nil"/>
              <w:right w:val="nil"/>
            </w:tcBorders>
          </w:tcPr>
          <w:p w:rsidR="00000000" w:rsidRDefault="00810CF1">
            <w:pPr>
              <w:pStyle w:val="aa"/>
              <w:jc w:val="center"/>
            </w:pPr>
            <w:r>
              <w:t>1131412,6</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1131412,6</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714915,4</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714915,4</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tcBorders>
              <w:top w:val="single" w:sz="4" w:space="0" w:color="auto"/>
              <w:bottom w:val="single" w:sz="4" w:space="0" w:color="auto"/>
              <w:right w:val="single" w:sz="4" w:space="0" w:color="auto"/>
            </w:tcBorders>
          </w:tcPr>
          <w:p w:rsidR="00000000" w:rsidRDefault="00810CF1">
            <w:pPr>
              <w:pStyle w:val="aa"/>
              <w:jc w:val="center"/>
            </w:pPr>
            <w:r>
              <w:t>2024</w:t>
            </w:r>
          </w:p>
        </w:tc>
        <w:tc>
          <w:tcPr>
            <w:tcW w:w="1714" w:type="dxa"/>
            <w:tcBorders>
              <w:top w:val="single" w:sz="4" w:space="0" w:color="auto"/>
              <w:left w:val="single" w:sz="4" w:space="0" w:color="auto"/>
              <w:bottom w:val="nil"/>
              <w:right w:val="nil"/>
            </w:tcBorders>
          </w:tcPr>
          <w:p w:rsidR="00000000" w:rsidRDefault="00810CF1">
            <w:pPr>
              <w:pStyle w:val="aa"/>
              <w:jc w:val="center"/>
            </w:pPr>
            <w:r>
              <w:t>0,0</w:t>
            </w:r>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0,0</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Всего</w:t>
            </w:r>
          </w:p>
        </w:tc>
        <w:tc>
          <w:tcPr>
            <w:tcW w:w="1714" w:type="dxa"/>
            <w:tcBorders>
              <w:top w:val="single" w:sz="4" w:space="0" w:color="auto"/>
              <w:left w:val="single" w:sz="4" w:space="0" w:color="auto"/>
              <w:bottom w:val="nil"/>
              <w:right w:val="nil"/>
            </w:tcBorders>
          </w:tcPr>
          <w:p w:rsidR="00000000" w:rsidRDefault="00810CF1">
            <w:pPr>
              <w:pStyle w:val="aa"/>
              <w:jc w:val="center"/>
            </w:pPr>
            <w:r>
              <w:t>7753136,0</w:t>
            </w:r>
          </w:p>
        </w:tc>
        <w:tc>
          <w:tcPr>
            <w:tcW w:w="1718" w:type="dxa"/>
            <w:tcBorders>
              <w:top w:val="single" w:sz="4" w:space="0" w:color="auto"/>
              <w:left w:val="single" w:sz="4" w:space="0" w:color="auto"/>
              <w:bottom w:val="nil"/>
              <w:right w:val="nil"/>
            </w:tcBorders>
          </w:tcPr>
          <w:p w:rsidR="00000000" w:rsidRDefault="00810CF1">
            <w:pPr>
              <w:pStyle w:val="aa"/>
              <w:jc w:val="center"/>
            </w:pPr>
            <w:r>
              <w:t>1988086,4</w:t>
            </w:r>
          </w:p>
        </w:tc>
        <w:tc>
          <w:tcPr>
            <w:tcW w:w="1579" w:type="dxa"/>
            <w:tcBorders>
              <w:top w:val="single" w:sz="4" w:space="0" w:color="auto"/>
              <w:left w:val="single" w:sz="4" w:space="0" w:color="auto"/>
              <w:bottom w:val="nil"/>
              <w:right w:val="nil"/>
            </w:tcBorders>
          </w:tcPr>
          <w:p w:rsidR="00000000" w:rsidRDefault="00810CF1">
            <w:pPr>
              <w:pStyle w:val="aa"/>
              <w:jc w:val="center"/>
            </w:pPr>
            <w:r>
              <w:t>5765049,6</w:t>
            </w:r>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1538,0</w:t>
            </w:r>
            <w:hyperlink w:anchor="sub_1103" w:history="1">
              <w:r>
                <w:rPr>
                  <w:rStyle w:val="a4"/>
                </w:rPr>
                <w:t>*(3)</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2462" w:type="dxa"/>
            <w:gridSpan w:val="2"/>
            <w:vMerge/>
            <w:tcBorders>
              <w:top w:val="single" w:sz="4" w:space="0" w:color="auto"/>
              <w:bottom w:val="single" w:sz="4" w:space="0" w:color="auto"/>
              <w:right w:val="single" w:sz="4" w:space="0" w:color="auto"/>
            </w:tcBorders>
          </w:tcPr>
          <w:p w:rsidR="00000000" w:rsidRDefault="00810CF1">
            <w:pPr>
              <w:pStyle w:val="aa"/>
            </w:pPr>
          </w:p>
        </w:tc>
        <w:tc>
          <w:tcPr>
            <w:tcW w:w="1714" w:type="dxa"/>
            <w:tcBorders>
              <w:top w:val="single" w:sz="4" w:space="0" w:color="auto"/>
              <w:left w:val="single" w:sz="4" w:space="0" w:color="auto"/>
              <w:bottom w:val="nil"/>
              <w:right w:val="nil"/>
            </w:tcBorders>
          </w:tcPr>
          <w:p w:rsidR="00000000" w:rsidRDefault="00810CF1">
            <w:pPr>
              <w:pStyle w:val="aa"/>
              <w:jc w:val="center"/>
            </w:pPr>
            <w:r>
              <w:t>746049,8</w:t>
            </w:r>
            <w:hyperlink w:anchor="sub_1104" w:history="1">
              <w:r>
                <w:rPr>
                  <w:rStyle w:val="a4"/>
                </w:rPr>
                <w:t>*(4)</w:t>
              </w:r>
            </w:hyperlink>
          </w:p>
        </w:tc>
        <w:tc>
          <w:tcPr>
            <w:tcW w:w="1718" w:type="dxa"/>
            <w:tcBorders>
              <w:top w:val="single" w:sz="4" w:space="0" w:color="auto"/>
              <w:left w:val="single" w:sz="4" w:space="0" w:color="auto"/>
              <w:bottom w:val="nil"/>
              <w:right w:val="nil"/>
            </w:tcBorders>
          </w:tcPr>
          <w:p w:rsidR="00000000" w:rsidRDefault="00810CF1">
            <w:pPr>
              <w:pStyle w:val="aa"/>
              <w:jc w:val="center"/>
            </w:pPr>
            <w:r>
              <w:t>0,0</w:t>
            </w:r>
          </w:p>
        </w:tc>
        <w:tc>
          <w:tcPr>
            <w:tcW w:w="1579" w:type="dxa"/>
            <w:tcBorders>
              <w:top w:val="single" w:sz="4" w:space="0" w:color="auto"/>
              <w:left w:val="single" w:sz="4" w:space="0" w:color="auto"/>
              <w:bottom w:val="nil"/>
              <w:right w:val="nil"/>
            </w:tcBorders>
          </w:tcPr>
          <w:p w:rsidR="00000000" w:rsidRDefault="00810CF1">
            <w:pPr>
              <w:pStyle w:val="aa"/>
              <w:jc w:val="center"/>
            </w:pPr>
            <w:r>
              <w:t>746049,8</w:t>
            </w:r>
            <w:hyperlink w:anchor="sub_1104" w:history="1">
              <w:r>
                <w:rPr>
                  <w:rStyle w:val="a4"/>
                </w:rPr>
                <w:t>*(4)</w:t>
              </w:r>
            </w:hyperlink>
          </w:p>
        </w:tc>
        <w:tc>
          <w:tcPr>
            <w:tcW w:w="1296" w:type="dxa"/>
            <w:tcBorders>
              <w:top w:val="single" w:sz="4" w:space="0" w:color="auto"/>
              <w:left w:val="single" w:sz="4" w:space="0" w:color="auto"/>
              <w:bottom w:val="nil"/>
              <w:right w:val="nil"/>
            </w:tcBorders>
          </w:tcPr>
          <w:p w:rsidR="00000000" w:rsidRDefault="00810CF1">
            <w:pPr>
              <w:pStyle w:val="aa"/>
              <w:jc w:val="center"/>
            </w:pPr>
            <w:r>
              <w:t>0,0</w:t>
            </w:r>
          </w:p>
        </w:tc>
        <w:tc>
          <w:tcPr>
            <w:tcW w:w="1027" w:type="dxa"/>
            <w:gridSpan w:val="3"/>
            <w:tcBorders>
              <w:top w:val="single" w:sz="4" w:space="0" w:color="auto"/>
              <w:left w:val="single" w:sz="4" w:space="0" w:color="auto"/>
              <w:bottom w:val="nil"/>
            </w:tcBorders>
          </w:tcPr>
          <w:p w:rsidR="00000000" w:rsidRDefault="00810CF1">
            <w:pPr>
              <w:pStyle w:val="aa"/>
              <w:jc w:val="center"/>
            </w:pPr>
            <w:r>
              <w:t>0,0</w:t>
            </w:r>
          </w:p>
        </w:tc>
      </w:tr>
      <w:tr w:rsidR="00000000">
        <w:tblPrEx>
          <w:tblCellMar>
            <w:top w:w="0" w:type="dxa"/>
            <w:bottom w:w="0" w:type="dxa"/>
          </w:tblCellMar>
        </w:tblPrEx>
        <w:tc>
          <w:tcPr>
            <w:tcW w:w="9796" w:type="dxa"/>
            <w:gridSpan w:val="9"/>
            <w:tcBorders>
              <w:top w:val="single" w:sz="4" w:space="0" w:color="auto"/>
              <w:bottom w:val="single" w:sz="4" w:space="0" w:color="auto"/>
            </w:tcBorders>
          </w:tcPr>
          <w:p w:rsidR="00000000" w:rsidRDefault="00810CF1">
            <w:pPr>
              <w:pStyle w:val="ac"/>
            </w:pPr>
            <w:bookmarkStart w:id="15" w:name="sub_1101"/>
            <w:r>
              <w:t>*(1)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bookmarkEnd w:id="15"/>
          </w:p>
          <w:p w:rsidR="00000000" w:rsidRDefault="00810CF1">
            <w:pPr>
              <w:pStyle w:val="ac"/>
            </w:pPr>
            <w:bookmarkStart w:id="16" w:name="sub_1102"/>
            <w:r>
              <w:t>*(2) Денежные обязательства получателей средств краевого бюджета, неисполненные в 201</w:t>
            </w:r>
            <w:r>
              <w:t>5 году в связи с отсутствием возможности их финансового обеспечения.</w:t>
            </w:r>
            <w:bookmarkEnd w:id="16"/>
          </w:p>
          <w:p w:rsidR="00000000" w:rsidRDefault="00810CF1">
            <w:pPr>
              <w:pStyle w:val="ac"/>
            </w:pPr>
            <w:bookmarkStart w:id="17" w:name="sub_1103"/>
            <w:r>
              <w:t>*(3) Бюджетные ассигнования на оплату денежных обязательств получателей средств краевого бюджета, не исполненных в 2020 году в связи с отсутствием возможности их финансово</w:t>
            </w:r>
            <w:r>
              <w:t>го обеспечения.</w:t>
            </w:r>
            <w:bookmarkEnd w:id="17"/>
          </w:p>
          <w:p w:rsidR="00000000" w:rsidRDefault="00810CF1">
            <w:pPr>
              <w:pStyle w:val="ac"/>
            </w:pPr>
            <w:bookmarkStart w:id="18" w:name="sub_1104"/>
            <w:r>
              <w:t>*(4) Финансовое обеспечение работ, не исполненных в 2020 году.</w:t>
            </w:r>
            <w:bookmarkEnd w:id="18"/>
          </w:p>
        </w:tc>
      </w:tr>
    </w:tbl>
    <w:p w:rsidR="00000000" w:rsidRDefault="00810CF1"/>
    <w:p w:rsidR="00000000" w:rsidRDefault="00810CF1">
      <w:pPr>
        <w:pStyle w:val="1"/>
      </w:pPr>
      <w:bookmarkStart w:id="19" w:name="sub_1100"/>
      <w:r>
        <w:t>1. Характеристика текущего состояния и основные проблемы в сферах образования и молодежной политики</w:t>
      </w:r>
    </w:p>
    <w:bookmarkEnd w:id="19"/>
    <w:p w:rsidR="00000000" w:rsidRDefault="00810CF1"/>
    <w:p w:rsidR="00000000" w:rsidRDefault="00810CF1">
      <w:r>
        <w:t xml:space="preserve">Исключен с 30 марта 2021 г. - </w:t>
      </w:r>
      <w:hyperlink r:id="rId24"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25" w:history="1">
        <w:r>
          <w:rPr>
            <w:rStyle w:val="a4"/>
            <w:shd w:val="clear" w:color="auto" w:fill="F0F0F0"/>
          </w:rPr>
          <w:t>См. предыдущую редакцию</w:t>
        </w:r>
      </w:hyperlink>
    </w:p>
    <w:p w:rsidR="00000000" w:rsidRDefault="00810CF1">
      <w:pPr>
        <w:pStyle w:val="a7"/>
        <w:rPr>
          <w:shd w:val="clear" w:color="auto" w:fill="F0F0F0"/>
        </w:rPr>
      </w:pPr>
      <w:r>
        <w:t xml:space="preserve"> </w:t>
      </w:r>
    </w:p>
    <w:p w:rsidR="00000000" w:rsidRDefault="00810CF1">
      <w:pPr>
        <w:pStyle w:val="a7"/>
        <w:rPr>
          <w:shd w:val="clear" w:color="auto" w:fill="F0F0F0"/>
        </w:rPr>
      </w:pPr>
      <w:bookmarkStart w:id="20" w:name="sub_1200"/>
      <w:r>
        <w:t xml:space="preserve"> </w:t>
      </w:r>
      <w:r>
        <w:rPr>
          <w:shd w:val="clear" w:color="auto" w:fill="F0F0F0"/>
        </w:rPr>
        <w:t xml:space="preserve">Раздел 2 изменен с 30 марта 2021 г. - </w:t>
      </w:r>
      <w:hyperlink r:id="rId2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w:t>
      </w:r>
      <w:r>
        <w:rPr>
          <w:shd w:val="clear" w:color="auto" w:fill="F0F0F0"/>
        </w:rPr>
        <w:t>г. N 166</w:t>
      </w:r>
    </w:p>
    <w:bookmarkEnd w:id="20"/>
    <w:p w:rsidR="00000000" w:rsidRDefault="00810CF1">
      <w:pPr>
        <w:pStyle w:val="a7"/>
        <w:rPr>
          <w:shd w:val="clear" w:color="auto" w:fill="F0F0F0"/>
        </w:rPr>
      </w:pPr>
      <w:r>
        <w:lastRenderedPageBreak/>
        <w:t xml:space="preserve"> </w:t>
      </w:r>
      <w:hyperlink r:id="rId27" w:history="1">
        <w:r>
          <w:rPr>
            <w:rStyle w:val="a4"/>
            <w:shd w:val="clear" w:color="auto" w:fill="F0F0F0"/>
          </w:rPr>
          <w:t>См. предыдущую редакцию</w:t>
        </w:r>
      </w:hyperlink>
    </w:p>
    <w:p w:rsidR="00000000" w:rsidRDefault="00810CF1">
      <w:pPr>
        <w:pStyle w:val="1"/>
      </w:pPr>
      <w:r>
        <w:t>2. Целевые показатели государственной программы</w:t>
      </w:r>
    </w:p>
    <w:p w:rsidR="00000000" w:rsidRDefault="00810CF1"/>
    <w:p w:rsidR="00000000" w:rsidRDefault="00810CF1">
      <w:pPr>
        <w:pStyle w:val="a6"/>
        <w:rPr>
          <w:color w:val="000000"/>
          <w:sz w:val="16"/>
          <w:szCs w:val="16"/>
          <w:shd w:val="clear" w:color="auto" w:fill="F0F0F0"/>
        </w:rPr>
      </w:pPr>
      <w:r>
        <w:rPr>
          <w:color w:val="000000"/>
          <w:sz w:val="16"/>
          <w:szCs w:val="16"/>
          <w:shd w:val="clear" w:color="auto" w:fill="F0F0F0"/>
        </w:rPr>
        <w:t>ГАРАНТ:</w:t>
      </w:r>
    </w:p>
    <w:p w:rsidR="00000000" w:rsidRDefault="00810CF1">
      <w:pPr>
        <w:pStyle w:val="a6"/>
        <w:ind w:left="139" w:hanging="139"/>
        <w:rPr>
          <w:shd w:val="clear" w:color="auto" w:fill="F0F0F0"/>
        </w:rPr>
      </w:pPr>
      <w:r>
        <w:t xml:space="preserve"> </w:t>
      </w:r>
      <w:r>
        <w:rPr>
          <w:shd w:val="clear" w:color="auto" w:fill="F0F0F0"/>
        </w:rPr>
        <w:t>Нумерация таблиц приводится в соответствии с внесенными изменениями</w:t>
      </w:r>
    </w:p>
    <w:p w:rsidR="00000000" w:rsidRDefault="00810CF1">
      <w:pPr>
        <w:jc w:val="right"/>
        <w:rPr>
          <w:rStyle w:val="a3"/>
          <w:rFonts w:ascii="Arial" w:hAnsi="Arial" w:cs="Arial"/>
        </w:rPr>
      </w:pPr>
      <w:bookmarkStart w:id="21" w:name="sub_1019"/>
      <w:r>
        <w:rPr>
          <w:rStyle w:val="a3"/>
          <w:rFonts w:ascii="Arial" w:hAnsi="Arial" w:cs="Arial"/>
        </w:rPr>
        <w:t>Табл</w:t>
      </w:r>
      <w:r>
        <w:rPr>
          <w:rStyle w:val="a3"/>
          <w:rFonts w:ascii="Arial" w:hAnsi="Arial" w:cs="Arial"/>
        </w:rPr>
        <w:t>ица 19</w:t>
      </w:r>
    </w:p>
    <w:bookmarkEnd w:id="21"/>
    <w:p w:rsidR="00000000" w:rsidRDefault="00810CF1"/>
    <w:p w:rsidR="00000000" w:rsidRDefault="00810CF1">
      <w:pPr>
        <w:ind w:firstLine="0"/>
        <w:jc w:val="left"/>
        <w:sectPr w:rsidR="00000000">
          <w:headerReference w:type="default" r:id="rId28"/>
          <w:footerReference w:type="default" r:id="rId29"/>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840"/>
        <w:gridCol w:w="840"/>
        <w:gridCol w:w="840"/>
        <w:gridCol w:w="840"/>
        <w:gridCol w:w="980"/>
        <w:gridCol w:w="980"/>
        <w:gridCol w:w="980"/>
        <w:gridCol w:w="980"/>
        <w:gridCol w:w="980"/>
        <w:gridCol w:w="980"/>
        <w:gridCol w:w="980"/>
        <w:gridCol w:w="980"/>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810CF1">
            <w:pPr>
              <w:pStyle w:val="aa"/>
              <w:jc w:val="center"/>
            </w:pPr>
            <w:r>
              <w:lastRenderedPageBreak/>
              <w:t>N</w:t>
            </w:r>
          </w:p>
          <w:p w:rsidR="00000000" w:rsidRDefault="00810CF1">
            <w:pPr>
              <w:pStyle w:val="aa"/>
              <w:jc w:val="center"/>
            </w:pPr>
            <w:r>
              <w:t>п/п</w:t>
            </w:r>
          </w:p>
        </w:tc>
        <w:tc>
          <w:tcPr>
            <w:tcW w:w="25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Наименование целевого показателя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Статус</w:t>
            </w:r>
          </w:p>
        </w:tc>
        <w:tc>
          <w:tcPr>
            <w:tcW w:w="9520" w:type="dxa"/>
            <w:gridSpan w:val="10"/>
            <w:tcBorders>
              <w:top w:val="single" w:sz="4" w:space="0" w:color="auto"/>
              <w:left w:val="single" w:sz="4" w:space="0" w:color="auto"/>
              <w:bottom w:val="single" w:sz="4" w:space="0" w:color="auto"/>
            </w:tcBorders>
          </w:tcPr>
          <w:p w:rsidR="00000000" w:rsidRDefault="00810CF1">
            <w:pPr>
              <w:pStyle w:val="aa"/>
              <w:jc w:val="center"/>
            </w:pPr>
            <w:r>
              <w:t>Значение показателей</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810CF1">
            <w:pPr>
              <w:pStyle w:val="aa"/>
            </w:pPr>
          </w:p>
        </w:tc>
        <w:tc>
          <w:tcPr>
            <w:tcW w:w="25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 год</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 год</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 год</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 год</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 год</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 год</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 год</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 год</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2024 год</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w:t>
            </w:r>
            <w:r>
              <w:t>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22" w:name="sub_1902"/>
            <w:r>
              <w:t>2</w:t>
            </w:r>
            <w:bookmarkEnd w:id="22"/>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Доступность дошкольног</w:t>
            </w:r>
            <w:r>
              <w:t xml:space="preserve">о образования (отношение </w:t>
            </w:r>
            <w:r>
              <w:lastRenderedPageBreak/>
              <w:t xml:space="preserve">численности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w:t>
            </w:r>
            <w:r>
              <w:t>от 1,5 до 3 лет, находящихся в очереди на получение в текущем году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98,03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99,67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99,87</w:t>
            </w: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23" w:name="sub_10193"/>
            <w:r>
              <w:t>3</w:t>
            </w:r>
            <w:bookmarkEnd w:id="23"/>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мест, созданных в ходе мероприятий по обеспечению доступности дошкольного образования, в том числе:</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0,278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0,175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0,530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0,05</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24" w:name="sub_10131"/>
            <w:r>
              <w:t>3.1</w:t>
            </w:r>
            <w:bookmarkEnd w:id="24"/>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для детей в возрасте до 3 лет в муниципальных образовательных </w:t>
            </w:r>
            <w:r>
              <w:lastRenderedPageBreak/>
              <w:t>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0,14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0,155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25" w:name="sub_32"/>
            <w:r>
              <w:t>3.2</w:t>
            </w:r>
            <w:bookmarkEnd w:id="25"/>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для детей в возрасте от 1,5 до 3 лет в частных образовательных организациях и у индивидуальных предпринимателей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мест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0,24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0,05</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26" w:name="sub_194"/>
            <w:r>
              <w:t>4</w:t>
            </w:r>
            <w:bookmarkEnd w:id="26"/>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обучающихся по программам общего образования в общеобразовательных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528.9</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557.4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569.6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582.7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668,4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682.4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27" w:name="sub_10195"/>
            <w:r>
              <w:t>5</w:t>
            </w:r>
            <w:bookmarkEnd w:id="27"/>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Охват детей в возрасте от 5 до 18 лет программам 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58,5</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28" w:name="sub_196"/>
            <w:r>
              <w:t>6</w:t>
            </w:r>
            <w:bookmarkEnd w:id="28"/>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Удельный вес численности учащихся общеобразовательных организаций, </w:t>
            </w:r>
            <w:r>
              <w:lastRenderedPageBreak/>
              <w:t>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29" w:name="sub_10197"/>
            <w:r>
              <w:t>7</w:t>
            </w:r>
            <w:bookmarkEnd w:id="29"/>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обучающихся общеобразовательных организаций, участвующих в региональном этапе всероссийской олимпиады школьников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0" w:name="sub_1908"/>
            <w:r>
              <w:t>8</w:t>
            </w:r>
            <w:bookmarkEnd w:id="30"/>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студентов, обучающихся по программам среднего профессионального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85705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87226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88730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90127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92592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99746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99746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99746</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99746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1" w:name="sub_309"/>
            <w:r>
              <w:t>9</w:t>
            </w:r>
            <w:bookmarkEnd w:id="31"/>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Доля выпускников организаций профессионального образования последнего года выпуска, трудоустроившихся по полученной </w:t>
            </w:r>
            <w:r>
              <w:lastRenderedPageBreak/>
              <w:t>специальности, в общей численности выпускников организаций профессионального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2" w:name="sub_101910"/>
            <w:r>
              <w:t>10</w:t>
            </w:r>
            <w:bookmarkEnd w:id="32"/>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многофункциональных центров прикладных квалификаций, осуществляющих обучение на базе среднего общего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3" w:name="sub_101911"/>
            <w:r>
              <w:t>11</w:t>
            </w:r>
            <w:bookmarkEnd w:id="33"/>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Отношение среднего балла единого государственно) 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w:t>
            </w:r>
            <w:r>
              <w:t>и результатами ЕГЭ</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1,46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4" w:name="sub_1912"/>
            <w:r>
              <w:lastRenderedPageBreak/>
              <w:t>12</w:t>
            </w:r>
            <w:bookmarkEnd w:id="34"/>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педагогических работников дошкольных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5" w:name="sub_19013"/>
            <w:r>
              <w:t>13</w:t>
            </w:r>
            <w:bookmarkEnd w:id="35"/>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педагогических работников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6" w:name="sub_19014"/>
            <w:r>
              <w:t>14</w:t>
            </w:r>
            <w:bookmarkEnd w:id="36"/>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среднемесячной заработной плате в сфере общего образования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7" w:name="sub_141"/>
            <w:r>
              <w:t>14.1</w:t>
            </w:r>
            <w:bookmarkEnd w:id="37"/>
          </w:p>
        </w:tc>
        <w:tc>
          <w:tcPr>
            <w:tcW w:w="2520" w:type="dxa"/>
            <w:tcBorders>
              <w:top w:val="single" w:sz="4" w:space="0" w:color="auto"/>
              <w:left w:val="single" w:sz="4" w:space="0" w:color="auto"/>
              <w:bottom w:val="single" w:sz="4" w:space="0" w:color="auto"/>
              <w:right w:val="nil"/>
            </w:tcBorders>
          </w:tcPr>
          <w:p w:rsidR="00000000" w:rsidRDefault="00810CF1">
            <w:pPr>
              <w:pStyle w:val="ac"/>
            </w:pPr>
            <w:r>
              <w:t xml:space="preserve">Отношение среднемесячной заработной платы педагогических работников </w:t>
            </w:r>
            <w:r>
              <w:lastRenderedPageBreak/>
              <w:t>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w:t>
            </w:r>
            <w:r>
              <w:t>его образования</w:t>
            </w:r>
          </w:p>
        </w:tc>
        <w:tc>
          <w:tcPr>
            <w:tcW w:w="840" w:type="dxa"/>
            <w:tcBorders>
              <w:top w:val="single" w:sz="4" w:space="0" w:color="auto"/>
              <w:left w:val="single" w:sz="4" w:space="0" w:color="auto"/>
              <w:bottom w:val="single" w:sz="4" w:space="0" w:color="auto"/>
              <w:right w:val="nil"/>
            </w:tcBorders>
          </w:tcPr>
          <w:p w:rsidR="00000000" w:rsidRDefault="00810CF1">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8" w:name="sub_19015"/>
            <w:r>
              <w:t>15</w:t>
            </w:r>
            <w:bookmarkEnd w:id="38"/>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и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39" w:name="sub_11510"/>
            <w:r>
              <w:t>15.1</w:t>
            </w:r>
            <w:bookmarkEnd w:id="39"/>
          </w:p>
        </w:tc>
        <w:tc>
          <w:tcPr>
            <w:tcW w:w="2520" w:type="dxa"/>
            <w:tcBorders>
              <w:top w:val="single" w:sz="4" w:space="0" w:color="auto"/>
              <w:left w:val="single" w:sz="4" w:space="0" w:color="auto"/>
              <w:bottom w:val="single" w:sz="4" w:space="0" w:color="auto"/>
              <w:right w:val="nil"/>
            </w:tcBorders>
          </w:tcPr>
          <w:p w:rsidR="00000000" w:rsidRDefault="00810CF1">
            <w:pPr>
              <w:pStyle w:val="ac"/>
            </w:pPr>
            <w:r>
              <w:t>Отношение среднем</w:t>
            </w:r>
            <w:r>
              <w:t xml:space="preserve">есячной заработной платы педагогических работников государственных общеобразовательных организаций, подведомственных министерству </w:t>
            </w:r>
            <w:r>
              <w:lastRenderedPageBreak/>
              <w:t>образования, науки и молодежной политики Краснодарского края, и муниципальных общеобразовательных организаций, к среднемесячно</w:t>
            </w:r>
            <w:r>
              <w:t>й заработной плате в Краснодарском крае</w:t>
            </w:r>
          </w:p>
        </w:tc>
        <w:tc>
          <w:tcPr>
            <w:tcW w:w="840" w:type="dxa"/>
            <w:tcBorders>
              <w:top w:val="single" w:sz="4" w:space="0" w:color="auto"/>
              <w:left w:val="single" w:sz="4" w:space="0" w:color="auto"/>
              <w:bottom w:val="single" w:sz="4" w:space="0" w:color="auto"/>
              <w:right w:val="nil"/>
            </w:tcBorders>
          </w:tcPr>
          <w:p w:rsidR="00000000" w:rsidRDefault="00810CF1">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0" w:name="sub_101916"/>
            <w:r>
              <w:t>16</w:t>
            </w:r>
            <w:bookmarkEnd w:id="40"/>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85,9</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1" w:name="sub_161"/>
            <w:r>
              <w:t>16.1</w:t>
            </w:r>
            <w:bookmarkEnd w:id="41"/>
          </w:p>
        </w:tc>
        <w:tc>
          <w:tcPr>
            <w:tcW w:w="2520" w:type="dxa"/>
            <w:tcBorders>
              <w:top w:val="single" w:sz="4" w:space="0" w:color="auto"/>
              <w:left w:val="single" w:sz="4" w:space="0" w:color="auto"/>
              <w:bottom w:val="single" w:sz="4" w:space="0" w:color="auto"/>
              <w:right w:val="nil"/>
            </w:tcBorders>
          </w:tcPr>
          <w:p w:rsidR="00000000" w:rsidRDefault="00810CF1">
            <w:pPr>
              <w:pStyle w:val="ac"/>
            </w:pPr>
            <w:r>
              <w:t xml:space="preserve">Отношение среднемесячной заработной платы педагогических работников государственных (муниципальных) организаций </w:t>
            </w:r>
            <w:r>
              <w:lastRenderedPageBreak/>
              <w:t>дополнительного образования детей отрасли "Образование" к среднемесячной заработной плате учителей</w:t>
            </w:r>
          </w:p>
        </w:tc>
        <w:tc>
          <w:tcPr>
            <w:tcW w:w="840" w:type="dxa"/>
            <w:tcBorders>
              <w:top w:val="single" w:sz="4" w:space="0" w:color="auto"/>
              <w:left w:val="single" w:sz="4" w:space="0" w:color="auto"/>
              <w:bottom w:val="single" w:sz="4" w:space="0" w:color="auto"/>
              <w:right w:val="nil"/>
            </w:tcBorders>
          </w:tcPr>
          <w:p w:rsidR="00000000" w:rsidRDefault="00810CF1">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2" w:name="sub_17"/>
            <w:r>
              <w:t>17</w:t>
            </w:r>
            <w:bookmarkEnd w:id="42"/>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публикаций кубанских авторов в научных журналах, индексируемых в базе данных Scopus, в расчете на 100 исследователей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9,1</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3" w:name="sub_1918"/>
            <w:r>
              <w:t>18</w:t>
            </w:r>
            <w:bookmarkEnd w:id="43"/>
          </w:p>
        </w:tc>
        <w:tc>
          <w:tcPr>
            <w:tcW w:w="25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обучающихся по программам повышения квалификации</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810CF1">
            <w:pPr>
              <w:pStyle w:val="aa"/>
            </w:pPr>
          </w:p>
        </w:tc>
        <w:tc>
          <w:tcPr>
            <w:tcW w:w="25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чел./</w:t>
            </w:r>
          </w:p>
          <w:p w:rsidR="00000000" w:rsidRDefault="00810CF1">
            <w:pPr>
              <w:pStyle w:val="aa"/>
              <w:jc w:val="center"/>
            </w:pPr>
            <w:r>
              <w:t>час</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656064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817966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901933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901933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901933</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901933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4" w:name="sub_19"/>
            <w:r>
              <w:t>19</w:t>
            </w:r>
            <w:bookmarkEnd w:id="44"/>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обучающихся, получающих социальную поддержку</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w:t>
            </w:r>
          </w:p>
          <w:p w:rsidR="00000000" w:rsidRDefault="00810CF1">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117,674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126,756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126,574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128,371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128,603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130,696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130,696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130,696</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130,696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5" w:name="sub_20"/>
            <w:r>
              <w:t>20</w:t>
            </w:r>
            <w:bookmarkEnd w:id="45"/>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Удельный вес численности обучающихся, занимающихся в одну смену, в общей численности обучающихся в общеобразовательных </w:t>
            </w:r>
            <w:r>
              <w:lastRenderedPageBreak/>
              <w:t>организациях</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99,1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6" w:name="sub_101921"/>
            <w:r>
              <w:t>21</w:t>
            </w:r>
            <w:bookmarkEnd w:id="46"/>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7" w:name="sub_101922"/>
            <w:r>
              <w:t>22</w:t>
            </w:r>
            <w:bookmarkEnd w:id="47"/>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учителей,</w:t>
            </w:r>
            <w:r>
              <w:t xml:space="preserve">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3 4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8" w:name="sub_100923"/>
            <w:r>
              <w:t>23</w:t>
            </w:r>
            <w:bookmarkEnd w:id="48"/>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молодых граждан, участвующих в мероприятиях, напра</w:t>
            </w:r>
            <w:r>
              <w:t>вленных на гражданское и патриотическое воспитание, духовно-нравственное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230,9</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146,4</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146,4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24</w:t>
            </w:r>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Число молодых граждан, участвующих в </w:t>
            </w:r>
            <w:r>
              <w:lastRenderedPageBreak/>
              <w:t>культурно-массовых мероприятиях, а также мероприятиях, направленных на творческое и интеллектуальное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49" w:name="sub_1925"/>
            <w:r>
              <w:t>25</w:t>
            </w:r>
            <w:bookmarkEnd w:id="49"/>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7,7</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7,8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26</w:t>
            </w:r>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14.9</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0" w:name="sub_19027"/>
            <w:r>
              <w:t>27</w:t>
            </w:r>
            <w:bookmarkEnd w:id="50"/>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Число молодых граждан - победителей конкурсов, получивших премии, </w:t>
            </w:r>
            <w:r>
              <w:lastRenderedPageBreak/>
              <w:t>стипендии</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206</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161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1" w:name="sub_101928"/>
            <w:r>
              <w:t>28</w:t>
            </w:r>
            <w:bookmarkEnd w:id="51"/>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w:t>
            </w:r>
            <w:r>
              <w:t>х образовательных технологий, в общем количестве таких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2" w:name="sub_1929"/>
            <w:r>
              <w:t>29</w:t>
            </w:r>
            <w:bookmarkEnd w:id="52"/>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профессиональных образовательных организаций, в которых осуществляется подготовка кадров по 50 наиболее перспективным и востребованным</w:t>
            </w:r>
            <w:r>
              <w:t xml:space="preserve"> на рынке труда </w:t>
            </w:r>
            <w:r>
              <w:lastRenderedPageBreak/>
              <w:t>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3" w:name="sub_19030"/>
            <w:r>
              <w:t>30</w:t>
            </w:r>
            <w:bookmarkEnd w:id="53"/>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студентов профессиональных образ</w:t>
            </w:r>
            <w:r>
              <w:t>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 не оборудования и материалов, участие в разработке образовательных програм</w:t>
            </w:r>
            <w:r>
              <w:t xml:space="preserve">м и оценке результатов их освоения, проведении учебных занятий), в </w:t>
            </w:r>
            <w:r>
              <w:lastRenderedPageBreak/>
              <w:t>общей численности студентов профессиональных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4" w:name="sub_19131"/>
            <w:r>
              <w:t>31</w:t>
            </w:r>
            <w:bookmarkEnd w:id="54"/>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5" w:name="sub_3032"/>
            <w:r>
              <w:t>32</w:t>
            </w:r>
            <w:bookmarkEnd w:id="55"/>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специализированных центров компетенций, аккредитованных по стандарта Ворлдскиллс Россия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6" w:name="sub_101933"/>
            <w:r>
              <w:t>33</w:t>
            </w:r>
            <w:bookmarkEnd w:id="56"/>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Доступность дошкольного образования (отношение численности детей в возрасте от 2 месяцев до 3 лет, получающих </w:t>
            </w:r>
            <w:r>
              <w:lastRenderedPageBreak/>
              <w:t>дошкольное образование в текущем году, к сумме численности детей в возрасте от 2 месяцев до 3 лет, полу чающих дошкольное образование в текущем го</w:t>
            </w:r>
            <w:r>
              <w:t>ду, и численности детей в возрасте от 2 месяцев до 3 лет. находящихся в очереди на получение в 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7" w:name="sub_1034"/>
            <w:r>
              <w:t>34</w:t>
            </w:r>
            <w:bookmarkEnd w:id="57"/>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w:t>
            </w:r>
            <w:r>
              <w:lastRenderedPageBreak/>
              <w:t>основе отечественной технологи</w:t>
            </w:r>
            <w:r>
              <w:t>ческой платформы</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8" w:name="sub_341"/>
            <w:r>
              <w:t>34.1</w:t>
            </w:r>
            <w:bookmarkEnd w:id="58"/>
          </w:p>
        </w:tc>
        <w:tc>
          <w:tcPr>
            <w:tcW w:w="2520" w:type="dxa"/>
            <w:tcBorders>
              <w:top w:val="single" w:sz="4" w:space="0" w:color="auto"/>
              <w:left w:val="single" w:sz="4" w:space="0" w:color="auto"/>
              <w:bottom w:val="single" w:sz="4" w:space="0" w:color="auto"/>
              <w:right w:val="nil"/>
            </w:tcBorders>
          </w:tcPr>
          <w:p w:rsidR="00000000" w:rsidRDefault="00810CF1">
            <w:pPr>
              <w:pStyle w:val="ac"/>
            </w:pPr>
            <w:r>
              <w:t>Доля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w:t>
            </w:r>
            <w:r>
              <w:t>ательным программам, в которых обновлена материально-техническая база</w:t>
            </w:r>
          </w:p>
        </w:tc>
        <w:tc>
          <w:tcPr>
            <w:tcW w:w="840" w:type="dxa"/>
            <w:tcBorders>
              <w:top w:val="single" w:sz="4" w:space="0" w:color="auto"/>
              <w:left w:val="single" w:sz="4" w:space="0" w:color="auto"/>
              <w:bottom w:val="single" w:sz="4" w:space="0" w:color="auto"/>
              <w:right w:val="nil"/>
            </w:tcBorders>
          </w:tcPr>
          <w:p w:rsidR="00000000" w:rsidRDefault="00810CF1">
            <w:pPr>
              <w:pStyle w:val="aa"/>
            </w:pPr>
            <w:r>
              <w:t>единиц</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6</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9</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12</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59" w:name="sub_1035"/>
            <w:r>
              <w:t>35</w:t>
            </w:r>
            <w:bookmarkEnd w:id="59"/>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Отношение среднемесячной заработной платы преподавателей и мастеров прои</w:t>
            </w:r>
            <w:r>
              <w:t xml:space="preserve">зводственного </w:t>
            </w:r>
            <w:r>
              <w:lastRenderedPageBreak/>
              <w:t>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0" w:name="sub_351"/>
            <w:r>
              <w:t>35.1</w:t>
            </w:r>
            <w:bookmarkEnd w:id="60"/>
          </w:p>
        </w:tc>
        <w:tc>
          <w:tcPr>
            <w:tcW w:w="2520" w:type="dxa"/>
            <w:tcBorders>
              <w:top w:val="single" w:sz="4" w:space="0" w:color="auto"/>
              <w:left w:val="single" w:sz="4" w:space="0" w:color="auto"/>
              <w:bottom w:val="single" w:sz="4" w:space="0" w:color="auto"/>
              <w:right w:val="nil"/>
            </w:tcBorders>
          </w:tcPr>
          <w:p w:rsidR="00000000" w:rsidRDefault="00810CF1">
            <w:pPr>
              <w:pStyle w:val="ac"/>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w:t>
            </w:r>
            <w:r>
              <w:t xml:space="preserve">омственных министерству образования, науки и </w:t>
            </w:r>
            <w:r>
              <w:lastRenderedPageBreak/>
              <w:t>молодежной политики Краснодарского края, к среднемесячной заработной плате в Краснодарском крае</w:t>
            </w:r>
          </w:p>
        </w:tc>
        <w:tc>
          <w:tcPr>
            <w:tcW w:w="840" w:type="dxa"/>
            <w:tcBorders>
              <w:top w:val="single" w:sz="4" w:space="0" w:color="auto"/>
              <w:left w:val="single" w:sz="4" w:space="0" w:color="auto"/>
              <w:bottom w:val="single" w:sz="4" w:space="0" w:color="auto"/>
              <w:right w:val="nil"/>
            </w:tcBorders>
          </w:tcPr>
          <w:p w:rsidR="00000000" w:rsidRDefault="00810CF1">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1" w:name="sub_1036"/>
            <w:r>
              <w:t>36</w:t>
            </w:r>
            <w:bookmarkEnd w:id="61"/>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обучающихся общеобразовательных организаций, принявших участие в школьном этапе всероссийской олимпиады школьников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77</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79</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2" w:name="sub_1937"/>
            <w:r>
              <w:t>37</w:t>
            </w:r>
            <w:bookmarkEnd w:id="62"/>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государственных учреждений, функций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3" w:name="sub_19380"/>
            <w:r>
              <w:t>38</w:t>
            </w:r>
            <w:bookmarkEnd w:id="63"/>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Доля исследователей в возрасте до 39 лет в общей численности </w:t>
            </w:r>
            <w:r>
              <w:lastRenderedPageBreak/>
              <w:t>исследователей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c"/>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37,5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39</w:t>
            </w:r>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молодых граждан, участвующих в мероприятиях, направленных на интеллектуальное развитие молодежи</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3,1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4" w:name="sub_391"/>
            <w:r>
              <w:t>39.1</w:t>
            </w:r>
            <w:bookmarkEnd w:id="64"/>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учителей, прибывших (переехавших) н</w:t>
            </w:r>
            <w:r>
              <w:t>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124</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5" w:name="sub_392"/>
            <w:r>
              <w:t>39.2</w:t>
            </w:r>
            <w:bookmarkEnd w:id="65"/>
          </w:p>
        </w:tc>
        <w:tc>
          <w:tcPr>
            <w:tcW w:w="2520" w:type="dxa"/>
            <w:tcBorders>
              <w:top w:val="single" w:sz="4" w:space="0" w:color="auto"/>
              <w:left w:val="single" w:sz="4" w:space="0" w:color="auto"/>
              <w:bottom w:val="single" w:sz="4" w:space="0" w:color="auto"/>
              <w:right w:val="nil"/>
            </w:tcBorders>
          </w:tcPr>
          <w:p w:rsidR="00000000" w:rsidRDefault="00810CF1">
            <w:pPr>
              <w:pStyle w:val="ac"/>
            </w:pPr>
            <w:r>
              <w:t xml:space="preserve">Количество статей организаций, выполняющих исследования и разработки и осуществляющих деятельность на территории Краснодарского края, </w:t>
            </w:r>
            <w:r>
              <w:lastRenderedPageBreak/>
              <w:t>в изданиях, индексируемых в международной базе данных Scopus</w:t>
            </w:r>
          </w:p>
        </w:tc>
        <w:tc>
          <w:tcPr>
            <w:tcW w:w="840" w:type="dxa"/>
            <w:tcBorders>
              <w:top w:val="single" w:sz="4" w:space="0" w:color="auto"/>
              <w:left w:val="single" w:sz="4" w:space="0" w:color="auto"/>
              <w:bottom w:val="single" w:sz="4" w:space="0" w:color="auto"/>
              <w:right w:val="nil"/>
            </w:tcBorders>
          </w:tcPr>
          <w:p w:rsidR="00000000" w:rsidRDefault="00810CF1">
            <w:pPr>
              <w:pStyle w:val="ac"/>
            </w:pPr>
            <w:r>
              <w:lastRenderedPageBreak/>
              <w:t>единиц</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602</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630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656</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711</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766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6" w:name="sub_393"/>
            <w:r>
              <w:t>З9.3</w:t>
            </w:r>
            <w:bookmarkEnd w:id="66"/>
          </w:p>
        </w:tc>
        <w:tc>
          <w:tcPr>
            <w:tcW w:w="2520" w:type="dxa"/>
            <w:tcBorders>
              <w:top w:val="single" w:sz="4" w:space="0" w:color="auto"/>
              <w:left w:val="single" w:sz="4" w:space="0" w:color="auto"/>
              <w:bottom w:val="single" w:sz="4" w:space="0" w:color="auto"/>
              <w:right w:val="nil"/>
            </w:tcBorders>
          </w:tcPr>
          <w:p w:rsidR="00000000" w:rsidRDefault="00810CF1">
            <w:pPr>
              <w:pStyle w:val="ac"/>
            </w:pPr>
            <w:r>
              <w:t>Среднее время ожидания места для получения дошкольного образования детьми в возрасте от 1,5 до 3 лет</w:t>
            </w:r>
          </w:p>
        </w:tc>
        <w:tc>
          <w:tcPr>
            <w:tcW w:w="840" w:type="dxa"/>
            <w:tcBorders>
              <w:top w:val="single" w:sz="4" w:space="0" w:color="auto"/>
              <w:left w:val="single" w:sz="4" w:space="0" w:color="auto"/>
              <w:bottom w:val="single" w:sz="4" w:space="0" w:color="auto"/>
              <w:right w:val="nil"/>
            </w:tcBorders>
          </w:tcPr>
          <w:p w:rsidR="00000000" w:rsidRDefault="00810CF1">
            <w:pPr>
              <w:pStyle w:val="aa"/>
            </w:pPr>
            <w:r>
              <w:t>месяц</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1,9</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1,9</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1,9</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0</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810CF1">
            <w:pPr>
              <w:pStyle w:val="1"/>
            </w:pPr>
            <w:r>
              <w:t>Региональный проект "Современная школа"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7" w:name="sub_140"/>
            <w:r>
              <w:t>40</w:t>
            </w:r>
            <w:bookmarkEnd w:id="67"/>
          </w:p>
        </w:tc>
        <w:tc>
          <w:tcPr>
            <w:tcW w:w="13720" w:type="dxa"/>
            <w:gridSpan w:val="13"/>
            <w:tcBorders>
              <w:top w:val="single" w:sz="4" w:space="0" w:color="auto"/>
              <w:left w:val="single" w:sz="4" w:space="0" w:color="auto"/>
              <w:bottom w:val="single" w:sz="4" w:space="0" w:color="auto"/>
            </w:tcBorders>
          </w:tcPr>
          <w:p w:rsidR="00000000" w:rsidRDefault="00810CF1">
            <w:pPr>
              <w:pStyle w:val="aa"/>
            </w:pPr>
            <w:r>
              <w:t xml:space="preserve">Исключен с 30 марта 2021 г. - </w:t>
            </w:r>
            <w:hyperlink r:id="rId3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31" w:history="1">
              <w:r>
                <w:rPr>
                  <w:rStyle w:val="a4"/>
                  <w:shd w:val="clear" w:color="auto" w:fill="F0F0F0"/>
                </w:rPr>
                <w:t>См. предыдущую редакцию</w:t>
              </w:r>
            </w:hyperlink>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8" w:name="sub_2041"/>
            <w:r>
              <w:t>41</w:t>
            </w:r>
            <w:bookmarkEnd w:id="68"/>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общеобразовательных организаций, расположенных в сельской местности и малых городах, обновивших материально-техническую базу для ре</w:t>
            </w:r>
            <w:r>
              <w:t>ализации основных и дополнительных общеобразовательных программ цифрового, естественнонаучного и гуманитарного профилей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0,153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0,195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69" w:name="sub_142"/>
            <w:r>
              <w:lastRenderedPageBreak/>
              <w:t>42</w:t>
            </w:r>
            <w:bookmarkEnd w:id="69"/>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0" w:name="sub_421"/>
            <w:r>
              <w:t>42.1</w:t>
            </w:r>
            <w:bookmarkEnd w:id="70"/>
          </w:p>
        </w:tc>
        <w:tc>
          <w:tcPr>
            <w:tcW w:w="2520" w:type="dxa"/>
            <w:tcBorders>
              <w:top w:val="single" w:sz="4" w:space="0" w:color="auto"/>
              <w:left w:val="single" w:sz="4" w:space="0" w:color="auto"/>
              <w:bottom w:val="nil"/>
              <w:right w:val="nil"/>
            </w:tcBorders>
          </w:tcPr>
          <w:p w:rsidR="00000000" w:rsidRDefault="00810CF1">
            <w:pPr>
              <w:pStyle w:val="ac"/>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с 2019 </w:t>
            </w:r>
            <w:r>
              <w:t>года)</w:t>
            </w:r>
          </w:p>
        </w:tc>
        <w:tc>
          <w:tcPr>
            <w:tcW w:w="840" w:type="dxa"/>
            <w:tcBorders>
              <w:top w:val="single" w:sz="4" w:space="0" w:color="auto"/>
              <w:left w:val="single" w:sz="4" w:space="0" w:color="auto"/>
              <w:bottom w:val="nil"/>
              <w:right w:val="nil"/>
            </w:tcBorders>
          </w:tcPr>
          <w:p w:rsidR="00000000" w:rsidRDefault="00810CF1">
            <w:pPr>
              <w:pStyle w:val="aa"/>
            </w:pPr>
            <w:r>
              <w:t>млн единиц</w:t>
            </w:r>
          </w:p>
        </w:tc>
        <w:tc>
          <w:tcPr>
            <w:tcW w:w="840" w:type="dxa"/>
            <w:tcBorders>
              <w:top w:val="single" w:sz="4" w:space="0" w:color="auto"/>
              <w:left w:val="single" w:sz="4" w:space="0" w:color="auto"/>
              <w:bottom w:val="nil"/>
              <w:right w:val="nil"/>
            </w:tcBorders>
          </w:tcPr>
          <w:p w:rsidR="00000000" w:rsidRDefault="00810CF1">
            <w:pPr>
              <w:pStyle w:val="aa"/>
              <w:jc w:val="center"/>
            </w:pPr>
            <w:r>
              <w:t>3</w:t>
            </w:r>
          </w:p>
        </w:tc>
        <w:tc>
          <w:tcPr>
            <w:tcW w:w="840" w:type="dxa"/>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jc w:val="center"/>
            </w:pPr>
            <w:r>
              <w:t>0,095</w:t>
            </w: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1" w:name="sub_40220"/>
            <w:r>
              <w:t>42.2</w:t>
            </w:r>
            <w:bookmarkEnd w:id="71"/>
          </w:p>
        </w:tc>
        <w:tc>
          <w:tcPr>
            <w:tcW w:w="2520" w:type="dxa"/>
            <w:tcBorders>
              <w:top w:val="single" w:sz="4" w:space="0" w:color="auto"/>
              <w:left w:val="single" w:sz="4" w:space="0" w:color="auto"/>
              <w:bottom w:val="single" w:sz="4" w:space="0" w:color="auto"/>
              <w:right w:val="nil"/>
            </w:tcBorders>
          </w:tcPr>
          <w:p w:rsidR="00000000" w:rsidRDefault="00810CF1">
            <w:pPr>
              <w:pStyle w:val="ac"/>
            </w:pPr>
            <w:r>
              <w:t xml:space="preserve">Доля педагогических работников общеобразовательных организаций, прошедших </w:t>
            </w:r>
            <w:r>
              <w:lastRenderedPageBreak/>
              <w:t>повышение квалификации, в том числе в центрах непрерывного повышения профессионального мастерства</w:t>
            </w:r>
          </w:p>
        </w:tc>
        <w:tc>
          <w:tcPr>
            <w:tcW w:w="840" w:type="dxa"/>
            <w:tcBorders>
              <w:top w:val="single" w:sz="4" w:space="0" w:color="auto"/>
              <w:left w:val="single" w:sz="4" w:space="0" w:color="auto"/>
              <w:bottom w:val="single" w:sz="4" w:space="0" w:color="auto"/>
              <w:right w:val="nil"/>
            </w:tcBorders>
          </w:tcPr>
          <w:p w:rsidR="00000000" w:rsidRDefault="00810CF1">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12</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20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30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40</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810CF1">
            <w:pPr>
              <w:pStyle w:val="1"/>
            </w:pPr>
            <w:r>
              <w:t>Региональный проект "Успех каждого ребенка"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2" w:name="sub_143"/>
            <w:r>
              <w:t>43</w:t>
            </w:r>
            <w:bookmarkEnd w:id="72"/>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детей в возрасте от 5 до 18 лет, охваченных дополнительным образованием</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76,5</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77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3" w:name="sub_2044"/>
            <w:r>
              <w:t>44</w:t>
            </w:r>
            <w:bookmarkEnd w:id="73"/>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w:t>
            </w:r>
            <w:r>
              <w:t xml:space="preserve">стей, </w:t>
            </w:r>
            <w:r>
              <w:lastRenderedPageBreak/>
              <w:t>соответствующих приоритетным направлениям технологического развития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r>
              <w:lastRenderedPageBreak/>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4" w:name="sub_441"/>
            <w:r>
              <w:t>44.1</w:t>
            </w:r>
            <w:bookmarkEnd w:id="74"/>
          </w:p>
        </w:tc>
        <w:tc>
          <w:tcPr>
            <w:tcW w:w="2520" w:type="dxa"/>
            <w:tcBorders>
              <w:top w:val="single" w:sz="4" w:space="0" w:color="auto"/>
              <w:left w:val="single" w:sz="4" w:space="0" w:color="auto"/>
              <w:bottom w:val="single" w:sz="4" w:space="0" w:color="auto"/>
              <w:right w:val="nil"/>
            </w:tcBorders>
          </w:tcPr>
          <w:p w:rsidR="00000000" w:rsidRDefault="00810CF1">
            <w:pPr>
              <w:pStyle w:val="ac"/>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840" w:type="dxa"/>
            <w:tcBorders>
              <w:top w:val="single" w:sz="4" w:space="0" w:color="auto"/>
              <w:left w:val="single" w:sz="4" w:space="0" w:color="auto"/>
              <w:bottom w:val="single" w:sz="4" w:space="0" w:color="auto"/>
              <w:right w:val="nil"/>
            </w:tcBorders>
          </w:tcPr>
          <w:p w:rsidR="00000000" w:rsidRDefault="00810CF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7</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5" w:name="sub_45"/>
            <w:r>
              <w:t>45</w:t>
            </w:r>
            <w:bookmarkEnd w:id="75"/>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участников откр</w:t>
            </w:r>
            <w:r>
              <w:t>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0.13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0,2497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6" w:name="sub_46"/>
            <w:r>
              <w:lastRenderedPageBreak/>
              <w:t>46</w:t>
            </w:r>
            <w:bookmarkEnd w:id="76"/>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w:t>
            </w:r>
            <w:r>
              <w:t>е"</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тыс.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7" w:name="sub_461"/>
            <w:r>
              <w:t>46.1</w:t>
            </w:r>
            <w:bookmarkEnd w:id="77"/>
          </w:p>
        </w:tc>
        <w:tc>
          <w:tcPr>
            <w:tcW w:w="2520" w:type="dxa"/>
            <w:tcBorders>
              <w:top w:val="single" w:sz="4" w:space="0" w:color="auto"/>
              <w:left w:val="single" w:sz="4" w:space="0" w:color="auto"/>
              <w:bottom w:val="single" w:sz="4" w:space="0" w:color="auto"/>
              <w:right w:val="nil"/>
            </w:tcBorders>
          </w:tcPr>
          <w:p w:rsidR="00000000" w:rsidRDefault="00810CF1">
            <w:pPr>
              <w:pStyle w:val="ac"/>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w:t>
            </w:r>
            <w:r>
              <w:t>ет в будущее"</w:t>
            </w:r>
          </w:p>
        </w:tc>
        <w:tc>
          <w:tcPr>
            <w:tcW w:w="840" w:type="dxa"/>
            <w:tcBorders>
              <w:top w:val="single" w:sz="4" w:space="0" w:color="auto"/>
              <w:left w:val="single" w:sz="4" w:space="0" w:color="auto"/>
              <w:bottom w:val="single" w:sz="4" w:space="0" w:color="auto"/>
              <w:right w:val="nil"/>
            </w:tcBorders>
          </w:tcPr>
          <w:p w:rsidR="00000000" w:rsidRDefault="00810CF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30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30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30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37</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810CF1">
            <w:pPr>
              <w:pStyle w:val="1"/>
            </w:pPr>
            <w:r>
              <w:t>Региональный проект "Молодые профессионалы (Повышение конкурентоспособности профессионального образования)"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8" w:name="sub_47"/>
            <w:r>
              <w:lastRenderedPageBreak/>
              <w:t>47</w:t>
            </w:r>
            <w:bookmarkEnd w:id="78"/>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79" w:name="sub_148"/>
            <w:r>
              <w:t>48</w:t>
            </w:r>
            <w:bookmarkEnd w:id="79"/>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0" w:name="sub_2049"/>
            <w:r>
              <w:t>49</w:t>
            </w:r>
            <w:bookmarkEnd w:id="80"/>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Число центров опережающей профессиональной </w:t>
            </w:r>
            <w:r>
              <w:lastRenderedPageBreak/>
              <w:t>подготовки</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1" w:name="sub_2050"/>
            <w:r>
              <w:t>50</w:t>
            </w:r>
            <w:bookmarkEnd w:id="81"/>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Число мастерских, оснащенных современной материально-технической базой по одной из компетенций (нарастающим итогом)</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58</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2" w:name="sub_501"/>
            <w:r>
              <w:t>50.1</w:t>
            </w:r>
            <w:bookmarkEnd w:id="82"/>
          </w:p>
        </w:tc>
        <w:tc>
          <w:tcPr>
            <w:tcW w:w="2520" w:type="dxa"/>
            <w:tcBorders>
              <w:top w:val="single" w:sz="4" w:space="0" w:color="auto"/>
              <w:left w:val="single" w:sz="4" w:space="0" w:color="auto"/>
              <w:bottom w:val="single" w:sz="4" w:space="0" w:color="auto"/>
              <w:right w:val="nil"/>
            </w:tcBorders>
          </w:tcPr>
          <w:p w:rsidR="00000000" w:rsidRDefault="00810CF1">
            <w:pPr>
              <w:pStyle w:val="ac"/>
            </w:pPr>
            <w:r>
              <w:t>Численность граждан, охваченных деятельностью Центров опережающей профессиональной подготовки</w:t>
            </w:r>
          </w:p>
        </w:tc>
        <w:tc>
          <w:tcPr>
            <w:tcW w:w="840" w:type="dxa"/>
            <w:tcBorders>
              <w:top w:val="single" w:sz="4" w:space="0" w:color="auto"/>
              <w:left w:val="single" w:sz="4" w:space="0" w:color="auto"/>
              <w:bottom w:val="single" w:sz="4" w:space="0" w:color="auto"/>
              <w:right w:val="nil"/>
            </w:tcBorders>
          </w:tcPr>
          <w:p w:rsidR="00000000" w:rsidRDefault="00810CF1">
            <w:pPr>
              <w:pStyle w:val="aa"/>
            </w:pPr>
            <w:r>
              <w:t>человек</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4136</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8136</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12136</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16136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50.2</w:t>
            </w:r>
          </w:p>
        </w:tc>
        <w:tc>
          <w:tcPr>
            <w:tcW w:w="2520" w:type="dxa"/>
            <w:tcBorders>
              <w:top w:val="single" w:sz="4" w:space="0" w:color="auto"/>
              <w:left w:val="single" w:sz="4" w:space="0" w:color="auto"/>
              <w:bottom w:val="nil"/>
              <w:right w:val="nil"/>
            </w:tcBorders>
          </w:tcPr>
          <w:p w:rsidR="00000000" w:rsidRDefault="00810CF1">
            <w:pPr>
              <w:pStyle w:val="ac"/>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840" w:type="dxa"/>
            <w:tcBorders>
              <w:top w:val="single" w:sz="4" w:space="0" w:color="auto"/>
              <w:left w:val="single" w:sz="4" w:space="0" w:color="auto"/>
              <w:bottom w:val="nil"/>
              <w:right w:val="nil"/>
            </w:tcBorders>
          </w:tcPr>
          <w:p w:rsidR="00000000" w:rsidRDefault="00810CF1">
            <w:pPr>
              <w:pStyle w:val="aa"/>
            </w:pPr>
            <w:r>
              <w:t>процент</w:t>
            </w:r>
          </w:p>
        </w:tc>
        <w:tc>
          <w:tcPr>
            <w:tcW w:w="840" w:type="dxa"/>
            <w:tcBorders>
              <w:top w:val="single" w:sz="4" w:space="0" w:color="auto"/>
              <w:left w:val="single" w:sz="4" w:space="0" w:color="auto"/>
              <w:bottom w:val="nil"/>
              <w:right w:val="nil"/>
            </w:tcBorders>
          </w:tcPr>
          <w:p w:rsidR="00000000" w:rsidRDefault="00810CF1">
            <w:pPr>
              <w:pStyle w:val="aa"/>
              <w:jc w:val="center"/>
            </w:pPr>
            <w:r>
              <w:t>2</w:t>
            </w:r>
          </w:p>
        </w:tc>
        <w:tc>
          <w:tcPr>
            <w:tcW w:w="840" w:type="dxa"/>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jc w:val="center"/>
            </w:pPr>
            <w:r>
              <w:t>62,4</w:t>
            </w:r>
          </w:p>
        </w:tc>
        <w:tc>
          <w:tcPr>
            <w:tcW w:w="980" w:type="dxa"/>
            <w:tcBorders>
              <w:top w:val="single" w:sz="4" w:space="0" w:color="auto"/>
              <w:left w:val="single" w:sz="4" w:space="0" w:color="auto"/>
              <w:bottom w:val="nil"/>
              <w:right w:val="nil"/>
            </w:tcBorders>
          </w:tcPr>
          <w:p w:rsidR="00000000" w:rsidRDefault="00810CF1">
            <w:pPr>
              <w:pStyle w:val="aa"/>
              <w:jc w:val="center"/>
            </w:pPr>
            <w:r>
              <w:t>62,5</w:t>
            </w:r>
          </w:p>
        </w:tc>
        <w:tc>
          <w:tcPr>
            <w:tcW w:w="980" w:type="dxa"/>
            <w:tcBorders>
              <w:top w:val="single" w:sz="4" w:space="0" w:color="auto"/>
              <w:left w:val="single" w:sz="4" w:space="0" w:color="auto"/>
              <w:bottom w:val="nil"/>
              <w:right w:val="nil"/>
            </w:tcBorders>
          </w:tcPr>
          <w:p w:rsidR="00000000" w:rsidRDefault="00810CF1">
            <w:pPr>
              <w:pStyle w:val="aa"/>
              <w:jc w:val="center"/>
            </w:pPr>
            <w:r>
              <w:t>62,6</w:t>
            </w:r>
          </w:p>
        </w:tc>
        <w:tc>
          <w:tcPr>
            <w:tcW w:w="980" w:type="dxa"/>
            <w:tcBorders>
              <w:top w:val="single" w:sz="4" w:space="0" w:color="auto"/>
              <w:left w:val="single" w:sz="4" w:space="0" w:color="auto"/>
              <w:bottom w:val="nil"/>
            </w:tcBorders>
          </w:tcPr>
          <w:p w:rsidR="00000000" w:rsidRDefault="00810CF1">
            <w:pPr>
              <w:pStyle w:val="aa"/>
              <w:jc w:val="center"/>
            </w:pPr>
            <w:r>
              <w:t>62,7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50.3</w:t>
            </w:r>
          </w:p>
        </w:tc>
        <w:tc>
          <w:tcPr>
            <w:tcW w:w="2520" w:type="dxa"/>
            <w:tcBorders>
              <w:top w:val="single" w:sz="4" w:space="0" w:color="auto"/>
              <w:left w:val="single" w:sz="4" w:space="0" w:color="auto"/>
              <w:bottom w:val="single" w:sz="4" w:space="0" w:color="auto"/>
              <w:right w:val="nil"/>
            </w:tcBorders>
          </w:tcPr>
          <w:p w:rsidR="00000000" w:rsidRDefault="00810CF1">
            <w:pPr>
              <w:pStyle w:val="ac"/>
            </w:pPr>
            <w:r>
              <w:t>Доля обучающихся о</w:t>
            </w:r>
            <w:r>
              <w:t xml:space="preserve">бразовательных организаций, реализующих программы среднего профессионального </w:t>
            </w:r>
            <w:r>
              <w:lastRenderedPageBreak/>
              <w:t>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840" w:type="dxa"/>
            <w:tcBorders>
              <w:top w:val="single" w:sz="4" w:space="0" w:color="auto"/>
              <w:left w:val="single" w:sz="4" w:space="0" w:color="auto"/>
              <w:bottom w:val="single" w:sz="4" w:space="0" w:color="auto"/>
              <w:right w:val="nil"/>
            </w:tcBorders>
          </w:tcPr>
          <w:p w:rsidR="00000000" w:rsidRDefault="00810CF1">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5</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15</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810CF1">
            <w:pPr>
              <w:pStyle w:val="1"/>
            </w:pPr>
            <w:r>
              <w:t>Региональный проект "Социальная активность"</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3" w:name="sub_151"/>
            <w:r>
              <w:t>51</w:t>
            </w:r>
            <w:bookmarkEnd w:id="83"/>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молодежи, задействованной в мероприятиях по вовлечению в творческую деятельность, от общего числа молодежи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4" w:name="sub_1952"/>
            <w:r>
              <w:t>52</w:t>
            </w:r>
            <w:bookmarkEnd w:id="84"/>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молодежи, вовлеченной в добровольческую деятельность, от общего числа молодежи в Краснодарском крае</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5" w:name="sub_153"/>
            <w:r>
              <w:t>53</w:t>
            </w:r>
            <w:bookmarkEnd w:id="85"/>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Численность обучающихся, вовлеченных в деятельность общественных </w:t>
            </w:r>
            <w:r>
              <w:lastRenderedPageBreak/>
              <w:t>объединений на базе образовательных организаций общего образования, среднего и высшего профессионального образования, накопительным итогом</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0,470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0,490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6" w:name="sub_154"/>
            <w:r>
              <w:t>54</w:t>
            </w:r>
            <w:bookmarkEnd w:id="86"/>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студентов, вовлеченных в клубное студенческое движение, от общего числа студентов Краснодарского края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7" w:name="sub_19541"/>
            <w:r>
              <w:t>54.1</w:t>
            </w:r>
            <w:bookmarkEnd w:id="87"/>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w:t>
            </w:r>
            <w:r>
              <w:lastRenderedPageBreak/>
              <w:t>деятельност</w:t>
            </w:r>
            <w:r>
              <w:t>ь</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млн., человек</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0,1502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0,2176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0,285</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0,3523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8" w:name="sub_542"/>
            <w:r>
              <w:t>54.2</w:t>
            </w:r>
            <w:bookmarkEnd w:id="88"/>
          </w:p>
        </w:tc>
        <w:tc>
          <w:tcPr>
            <w:tcW w:w="2520" w:type="dxa"/>
            <w:tcBorders>
              <w:top w:val="single" w:sz="4" w:space="0" w:color="auto"/>
              <w:left w:val="single" w:sz="4" w:space="0" w:color="auto"/>
              <w:bottom w:val="single" w:sz="4" w:space="0" w:color="auto"/>
              <w:right w:val="nil"/>
            </w:tcBorders>
          </w:tcPr>
          <w:p w:rsidR="00000000" w:rsidRDefault="00810CF1">
            <w:pPr>
              <w:pStyle w:val="ac"/>
            </w:pPr>
            <w:r>
              <w:t>Число молодых граждан, участвующих в мероприятиях, направленных на вовлечение в творческую деятельность</w:t>
            </w:r>
          </w:p>
        </w:tc>
        <w:tc>
          <w:tcPr>
            <w:tcW w:w="840" w:type="dxa"/>
            <w:tcBorders>
              <w:top w:val="single" w:sz="4" w:space="0" w:color="auto"/>
              <w:left w:val="single" w:sz="4" w:space="0" w:color="auto"/>
              <w:bottom w:val="single" w:sz="4" w:space="0" w:color="auto"/>
              <w:right w:val="nil"/>
            </w:tcBorders>
          </w:tcPr>
          <w:p w:rsidR="00000000" w:rsidRDefault="00810CF1">
            <w:pPr>
              <w:pStyle w:val="aa"/>
            </w:pPr>
            <w:r>
              <w:t>тыс. человек</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56,5</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56,5</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56,5</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56,5</w:t>
            </w: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810CF1">
            <w:pPr>
              <w:pStyle w:val="1"/>
            </w:pPr>
            <w:r>
              <w:t>Региональный проект "Поддержка семей, имеющих детей"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89" w:name="sub_55"/>
            <w:r>
              <w:t>55</w:t>
            </w:r>
            <w:bookmarkEnd w:id="89"/>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w:t>
            </w:r>
            <w:r>
              <w:t xml:space="preserve"> некоммерческих организаций (далее - НКO) (нарастающим итогом с 2019 года)</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r>
              <w:t>млн единиц</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0,21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0" w:name="sub_56"/>
            <w:r>
              <w:t>56</w:t>
            </w:r>
            <w:bookmarkEnd w:id="90"/>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Доля граждан, </w:t>
            </w:r>
            <w:r>
              <w:lastRenderedPageBreak/>
              <w:t>положительно оценивших качество услуг психолого-педагогической, методической и консультативной помощи, от общего числа оценивших качество услуг</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w:t>
            </w:r>
            <w:r>
              <w:lastRenderedPageBreak/>
              <w:t>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810CF1">
            <w:pPr>
              <w:pStyle w:val="1"/>
            </w:pPr>
            <w:r>
              <w:t>Региональный проект "Учитель будущего"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1" w:name="sub_57"/>
            <w:r>
              <w:t>57</w:t>
            </w:r>
            <w:bookmarkEnd w:id="91"/>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2" w:name="sub_58"/>
            <w:r>
              <w:t>58</w:t>
            </w:r>
            <w:bookmarkEnd w:id="92"/>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Доля муниципальных образований Краснодарского края, участвующих в обеспечении деятельности центров непрерывного повышения профессионального мастерства педагогических работников и центров </w:t>
            </w:r>
            <w:r>
              <w:lastRenderedPageBreak/>
              <w:t>оценки профессионального мастерства и квалификаций педагогов</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3" w:name="sub_59"/>
            <w:r>
              <w:t>59</w:t>
            </w:r>
            <w:bookmarkEnd w:id="93"/>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педагогических работников, прошедших добровольную независимую оценку квалификации</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c"/>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14420" w:type="dxa"/>
            <w:gridSpan w:val="14"/>
            <w:tcBorders>
              <w:top w:val="single" w:sz="4" w:space="0" w:color="auto"/>
              <w:bottom w:val="single" w:sz="4" w:space="0" w:color="auto"/>
            </w:tcBorders>
          </w:tcPr>
          <w:p w:rsidR="00000000" w:rsidRDefault="00810CF1">
            <w:pPr>
              <w:pStyle w:val="1"/>
            </w:pPr>
            <w:r>
              <w:t>Региональный проект "Цифровая образовательная среда"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4" w:name="sub_60"/>
            <w:r>
              <w:t>60</w:t>
            </w:r>
            <w:bookmarkEnd w:id="94"/>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w:t>
            </w:r>
            <w:r>
              <w:t xml:space="preserve">ионно-сервисной платформы цифровой </w:t>
            </w:r>
            <w:r>
              <w:lastRenderedPageBreak/>
              <w:t>образовательной среды, в общем числе 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5" w:name="sub_61"/>
            <w:r>
              <w:t>61</w:t>
            </w:r>
            <w:bookmarkEnd w:id="95"/>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w:t>
            </w:r>
            <w:r>
              <w:t>мы цифровой образовательной среды, в общем числе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6" w:name="sub_62"/>
            <w:r>
              <w:t>62</w:t>
            </w:r>
            <w:bookmarkEnd w:id="96"/>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Доля обучающихся по программам общего образования и среднего </w:t>
            </w:r>
            <w:r>
              <w:lastRenderedPageBreak/>
              <w:t xml:space="preserve">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w:t>
            </w:r>
            <w:r>
              <w:t>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7" w:name="sub_63"/>
            <w:r>
              <w:t>63</w:t>
            </w:r>
            <w:bookmarkEnd w:id="97"/>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w:t>
            </w:r>
            <w:r>
              <w:lastRenderedPageBreak/>
              <w:t>среда в Российской Федераци</w:t>
            </w:r>
            <w:r>
              <w:t>и"), в общем числе педагогических работников общего образования</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8" w:name="sub_64"/>
            <w:r>
              <w:t>64</w:t>
            </w:r>
            <w:bookmarkEnd w:id="98"/>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на </w:t>
            </w:r>
            <w:hyperlink r:id="rId32" w:history="1">
              <w:r>
                <w:rPr>
                  <w:rStyle w:val="a4"/>
                </w:rPr>
                <w:t>Едином портале</w:t>
              </w:r>
            </w:hyperlink>
            <w:r>
              <w:t xml:space="preserve"> государственных услуг (ЕГПУ) доступен личный кабинет "Образование", обеспечивающий фиксацию образовательных результатов, просмотр индивидуального плана обучения, дост</w:t>
            </w:r>
            <w:r>
              <w:t xml:space="preserve">уп к цифровому образовательному профилю, включающий в себя сервисы по </w:t>
            </w:r>
            <w:r>
              <w:lastRenderedPageBreak/>
              <w:t>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99" w:name="sub_65"/>
            <w:r>
              <w:t>65</w:t>
            </w:r>
            <w:bookmarkEnd w:id="99"/>
          </w:p>
        </w:tc>
        <w:tc>
          <w:tcPr>
            <w:tcW w:w="2520" w:type="dxa"/>
            <w:tcBorders>
              <w:top w:val="single" w:sz="4" w:space="0" w:color="auto"/>
              <w:left w:val="single" w:sz="4" w:space="0" w:color="auto"/>
              <w:bottom w:val="single" w:sz="4" w:space="0" w:color="auto"/>
              <w:right w:val="single" w:sz="4" w:space="0" w:color="auto"/>
            </w:tcBorders>
          </w:tcPr>
          <w:p w:rsidR="00000000" w:rsidRDefault="00810CF1">
            <w:pPr>
              <w:pStyle w:val="ac"/>
            </w:pPr>
            <w:r>
              <w:t>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r>
              <w:t>процент</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100" w:name="sub_66"/>
            <w:r>
              <w:t>66</w:t>
            </w:r>
            <w:bookmarkEnd w:id="100"/>
          </w:p>
        </w:tc>
        <w:tc>
          <w:tcPr>
            <w:tcW w:w="2520" w:type="dxa"/>
            <w:tcBorders>
              <w:top w:val="single" w:sz="4" w:space="0" w:color="auto"/>
              <w:left w:val="single" w:sz="4" w:space="0" w:color="auto"/>
              <w:bottom w:val="single" w:sz="4" w:space="0" w:color="auto"/>
              <w:right w:val="nil"/>
            </w:tcBorders>
          </w:tcPr>
          <w:p w:rsidR="00000000" w:rsidRDefault="00810CF1">
            <w:pPr>
              <w:pStyle w:val="ac"/>
            </w:pPr>
            <w:r>
              <w:t>Доля общеобразовате</w:t>
            </w:r>
            <w:r>
              <w:t>льных организаций, оснащенных в целях внедрения цифровой образовательной среды</w:t>
            </w:r>
          </w:p>
        </w:tc>
        <w:tc>
          <w:tcPr>
            <w:tcW w:w="840" w:type="dxa"/>
            <w:tcBorders>
              <w:top w:val="single" w:sz="4" w:space="0" w:color="auto"/>
              <w:left w:val="single" w:sz="4" w:space="0" w:color="auto"/>
              <w:bottom w:val="single" w:sz="4" w:space="0" w:color="auto"/>
              <w:right w:val="nil"/>
            </w:tcBorders>
          </w:tcPr>
          <w:p w:rsidR="00000000" w:rsidRDefault="00810CF1">
            <w:pPr>
              <w:pStyle w:val="aa"/>
            </w:pPr>
            <w:r>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w:t>
            </w: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16,53</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26,64</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44,74</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44,74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67</w:t>
            </w:r>
          </w:p>
        </w:tc>
        <w:tc>
          <w:tcPr>
            <w:tcW w:w="2520" w:type="dxa"/>
            <w:tcBorders>
              <w:top w:val="single" w:sz="4" w:space="0" w:color="auto"/>
              <w:left w:val="single" w:sz="4" w:space="0" w:color="auto"/>
              <w:bottom w:val="nil"/>
              <w:right w:val="nil"/>
            </w:tcBorders>
          </w:tcPr>
          <w:p w:rsidR="00000000" w:rsidRDefault="00810CF1">
            <w:pPr>
              <w:pStyle w:val="ac"/>
            </w:pPr>
            <w:r>
              <w:t xml:space="preserve">Доля обучающихся, для которых созданы </w:t>
            </w:r>
            <w:r>
              <w:lastRenderedPageBreak/>
              <w:t>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840" w:type="dxa"/>
            <w:tcBorders>
              <w:top w:val="single" w:sz="4" w:space="0" w:color="auto"/>
              <w:left w:val="single" w:sz="4" w:space="0" w:color="auto"/>
              <w:bottom w:val="nil"/>
              <w:right w:val="nil"/>
            </w:tcBorders>
          </w:tcPr>
          <w:p w:rsidR="00000000" w:rsidRDefault="00810CF1">
            <w:pPr>
              <w:pStyle w:val="aa"/>
            </w:pPr>
            <w:r>
              <w:lastRenderedPageBreak/>
              <w:t>процент</w:t>
            </w:r>
          </w:p>
        </w:tc>
        <w:tc>
          <w:tcPr>
            <w:tcW w:w="840" w:type="dxa"/>
            <w:tcBorders>
              <w:top w:val="single" w:sz="4" w:space="0" w:color="auto"/>
              <w:left w:val="single" w:sz="4" w:space="0" w:color="auto"/>
              <w:bottom w:val="nil"/>
              <w:right w:val="nil"/>
            </w:tcBorders>
          </w:tcPr>
          <w:p w:rsidR="00000000" w:rsidRDefault="00810CF1">
            <w:pPr>
              <w:pStyle w:val="aa"/>
              <w:jc w:val="center"/>
            </w:pPr>
            <w:r>
              <w:t>2</w:t>
            </w:r>
          </w:p>
        </w:tc>
        <w:tc>
          <w:tcPr>
            <w:tcW w:w="840" w:type="dxa"/>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jc w:val="center"/>
            </w:pPr>
            <w:r>
              <w:t>0</w:t>
            </w:r>
          </w:p>
        </w:tc>
        <w:tc>
          <w:tcPr>
            <w:tcW w:w="980" w:type="dxa"/>
            <w:tcBorders>
              <w:top w:val="single" w:sz="4" w:space="0" w:color="auto"/>
              <w:left w:val="single" w:sz="4" w:space="0" w:color="auto"/>
              <w:bottom w:val="nil"/>
              <w:right w:val="nil"/>
            </w:tcBorders>
          </w:tcPr>
          <w:p w:rsidR="00000000" w:rsidRDefault="00810CF1">
            <w:pPr>
              <w:pStyle w:val="aa"/>
              <w:jc w:val="center"/>
            </w:pPr>
            <w:r>
              <w:t>10</w:t>
            </w:r>
          </w:p>
        </w:tc>
        <w:tc>
          <w:tcPr>
            <w:tcW w:w="980" w:type="dxa"/>
            <w:tcBorders>
              <w:top w:val="single" w:sz="4" w:space="0" w:color="auto"/>
              <w:left w:val="single" w:sz="4" w:space="0" w:color="auto"/>
              <w:bottom w:val="nil"/>
              <w:right w:val="nil"/>
            </w:tcBorders>
          </w:tcPr>
          <w:p w:rsidR="00000000" w:rsidRDefault="00810CF1">
            <w:pPr>
              <w:pStyle w:val="aa"/>
              <w:jc w:val="center"/>
            </w:pPr>
            <w:r>
              <w:t>15</w:t>
            </w:r>
          </w:p>
        </w:tc>
        <w:tc>
          <w:tcPr>
            <w:tcW w:w="980" w:type="dxa"/>
            <w:tcBorders>
              <w:top w:val="single" w:sz="4" w:space="0" w:color="auto"/>
              <w:left w:val="single" w:sz="4" w:space="0" w:color="auto"/>
              <w:bottom w:val="nil"/>
            </w:tcBorders>
          </w:tcPr>
          <w:p w:rsidR="00000000" w:rsidRDefault="00810CF1">
            <w:pPr>
              <w:pStyle w:val="aa"/>
              <w:jc w:val="center"/>
            </w:pPr>
            <w:r>
              <w:t>20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68</w:t>
            </w:r>
          </w:p>
        </w:tc>
        <w:tc>
          <w:tcPr>
            <w:tcW w:w="2520" w:type="dxa"/>
            <w:tcBorders>
              <w:top w:val="single" w:sz="4" w:space="0" w:color="auto"/>
              <w:left w:val="single" w:sz="4" w:space="0" w:color="auto"/>
              <w:bottom w:val="nil"/>
              <w:right w:val="nil"/>
            </w:tcBorders>
          </w:tcPr>
          <w:p w:rsidR="00000000" w:rsidRDefault="00810CF1">
            <w:pPr>
              <w:pStyle w:val="ac"/>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840" w:type="dxa"/>
            <w:tcBorders>
              <w:top w:val="single" w:sz="4" w:space="0" w:color="auto"/>
              <w:left w:val="single" w:sz="4" w:space="0" w:color="auto"/>
              <w:bottom w:val="nil"/>
              <w:right w:val="nil"/>
            </w:tcBorders>
          </w:tcPr>
          <w:p w:rsidR="00000000" w:rsidRDefault="00810CF1">
            <w:pPr>
              <w:pStyle w:val="aa"/>
            </w:pPr>
            <w:r>
              <w:t>процент</w:t>
            </w:r>
          </w:p>
        </w:tc>
        <w:tc>
          <w:tcPr>
            <w:tcW w:w="840" w:type="dxa"/>
            <w:tcBorders>
              <w:top w:val="single" w:sz="4" w:space="0" w:color="auto"/>
              <w:left w:val="single" w:sz="4" w:space="0" w:color="auto"/>
              <w:bottom w:val="nil"/>
              <w:right w:val="nil"/>
            </w:tcBorders>
          </w:tcPr>
          <w:p w:rsidR="00000000" w:rsidRDefault="00810CF1">
            <w:pPr>
              <w:pStyle w:val="aa"/>
              <w:jc w:val="center"/>
            </w:pPr>
            <w:r>
              <w:t>2</w:t>
            </w:r>
          </w:p>
        </w:tc>
        <w:tc>
          <w:tcPr>
            <w:tcW w:w="840" w:type="dxa"/>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jc w:val="center"/>
            </w:pPr>
            <w:r>
              <w:t>0</w:t>
            </w:r>
          </w:p>
        </w:tc>
        <w:tc>
          <w:tcPr>
            <w:tcW w:w="980" w:type="dxa"/>
            <w:tcBorders>
              <w:top w:val="single" w:sz="4" w:space="0" w:color="auto"/>
              <w:left w:val="single" w:sz="4" w:space="0" w:color="auto"/>
              <w:bottom w:val="nil"/>
              <w:right w:val="nil"/>
            </w:tcBorders>
          </w:tcPr>
          <w:p w:rsidR="00000000" w:rsidRDefault="00810CF1">
            <w:pPr>
              <w:pStyle w:val="aa"/>
              <w:jc w:val="center"/>
            </w:pPr>
            <w:r>
              <w:t>10</w:t>
            </w:r>
          </w:p>
        </w:tc>
        <w:tc>
          <w:tcPr>
            <w:tcW w:w="980" w:type="dxa"/>
            <w:tcBorders>
              <w:top w:val="single" w:sz="4" w:space="0" w:color="auto"/>
              <w:left w:val="single" w:sz="4" w:space="0" w:color="auto"/>
              <w:bottom w:val="nil"/>
              <w:right w:val="nil"/>
            </w:tcBorders>
          </w:tcPr>
          <w:p w:rsidR="00000000" w:rsidRDefault="00810CF1">
            <w:pPr>
              <w:pStyle w:val="aa"/>
              <w:jc w:val="center"/>
            </w:pPr>
            <w:r>
              <w:t>20</w:t>
            </w:r>
          </w:p>
        </w:tc>
        <w:tc>
          <w:tcPr>
            <w:tcW w:w="980" w:type="dxa"/>
            <w:tcBorders>
              <w:top w:val="single" w:sz="4" w:space="0" w:color="auto"/>
              <w:left w:val="single" w:sz="4" w:space="0" w:color="auto"/>
              <w:bottom w:val="nil"/>
            </w:tcBorders>
          </w:tcPr>
          <w:p w:rsidR="00000000" w:rsidRDefault="00810CF1">
            <w:pPr>
              <w:pStyle w:val="aa"/>
              <w:jc w:val="center"/>
            </w:pPr>
            <w:r>
              <w:t>40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10CF1">
            <w:pPr>
              <w:pStyle w:val="aa"/>
              <w:jc w:val="center"/>
            </w:pPr>
            <w:r>
              <w:t>69</w:t>
            </w:r>
          </w:p>
        </w:tc>
        <w:tc>
          <w:tcPr>
            <w:tcW w:w="2520" w:type="dxa"/>
            <w:tcBorders>
              <w:top w:val="single" w:sz="4" w:space="0" w:color="auto"/>
              <w:left w:val="single" w:sz="4" w:space="0" w:color="auto"/>
              <w:bottom w:val="single" w:sz="4" w:space="0" w:color="auto"/>
              <w:right w:val="nil"/>
            </w:tcBorders>
          </w:tcPr>
          <w:p w:rsidR="00000000" w:rsidRDefault="00810CF1">
            <w:pPr>
              <w:pStyle w:val="ac"/>
            </w:pPr>
            <w:r>
              <w:t xml:space="preserve">Доля образовательных организаций, использующих сервисы федеральной информационно-сервисной платформы цифровой </w:t>
            </w:r>
            <w:r>
              <w:lastRenderedPageBreak/>
              <w:t>образовательной среды при реализации программ основного общего образования</w:t>
            </w:r>
          </w:p>
        </w:tc>
        <w:tc>
          <w:tcPr>
            <w:tcW w:w="840" w:type="dxa"/>
            <w:tcBorders>
              <w:top w:val="single" w:sz="4" w:space="0" w:color="auto"/>
              <w:left w:val="single" w:sz="4" w:space="0" w:color="auto"/>
              <w:bottom w:val="single" w:sz="4" w:space="0" w:color="auto"/>
              <w:right w:val="nil"/>
            </w:tcBorders>
          </w:tcPr>
          <w:p w:rsidR="00000000" w:rsidRDefault="00810CF1">
            <w:pPr>
              <w:pStyle w:val="aa"/>
            </w:pPr>
            <w:r>
              <w:lastRenderedPageBreak/>
              <w:t>процент</w:t>
            </w: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pP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10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20</w:t>
            </w:r>
          </w:p>
        </w:tc>
        <w:tc>
          <w:tcPr>
            <w:tcW w:w="980" w:type="dxa"/>
            <w:tcBorders>
              <w:top w:val="single" w:sz="4" w:space="0" w:color="auto"/>
              <w:left w:val="single" w:sz="4" w:space="0" w:color="auto"/>
              <w:bottom w:val="single" w:sz="4" w:space="0" w:color="auto"/>
            </w:tcBorders>
          </w:tcPr>
          <w:p w:rsidR="00000000" w:rsidRDefault="00810CF1">
            <w:pPr>
              <w:pStyle w:val="aa"/>
              <w:jc w:val="center"/>
            </w:pPr>
            <w:r>
              <w:t>30</w:t>
            </w:r>
          </w:p>
        </w:tc>
      </w:tr>
    </w:tbl>
    <w:p w:rsidR="00000000" w:rsidRDefault="00810CF1"/>
    <w:p w:rsidR="00000000" w:rsidRDefault="00810CF1">
      <w:pPr>
        <w:ind w:firstLine="0"/>
        <w:jc w:val="left"/>
        <w:sectPr w:rsidR="00000000">
          <w:headerReference w:type="default" r:id="rId33"/>
          <w:footerReference w:type="default" r:id="rId34"/>
          <w:pgSz w:w="16837" w:h="11905" w:orient="landscape"/>
          <w:pgMar w:top="1440" w:right="800" w:bottom="1440" w:left="800" w:header="720" w:footer="720" w:gutter="0"/>
          <w:cols w:space="720"/>
          <w:noEndnote/>
        </w:sectPr>
      </w:pPr>
    </w:p>
    <w:p w:rsidR="00000000" w:rsidRDefault="00810CF1"/>
    <w:p w:rsidR="00000000" w:rsidRDefault="00810CF1">
      <w:pPr>
        <w:pStyle w:val="a6"/>
        <w:rPr>
          <w:color w:val="000000"/>
          <w:sz w:val="16"/>
          <w:szCs w:val="16"/>
          <w:shd w:val="clear" w:color="auto" w:fill="F0F0F0"/>
        </w:rPr>
      </w:pPr>
      <w:bookmarkStart w:id="101" w:name="sub_1020"/>
      <w:r>
        <w:rPr>
          <w:color w:val="000000"/>
          <w:sz w:val="16"/>
          <w:szCs w:val="16"/>
          <w:shd w:val="clear" w:color="auto" w:fill="F0F0F0"/>
        </w:rPr>
        <w:t>Информация об изменениях:</w:t>
      </w:r>
    </w:p>
    <w:bookmarkEnd w:id="101"/>
    <w:p w:rsidR="00000000" w:rsidRDefault="00810CF1">
      <w:pPr>
        <w:pStyle w:val="a7"/>
        <w:rPr>
          <w:shd w:val="clear" w:color="auto" w:fill="F0F0F0"/>
        </w:rPr>
      </w:pPr>
      <w:r>
        <w:t xml:space="preserve"> </w:t>
      </w:r>
      <w:r>
        <w:rPr>
          <w:shd w:val="clear" w:color="auto" w:fill="F0F0F0"/>
        </w:rPr>
        <w:t xml:space="preserve">Таблица 20 изменена с 11 июня 2021 г. - </w:t>
      </w:r>
      <w:hyperlink r:id="rId3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810CF1">
      <w:pPr>
        <w:pStyle w:val="a7"/>
        <w:rPr>
          <w:shd w:val="clear" w:color="auto" w:fill="F0F0F0"/>
        </w:rPr>
      </w:pPr>
      <w:r>
        <w:t xml:space="preserve"> </w:t>
      </w:r>
      <w:hyperlink r:id="rId36" w:history="1">
        <w:r>
          <w:rPr>
            <w:rStyle w:val="a4"/>
            <w:shd w:val="clear" w:color="auto" w:fill="F0F0F0"/>
          </w:rPr>
          <w:t>См. предыдущую редакцию</w:t>
        </w:r>
      </w:hyperlink>
    </w:p>
    <w:p w:rsidR="00000000" w:rsidRDefault="00810CF1">
      <w:pPr>
        <w:pStyle w:val="1"/>
      </w:pPr>
      <w:r>
        <w:t>Сведения о порядке</w:t>
      </w:r>
      <w:r>
        <w:br/>
        <w:t>сбора информации и методике расчета целевых показателей государственной программы Краснодарского края "Развитие образования"</w:t>
      </w:r>
    </w:p>
    <w:p w:rsidR="00000000" w:rsidRDefault="00810CF1"/>
    <w:p w:rsidR="00000000" w:rsidRDefault="00810CF1">
      <w:pPr>
        <w:jc w:val="right"/>
        <w:rPr>
          <w:rStyle w:val="a3"/>
          <w:rFonts w:ascii="Arial" w:hAnsi="Arial" w:cs="Arial"/>
        </w:rPr>
      </w:pPr>
      <w:r>
        <w:rPr>
          <w:rStyle w:val="a3"/>
          <w:rFonts w:ascii="Arial" w:hAnsi="Arial" w:cs="Arial"/>
        </w:rPr>
        <w:t>Таблица 20</w:t>
      </w:r>
    </w:p>
    <w:p w:rsidR="00000000" w:rsidRDefault="00810CF1"/>
    <w:p w:rsidR="00000000" w:rsidRDefault="00810CF1">
      <w:pPr>
        <w:ind w:firstLine="0"/>
        <w:jc w:val="left"/>
        <w:sectPr w:rsidR="00000000">
          <w:headerReference w:type="default" r:id="rId37"/>
          <w:footerReference w:type="default" r:id="rId3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1120"/>
        <w:gridCol w:w="1260"/>
        <w:gridCol w:w="4340"/>
        <w:gridCol w:w="2240"/>
        <w:gridCol w:w="1680"/>
        <w:gridCol w:w="1612"/>
        <w:gridCol w:w="68"/>
        <w:gridCol w:w="54"/>
      </w:tblGrid>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lastRenderedPageBreak/>
              <w:t>N</w:t>
            </w:r>
            <w:r>
              <w:br/>
              <w:t>п/п</w:t>
            </w:r>
            <w:hyperlink w:anchor="sub_201" w:history="1">
              <w:r>
                <w:rPr>
                  <w:rStyle w:val="a4"/>
                </w:rPr>
                <w:t>*</w:t>
              </w:r>
            </w:hyperlink>
          </w:p>
        </w:tc>
        <w:tc>
          <w:tcPr>
            <w:tcW w:w="2940" w:type="dxa"/>
            <w:tcBorders>
              <w:top w:val="single" w:sz="4" w:space="0" w:color="auto"/>
              <w:left w:val="single" w:sz="4" w:space="0" w:color="auto"/>
              <w:bottom w:val="nil"/>
              <w:right w:val="nil"/>
            </w:tcBorders>
          </w:tcPr>
          <w:p w:rsidR="00000000" w:rsidRDefault="00810CF1">
            <w:pPr>
              <w:pStyle w:val="aa"/>
              <w:jc w:val="center"/>
            </w:pPr>
            <w:r>
              <w:t>Наименование целевого показателя</w:t>
            </w:r>
          </w:p>
        </w:tc>
        <w:tc>
          <w:tcPr>
            <w:tcW w:w="1120" w:type="dxa"/>
            <w:tcBorders>
              <w:top w:val="single" w:sz="4" w:space="0" w:color="auto"/>
              <w:left w:val="single" w:sz="4" w:space="0" w:color="auto"/>
              <w:bottom w:val="nil"/>
              <w:right w:val="nil"/>
            </w:tcBorders>
          </w:tcPr>
          <w:p w:rsidR="00000000" w:rsidRDefault="00810CF1">
            <w:pPr>
              <w:pStyle w:val="aa"/>
              <w:jc w:val="center"/>
            </w:pPr>
            <w:r>
              <w:t>Единица измерения</w:t>
            </w:r>
          </w:p>
        </w:tc>
        <w:tc>
          <w:tcPr>
            <w:tcW w:w="1260" w:type="dxa"/>
            <w:tcBorders>
              <w:top w:val="single" w:sz="4" w:space="0" w:color="auto"/>
              <w:left w:val="single" w:sz="4" w:space="0" w:color="auto"/>
              <w:bottom w:val="nil"/>
              <w:right w:val="nil"/>
            </w:tcBorders>
          </w:tcPr>
          <w:p w:rsidR="00000000" w:rsidRDefault="00810CF1">
            <w:pPr>
              <w:pStyle w:val="aa"/>
              <w:jc w:val="center"/>
            </w:pPr>
            <w:r>
              <w:t>Тенденция развития целевого показателя</w:t>
            </w:r>
          </w:p>
        </w:tc>
        <w:tc>
          <w:tcPr>
            <w:tcW w:w="4340" w:type="dxa"/>
            <w:tcBorders>
              <w:top w:val="single" w:sz="4" w:space="0" w:color="auto"/>
              <w:left w:val="single" w:sz="4" w:space="0" w:color="auto"/>
              <w:bottom w:val="nil"/>
              <w:right w:val="nil"/>
            </w:tcBorders>
          </w:tcPr>
          <w:p w:rsidR="00000000" w:rsidRDefault="00810CF1">
            <w:pPr>
              <w:pStyle w:val="aa"/>
              <w:jc w:val="center"/>
            </w:pPr>
            <w: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40" w:type="dxa"/>
            <w:tcBorders>
              <w:top w:val="single" w:sz="4" w:space="0" w:color="auto"/>
              <w:left w:val="single" w:sz="4" w:space="0" w:color="auto"/>
              <w:bottom w:val="nil"/>
              <w:right w:val="nil"/>
            </w:tcBorders>
          </w:tcPr>
          <w:p w:rsidR="00000000" w:rsidRDefault="00810CF1">
            <w:pPr>
              <w:pStyle w:val="aa"/>
              <w:jc w:val="center"/>
            </w:pPr>
            <w:r>
              <w:t>Источник исходных данных для расчета значения (формирования данных) целевого показателя</w:t>
            </w:r>
          </w:p>
        </w:tc>
        <w:tc>
          <w:tcPr>
            <w:tcW w:w="1680" w:type="dxa"/>
            <w:tcBorders>
              <w:top w:val="single" w:sz="4" w:space="0" w:color="auto"/>
              <w:left w:val="single" w:sz="4" w:space="0" w:color="auto"/>
              <w:bottom w:val="nil"/>
              <w:right w:val="nil"/>
            </w:tcBorders>
          </w:tcPr>
          <w:p w:rsidR="00000000" w:rsidRDefault="00810CF1">
            <w:pPr>
              <w:pStyle w:val="aa"/>
              <w:jc w:val="center"/>
            </w:pPr>
            <w:r>
              <w:t xml:space="preserve">Ответственный за </w:t>
            </w:r>
            <w:r>
              <w:t>сбор данных и расчет целевого показателя</w:t>
            </w:r>
          </w:p>
        </w:tc>
        <w:tc>
          <w:tcPr>
            <w:tcW w:w="1680" w:type="dxa"/>
            <w:gridSpan w:val="2"/>
            <w:tcBorders>
              <w:top w:val="single" w:sz="4" w:space="0" w:color="auto"/>
              <w:left w:val="single" w:sz="4" w:space="0" w:color="auto"/>
              <w:bottom w:val="nil"/>
            </w:tcBorders>
          </w:tcPr>
          <w:p w:rsidR="00000000" w:rsidRDefault="00810CF1">
            <w:pPr>
              <w:pStyle w:val="aa"/>
              <w:jc w:val="center"/>
            </w:pPr>
            <w:r>
              <w:t>Временные характеристики целевого показателя</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2940" w:type="dxa"/>
            <w:tcBorders>
              <w:top w:val="single" w:sz="4" w:space="0" w:color="auto"/>
              <w:left w:val="single" w:sz="4" w:space="0" w:color="auto"/>
              <w:bottom w:val="nil"/>
              <w:right w:val="nil"/>
            </w:tcBorders>
          </w:tcPr>
          <w:p w:rsidR="00000000" w:rsidRDefault="00810CF1">
            <w:pPr>
              <w:pStyle w:val="aa"/>
              <w:jc w:val="center"/>
            </w:pPr>
            <w:r>
              <w:t>2</w:t>
            </w:r>
          </w:p>
        </w:tc>
        <w:tc>
          <w:tcPr>
            <w:tcW w:w="1120" w:type="dxa"/>
            <w:tcBorders>
              <w:top w:val="single" w:sz="4" w:space="0" w:color="auto"/>
              <w:left w:val="single" w:sz="4" w:space="0" w:color="auto"/>
              <w:bottom w:val="nil"/>
              <w:right w:val="nil"/>
            </w:tcBorders>
          </w:tcPr>
          <w:p w:rsidR="00000000" w:rsidRDefault="00810CF1">
            <w:pPr>
              <w:pStyle w:val="aa"/>
              <w:jc w:val="center"/>
            </w:pPr>
            <w:r>
              <w:t>3</w:t>
            </w:r>
          </w:p>
        </w:tc>
        <w:tc>
          <w:tcPr>
            <w:tcW w:w="1260" w:type="dxa"/>
            <w:tcBorders>
              <w:top w:val="single" w:sz="4" w:space="0" w:color="auto"/>
              <w:left w:val="single" w:sz="4" w:space="0" w:color="auto"/>
              <w:bottom w:val="nil"/>
              <w:right w:val="nil"/>
            </w:tcBorders>
          </w:tcPr>
          <w:p w:rsidR="00000000" w:rsidRDefault="00810CF1">
            <w:pPr>
              <w:pStyle w:val="aa"/>
              <w:jc w:val="center"/>
            </w:pPr>
            <w:r>
              <w:t>4</w:t>
            </w:r>
          </w:p>
        </w:tc>
        <w:tc>
          <w:tcPr>
            <w:tcW w:w="4340" w:type="dxa"/>
            <w:tcBorders>
              <w:top w:val="single" w:sz="4" w:space="0" w:color="auto"/>
              <w:left w:val="single" w:sz="4" w:space="0" w:color="auto"/>
              <w:bottom w:val="nil"/>
              <w:right w:val="nil"/>
            </w:tcBorders>
          </w:tcPr>
          <w:p w:rsidR="00000000" w:rsidRDefault="00810CF1">
            <w:pPr>
              <w:pStyle w:val="aa"/>
              <w:jc w:val="center"/>
            </w:pPr>
            <w:r>
              <w:t>5</w:t>
            </w:r>
          </w:p>
        </w:tc>
        <w:tc>
          <w:tcPr>
            <w:tcW w:w="2240" w:type="dxa"/>
            <w:tcBorders>
              <w:top w:val="single" w:sz="4" w:space="0" w:color="auto"/>
              <w:left w:val="single" w:sz="4" w:space="0" w:color="auto"/>
              <w:bottom w:val="nil"/>
              <w:right w:val="nil"/>
            </w:tcBorders>
          </w:tcPr>
          <w:p w:rsidR="00000000" w:rsidRDefault="00810CF1">
            <w:pPr>
              <w:pStyle w:val="aa"/>
              <w:jc w:val="center"/>
            </w:pPr>
            <w:r>
              <w:t>6</w:t>
            </w:r>
          </w:p>
        </w:tc>
        <w:tc>
          <w:tcPr>
            <w:tcW w:w="1680" w:type="dxa"/>
            <w:tcBorders>
              <w:top w:val="single" w:sz="4" w:space="0" w:color="auto"/>
              <w:left w:val="single" w:sz="4" w:space="0" w:color="auto"/>
              <w:bottom w:val="nil"/>
              <w:right w:val="nil"/>
            </w:tcBorders>
          </w:tcPr>
          <w:p w:rsidR="00000000" w:rsidRDefault="00810CF1">
            <w:pPr>
              <w:pStyle w:val="aa"/>
              <w:jc w:val="center"/>
            </w:pPr>
            <w:r>
              <w:t>7</w:t>
            </w:r>
          </w:p>
        </w:tc>
        <w:tc>
          <w:tcPr>
            <w:tcW w:w="1680" w:type="dxa"/>
            <w:gridSpan w:val="2"/>
            <w:tcBorders>
              <w:top w:val="single" w:sz="4" w:space="0" w:color="auto"/>
              <w:left w:val="single" w:sz="4" w:space="0" w:color="auto"/>
              <w:bottom w:val="nil"/>
            </w:tcBorders>
          </w:tcPr>
          <w:p w:rsidR="00000000" w:rsidRDefault="00810CF1">
            <w:pPr>
              <w:pStyle w:val="aa"/>
              <w:jc w:val="center"/>
            </w:pPr>
            <w:r>
              <w:t>8</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2940" w:type="dxa"/>
            <w:tcBorders>
              <w:top w:val="single" w:sz="4" w:space="0" w:color="auto"/>
              <w:left w:val="single" w:sz="4" w:space="0" w:color="auto"/>
              <w:bottom w:val="nil"/>
              <w:right w:val="nil"/>
            </w:tcBorders>
          </w:tcPr>
          <w:p w:rsidR="00000000" w:rsidRDefault="00810CF1">
            <w:pPr>
              <w:pStyle w:val="ac"/>
            </w:pPr>
            <w:r>
              <w:t xml:space="preserve">Доступность дошкольного </w:t>
            </w:r>
            <w:r>
              <w:t>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w:t>
            </w:r>
            <w:r>
              <w:t>о 7 лет, находящихся в очереди на получение в текущем году дошкольного образования)</w:t>
            </w:r>
          </w:p>
        </w:tc>
        <w:tc>
          <w:tcPr>
            <w:tcW w:w="1120" w:type="dxa"/>
            <w:tcBorders>
              <w:top w:val="single" w:sz="4" w:space="0" w:color="auto"/>
              <w:left w:val="single" w:sz="4" w:space="0" w:color="auto"/>
              <w:bottom w:val="nil"/>
              <w:right w:val="nil"/>
            </w:tcBorders>
          </w:tcPr>
          <w:p w:rsidR="00000000" w:rsidRDefault="00810CF1">
            <w:pPr>
              <w:pStyle w:val="ac"/>
            </w:pPr>
            <w:r>
              <w:t>%</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810CF1">
            <w:pPr>
              <w:pStyle w:val="aa"/>
              <w:jc w:val="center"/>
            </w:pPr>
            <w:r>
              <w:t>Д =ЧВ / (ЧВ + ЧД) х 100%, где:</w:t>
            </w:r>
          </w:p>
          <w:p w:rsidR="00000000" w:rsidRDefault="00810CF1">
            <w:pPr>
              <w:pStyle w:val="ac"/>
            </w:pPr>
            <w:r>
              <w:t>Д - доступность дошкольного образования для детей в возрасте от 3 до 7 лет</w:t>
            </w:r>
          </w:p>
          <w:p w:rsidR="00000000" w:rsidRDefault="00810CF1">
            <w:pPr>
              <w:pStyle w:val="ac"/>
            </w:pPr>
            <w:r>
              <w:t>ЧВ - численность воспитанников в возрасте от 3 до 6 лет (число полных лет) дошкольных образовательных организаций</w:t>
            </w:r>
          </w:p>
          <w:p w:rsidR="00000000" w:rsidRDefault="00810CF1">
            <w:pPr>
              <w:pStyle w:val="ac"/>
            </w:pPr>
            <w:r>
              <w:t>ЧД - численность детей в возрасте от 3 до 6 лет (число полных лет), стоящих на учете для определения в дошкольные образовательные организации</w:t>
            </w:r>
          </w:p>
        </w:tc>
        <w:tc>
          <w:tcPr>
            <w:tcW w:w="2240" w:type="dxa"/>
            <w:tcBorders>
              <w:top w:val="single" w:sz="4" w:space="0" w:color="auto"/>
              <w:left w:val="single" w:sz="4" w:space="0" w:color="auto"/>
              <w:bottom w:val="nil"/>
              <w:right w:val="nil"/>
            </w:tcBorders>
          </w:tcPr>
          <w:p w:rsidR="00000000" w:rsidRDefault="00810CF1">
            <w:pPr>
              <w:pStyle w:val="ac"/>
            </w:pPr>
            <w:r>
              <w:t>данные федеральной государственной информационной системы доступности дошкольного образования (ФГИС ДДО)</w:t>
            </w:r>
          </w:p>
        </w:tc>
        <w:tc>
          <w:tcPr>
            <w:tcW w:w="1680" w:type="dxa"/>
            <w:tcBorders>
              <w:top w:val="single" w:sz="4" w:space="0" w:color="auto"/>
              <w:left w:val="single" w:sz="4" w:space="0" w:color="auto"/>
              <w:bottom w:val="nil"/>
              <w:right w:val="nil"/>
            </w:tcBorders>
          </w:tcPr>
          <w:p w:rsidR="00000000" w:rsidRDefault="00810CF1">
            <w:pPr>
              <w:pStyle w:val="ac"/>
            </w:pPr>
            <w:r>
              <w:t>министерство образования, науки и молодежной политики Краснодарского края, муниципальные образования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t>ежегодно, не позднее 15 января</w:t>
            </w:r>
            <w:r>
              <w:t xml:space="preserve">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102" w:name="sub_10202"/>
            <w:r>
              <w:t>2</w:t>
            </w:r>
            <w:bookmarkEnd w:id="102"/>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Доступность дошкольного образования (отношение численности детей в возрасте от 1,5 до 3 лет, получивших дошкольное образование в текущем году, к сумме </w:t>
            </w:r>
            <w:r>
              <w:lastRenderedPageBreak/>
              <w:t>численности детей в возрасте от 1,5 до 3 лет, получающ</w:t>
            </w:r>
            <w:r>
              <w:t>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Д = (Чдо / (Чдо + Чду)) х 100%, где:</w:t>
            </w:r>
          </w:p>
          <w:p w:rsidR="00000000" w:rsidRDefault="00810CF1">
            <w:pPr>
              <w:pStyle w:val="ac"/>
            </w:pPr>
            <w:r>
              <w:t>Д - доступность дошкольного обра</w:t>
            </w:r>
            <w:r>
              <w:t>зования для детей в возрасте от 1,5 до 3 лет</w:t>
            </w:r>
          </w:p>
          <w:p w:rsidR="00000000" w:rsidRDefault="00810CF1">
            <w:pPr>
              <w:pStyle w:val="ac"/>
            </w:pPr>
            <w:r>
              <w:t xml:space="preserve">Чдо - численность детей в возрасте от 1,5 до 3 лет в организациях, осуществляющих образовательную </w:t>
            </w:r>
            <w:r>
              <w:lastRenderedPageBreak/>
              <w:t>деятельность по образовательным программам дошкольного образования</w:t>
            </w:r>
          </w:p>
          <w:p w:rsidR="00000000" w:rsidRDefault="00810CF1">
            <w:pPr>
              <w:pStyle w:val="ac"/>
            </w:pPr>
            <w:r>
              <w:t>Чду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w:t>
            </w:r>
            <w:r>
              <w:t>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w:t>
            </w:r>
            <w:r>
              <w:t>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данные федеральной государс</w:t>
            </w:r>
            <w:r>
              <w:t xml:space="preserve">твенной информационной системы доступности дошкольного </w:t>
            </w:r>
            <w:r>
              <w:lastRenderedPageBreak/>
              <w:t>образования (ФГИС ДДО)</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министерство образования, науки и молодежной политики Краснодарского края, </w:t>
            </w:r>
            <w:r>
              <w:lastRenderedPageBreak/>
              <w:t>муниципальные образования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ежегодно, не позднее 15 января года, следующего за отчетн</w:t>
            </w:r>
            <w:r>
              <w:t>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Количество мест, созданных в ходе мероприятий по обеспечению доступности дошкольного образования, в том числе:</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тыс. мест</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c"/>
            </w:pPr>
            <w:r>
              <w:t>рассчитывается суммарно по всем местам, созданным в течение года в пределах средств, выделенных из краевого б</w:t>
            </w:r>
            <w:r>
              <w:t>юджета на данное мероприятие</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 xml:space="preserve">данные отчетов муниципальных образований Краснодарского края, получивших средства на </w:t>
            </w:r>
            <w:r>
              <w:lastRenderedPageBreak/>
              <w:t>создание новых мест, о количестве созданных мест</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министерство образования, науки и молодежной политики Краснодарско</w:t>
            </w:r>
            <w:r>
              <w:lastRenderedPageBreak/>
              <w:t>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ежегодно, не поздне</w:t>
            </w:r>
            <w:r>
              <w:t>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3.1</w:t>
            </w:r>
          </w:p>
        </w:tc>
        <w:tc>
          <w:tcPr>
            <w:tcW w:w="2940" w:type="dxa"/>
            <w:tcBorders>
              <w:top w:val="single" w:sz="4" w:space="0" w:color="auto"/>
              <w:left w:val="single" w:sz="4" w:space="0" w:color="auto"/>
              <w:bottom w:val="nil"/>
              <w:right w:val="nil"/>
            </w:tcBorders>
          </w:tcPr>
          <w:p w:rsidR="00000000" w:rsidRDefault="00810CF1">
            <w:pPr>
              <w:pStyle w:val="ac"/>
            </w:pPr>
            <w:r>
              <w:t>для детей в возрасте до 3 лет в муниципальных образовательных организациях</w:t>
            </w:r>
          </w:p>
        </w:tc>
        <w:tc>
          <w:tcPr>
            <w:tcW w:w="1120" w:type="dxa"/>
            <w:tcBorders>
              <w:top w:val="single" w:sz="4" w:space="0" w:color="auto"/>
              <w:left w:val="single" w:sz="4" w:space="0" w:color="auto"/>
              <w:bottom w:val="nil"/>
              <w:right w:val="nil"/>
            </w:tcBorders>
          </w:tcPr>
          <w:p w:rsidR="00000000" w:rsidRDefault="00810CF1">
            <w:pPr>
              <w:pStyle w:val="ac"/>
            </w:pPr>
            <w:r>
              <w:t>тыс. мест</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810CF1">
            <w:pPr>
              <w:pStyle w:val="ac"/>
            </w:pPr>
            <w:r>
              <w:t>рассчитывается суммарно по всем местам для детей в возрасте до 3 лет, созданным в течение года в предел</w:t>
            </w:r>
            <w:r>
              <w:t>ах средств, выделенных из краевого бюджета на данное мероприятие</w:t>
            </w:r>
          </w:p>
        </w:tc>
        <w:tc>
          <w:tcPr>
            <w:tcW w:w="2240" w:type="dxa"/>
            <w:tcBorders>
              <w:top w:val="single" w:sz="4" w:space="0" w:color="auto"/>
              <w:left w:val="single" w:sz="4" w:space="0" w:color="auto"/>
              <w:bottom w:val="nil"/>
              <w:right w:val="nil"/>
            </w:tcBorders>
          </w:tcPr>
          <w:p w:rsidR="00000000" w:rsidRDefault="00810CF1">
            <w:pPr>
              <w:pStyle w:val="ac"/>
            </w:pPr>
            <w:r>
              <w:t>данные отчетов муниципальных образований Краснодарского края, получивших средства на создание новых мест, о количестве созданных мест для детей в возрасте до 3 лет</w:t>
            </w:r>
          </w:p>
        </w:tc>
        <w:tc>
          <w:tcPr>
            <w:tcW w:w="1680" w:type="dxa"/>
            <w:tcBorders>
              <w:top w:val="single" w:sz="4" w:space="0" w:color="auto"/>
              <w:left w:val="single" w:sz="4" w:space="0" w:color="auto"/>
              <w:bottom w:val="nil"/>
              <w:right w:val="nil"/>
            </w:tcBorders>
          </w:tcPr>
          <w:p w:rsidR="00000000" w:rsidRDefault="00810CF1">
            <w:pPr>
              <w:pStyle w:val="ac"/>
            </w:pPr>
            <w:r>
              <w:t>министерство образования, н</w:t>
            </w:r>
            <w:r>
              <w:t>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3.2</w:t>
            </w:r>
          </w:p>
        </w:tc>
        <w:tc>
          <w:tcPr>
            <w:tcW w:w="2940" w:type="dxa"/>
            <w:tcBorders>
              <w:top w:val="single" w:sz="4" w:space="0" w:color="auto"/>
              <w:left w:val="single" w:sz="4" w:space="0" w:color="auto"/>
              <w:bottom w:val="nil"/>
              <w:right w:val="nil"/>
            </w:tcBorders>
          </w:tcPr>
          <w:p w:rsidR="00000000" w:rsidRDefault="00810CF1">
            <w:pPr>
              <w:pStyle w:val="ac"/>
            </w:pPr>
            <w:r>
              <w:t>для детей в возрасте от 1,5 до 3 лет в частных образовательных организациях и у индивидуальных предпринимателей</w:t>
            </w:r>
          </w:p>
        </w:tc>
        <w:tc>
          <w:tcPr>
            <w:tcW w:w="1120" w:type="dxa"/>
            <w:tcBorders>
              <w:top w:val="single" w:sz="4" w:space="0" w:color="auto"/>
              <w:left w:val="single" w:sz="4" w:space="0" w:color="auto"/>
              <w:bottom w:val="nil"/>
              <w:right w:val="nil"/>
            </w:tcBorders>
          </w:tcPr>
          <w:p w:rsidR="00000000" w:rsidRDefault="00810CF1">
            <w:pPr>
              <w:pStyle w:val="ac"/>
            </w:pPr>
            <w:r>
              <w:t>тыс. мест</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810CF1">
            <w:pPr>
              <w:pStyle w:val="ac"/>
            </w:pPr>
            <w:r>
              <w:t>ра</w:t>
            </w:r>
            <w:r>
              <w:t>ссчитывается суммарно по всем местам для детей в возрасте от 1,5 до 3 лет, созданным в течение года в пределах средств, выделенных из краевого бюджета на данное мероприятие частным образовательным организациям и индивидуальным предпринимателям</w:t>
            </w:r>
          </w:p>
        </w:tc>
        <w:tc>
          <w:tcPr>
            <w:tcW w:w="2240" w:type="dxa"/>
            <w:tcBorders>
              <w:top w:val="single" w:sz="4" w:space="0" w:color="auto"/>
              <w:left w:val="single" w:sz="4" w:space="0" w:color="auto"/>
              <w:bottom w:val="nil"/>
              <w:right w:val="nil"/>
            </w:tcBorders>
          </w:tcPr>
          <w:p w:rsidR="00000000" w:rsidRDefault="00810CF1">
            <w:pPr>
              <w:pStyle w:val="ac"/>
            </w:pPr>
            <w:r>
              <w:t>данные отчет</w:t>
            </w:r>
            <w:r>
              <w:t>ов частных образовательных организаций и индивидуальных предпринимателей, получивших средства краевого бюджета на создание новых мест, о количестве созданных мест для детей в возрасте от 1,5 до 3 лет</w:t>
            </w:r>
          </w:p>
        </w:tc>
        <w:tc>
          <w:tcPr>
            <w:tcW w:w="1680" w:type="dxa"/>
            <w:tcBorders>
              <w:top w:val="single" w:sz="4" w:space="0" w:color="auto"/>
              <w:left w:val="single" w:sz="4" w:space="0" w:color="auto"/>
              <w:bottom w:val="nil"/>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8</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Численность студентов, обучающихся по программам среднего </w:t>
            </w:r>
            <w:r>
              <w:lastRenderedPageBreak/>
              <w:t>профессионального образования</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чел.</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Чстуд=</w:t>
            </w:r>
            <w:r>
              <w:t xml:space="preserve"> (А + В - С - В) х G, где:</w:t>
            </w:r>
          </w:p>
          <w:p w:rsidR="00000000" w:rsidRDefault="00810CF1">
            <w:pPr>
              <w:pStyle w:val="ac"/>
            </w:pPr>
            <w:r>
              <w:t xml:space="preserve">Чстуд - численность студентов, обучающихся, по программам среднего </w:t>
            </w:r>
            <w:r>
              <w:lastRenderedPageBreak/>
              <w:t>профессионального образования в государственных и негосударственных (частных) профессиональных образовательных организациях</w:t>
            </w:r>
          </w:p>
          <w:p w:rsidR="00000000" w:rsidRDefault="00810CF1">
            <w:pPr>
              <w:pStyle w:val="ac"/>
            </w:pPr>
            <w:r>
              <w:t>А - фактический контингент, переходящи</w:t>
            </w:r>
            <w:r>
              <w:t>й контингент на 1 октября текущего года (ФСН N СПО-1) х 1 В - утвержденные контрольные цифры приема х 0,33</w:t>
            </w:r>
          </w:p>
          <w:p w:rsidR="00000000" w:rsidRDefault="00810CF1">
            <w:pPr>
              <w:pStyle w:val="ac"/>
            </w:pPr>
            <w:r>
              <w:t>С - выпуск весенний (планируемый выпуск на конец года, когда производится плановый расчет) х 0,7</w:t>
            </w:r>
          </w:p>
          <w:p w:rsidR="00000000" w:rsidRDefault="00810CF1">
            <w:pPr>
              <w:pStyle w:val="ac"/>
            </w:pPr>
            <w:r>
              <w:t>D - выпуск летний (планируемый выпуск на конец года,</w:t>
            </w:r>
            <w:r>
              <w:t xml:space="preserve"> когда производится плановый расчет) х 0,5</w:t>
            </w:r>
          </w:p>
          <w:p w:rsidR="00000000" w:rsidRDefault="00810CF1">
            <w:pPr>
              <w:pStyle w:val="ac"/>
            </w:pPr>
            <w:r>
              <w:t>Е - количество прибывших обучающихся из других образовательных организаций в течение года х 1</w:t>
            </w:r>
          </w:p>
          <w:p w:rsidR="00000000" w:rsidRDefault="00810CF1">
            <w:pPr>
              <w:pStyle w:val="ac"/>
            </w:pPr>
            <w:r>
              <w:t>F - количество выбывших обучающихся в другие образовательные организации х 1</w:t>
            </w:r>
          </w:p>
          <w:p w:rsidR="00000000" w:rsidRDefault="00810CF1">
            <w:pPr>
              <w:pStyle w:val="ac"/>
            </w:pPr>
            <w:r>
              <w:t>G - коэффициент (А + (Е - F) / 2) / A</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данные Федеральной службы </w:t>
            </w:r>
            <w:r>
              <w:lastRenderedPageBreak/>
              <w:t>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министерство образования, науки и </w:t>
            </w:r>
            <w:r>
              <w:lastRenderedPageBreak/>
              <w:t>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 xml:space="preserve">ежегодно, не позднее 15 января года, </w:t>
            </w:r>
            <w:r>
              <w:lastRenderedPageBreak/>
              <w:t>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lastRenderedPageBreak/>
              <w:t>11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Отношение среднего балла единого государственного экзамена (далее</w:t>
            </w:r>
            <w:r>
              <w:t xml:space="preserve"> - ЕГЭ) (в расчете на 1 предмет) в 10% общеобразовательных организаций с лучшими результатами ЕГЭ к </w:t>
            </w:r>
            <w:r>
              <w:lastRenderedPageBreak/>
              <w:t>среднему баллу ЕГЭ (в расчете на 1 предмет) в 10% общеобразовательных организаций с худшими результатами ЕГЭ</w:t>
            </w:r>
          </w:p>
        </w:tc>
        <w:tc>
          <w:tcPr>
            <w:tcW w:w="1120" w:type="dxa"/>
            <w:tcBorders>
              <w:top w:val="single" w:sz="4" w:space="0" w:color="auto"/>
              <w:left w:val="single" w:sz="4" w:space="0" w:color="auto"/>
              <w:bottom w:val="single" w:sz="4" w:space="0" w:color="auto"/>
              <w:right w:val="nil"/>
            </w:tcBorders>
          </w:tcPr>
          <w:p w:rsidR="00000000" w:rsidRDefault="00810CF1">
            <w:pPr>
              <w:pStyle w:val="aa"/>
            </w:pP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уменьшение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rPr>
                <w:noProof/>
              </w:rPr>
              <w:drawing>
                <wp:inline distT="0" distB="0" distL="0" distR="0">
                  <wp:extent cx="10668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t>, где:</w:t>
            </w:r>
          </w:p>
          <w:p w:rsidR="00000000" w:rsidRDefault="00810CF1">
            <w:pPr>
              <w:pStyle w:val="ac"/>
            </w:pPr>
            <w:r>
              <w:rPr>
                <w:noProof/>
              </w:rPr>
              <w:drawing>
                <wp:inline distT="0" distB="0" distL="0" distR="0">
                  <wp:extent cx="5143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w:t>
            </w:r>
            <w:r>
              <w:t xml:space="preserve">изаций, </w:t>
            </w:r>
            <w:r>
              <w:lastRenderedPageBreak/>
              <w:t xml:space="preserve">реализующих образовательные программы среднего общего образования, с лучшими результатами </w:t>
            </w:r>
            <w:r>
              <w:rPr>
                <w:noProof/>
              </w:rPr>
              <w:drawing>
                <wp:inline distT="0" distB="0" distL="0" distR="0">
                  <wp:extent cx="5143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среднее значение количества баллов по ЕГЭ (в расчете на один предмет), полученных выпускниками, завершившими обучение по</w:t>
            </w:r>
            <w:r>
              <w:t xml:space="preserve">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база данных результатов единого государственного экзамена из регионально</w:t>
            </w:r>
            <w:r>
              <w:t xml:space="preserve">й информационной системы обеспечения </w:t>
            </w:r>
            <w:r>
              <w:lastRenderedPageBreak/>
              <w:t>проведения государственной итоговой аттестации обучающихся, освоивших основные образовательные программы среднего общего образования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w:t>
            </w:r>
            <w:r>
              <w:t xml:space="preserve"> позднее 1 октября отчетного года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14.1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общего образования</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rPr>
                <w:noProof/>
              </w:rPr>
              <w:drawing>
                <wp:inline distT="0" distB="0" distL="0" distR="0">
                  <wp:extent cx="13620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r>
              <w:t>, где:</w:t>
            </w:r>
          </w:p>
          <w:p w:rsidR="00000000" w:rsidRDefault="00810CF1">
            <w:pPr>
              <w:pStyle w:val="ac"/>
            </w:pPr>
            <w:r>
              <w:t>Потч - отношение средней начисленной заработной платы педагогических работников государственных (муниципальных) образовательных организаций дошкольного образования к оценке среднемесячной начисленной заработной п</w:t>
            </w:r>
            <w:r>
              <w:t>латы работников общего образования</w:t>
            </w:r>
          </w:p>
          <w:p w:rsidR="00000000" w:rsidRDefault="00810CF1">
            <w:pPr>
              <w:pStyle w:val="ac"/>
            </w:pPr>
            <w:r>
              <w:t>СдсЗП - средняя начисленная заработная плата педагогических работников государственных (муниципальных) образовательных организаций дошкольного образования за отчетный период (без внешних совместителей), рублей, рассчитыва</w:t>
            </w:r>
            <w:r>
              <w:t>емая по формуле:</w:t>
            </w:r>
          </w:p>
          <w:p w:rsidR="00000000" w:rsidRDefault="00810CF1">
            <w:pPr>
              <w:pStyle w:val="aa"/>
              <w:jc w:val="center"/>
            </w:pPr>
            <w:r>
              <w:rPr>
                <w:noProof/>
              </w:rPr>
              <w:lastRenderedPageBreak/>
              <w:drawing>
                <wp:inline distT="0" distB="0" distL="0" distR="0">
                  <wp:extent cx="22955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5525" cy="219075"/>
                          </a:xfrm>
                          <a:prstGeom prst="rect">
                            <a:avLst/>
                          </a:prstGeom>
                          <a:noFill/>
                          <a:ln>
                            <a:noFill/>
                          </a:ln>
                        </pic:spPr>
                      </pic:pic>
                    </a:graphicData>
                  </a:graphic>
                </wp:inline>
              </w:drawing>
            </w:r>
            <w:r>
              <w:t>, где:</w:t>
            </w:r>
          </w:p>
          <w:p w:rsidR="00000000" w:rsidRDefault="00810CF1">
            <w:pPr>
              <w:pStyle w:val="ac"/>
            </w:pPr>
            <w:r>
              <w:t>ФОТпед - фонд начисленной заработной платы педагогических работников за отчетный период (без внешних совместителей)</w:t>
            </w:r>
          </w:p>
          <w:p w:rsidR="00000000" w:rsidRDefault="00810CF1">
            <w:pPr>
              <w:pStyle w:val="ac"/>
            </w:pPr>
            <w:r>
              <w:t>ССЧпед - средняя численность педагогических работников списочного состава (без в</w:t>
            </w:r>
            <w:r>
              <w:t>нешних совместителей)</w:t>
            </w:r>
          </w:p>
          <w:p w:rsidR="00000000" w:rsidRDefault="00810CF1">
            <w:pPr>
              <w:pStyle w:val="ac"/>
            </w:pPr>
            <w:r>
              <w:t>Nмec - количество месяцев в отчетном периоде</w:t>
            </w:r>
          </w:p>
          <w:p w:rsidR="00000000" w:rsidRDefault="00810CF1">
            <w:pPr>
              <w:pStyle w:val="ac"/>
            </w:pPr>
            <w:r>
              <w:t>СЗПобщ - среднемесячная начисленная заработная плата работников общего образования, рублей, рассчитываемая по формуле:</w:t>
            </w:r>
          </w:p>
          <w:p w:rsidR="00000000" w:rsidRDefault="00810CF1">
            <w:pPr>
              <w:pStyle w:val="aa"/>
              <w:jc w:val="center"/>
            </w:pPr>
            <w:r>
              <w:rPr>
                <w:noProof/>
              </w:rPr>
              <w:drawing>
                <wp:inline distT="0" distB="0" distL="0" distR="0">
                  <wp:extent cx="238125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219075"/>
                          </a:xfrm>
                          <a:prstGeom prst="rect">
                            <a:avLst/>
                          </a:prstGeom>
                          <a:noFill/>
                          <a:ln>
                            <a:noFill/>
                          </a:ln>
                        </pic:spPr>
                      </pic:pic>
                    </a:graphicData>
                  </a:graphic>
                </wp:inline>
              </w:drawing>
            </w:r>
            <w:r>
              <w:t>, где:</w:t>
            </w:r>
          </w:p>
          <w:p w:rsidR="00000000" w:rsidRDefault="00810CF1">
            <w:pPr>
              <w:pStyle w:val="ac"/>
            </w:pPr>
            <w:r>
              <w:t>ФОТраб - фонд начисленной за</w:t>
            </w:r>
            <w:r>
              <w:t>работной платы работников за отчетный период (без внешних совместителей)</w:t>
            </w:r>
          </w:p>
          <w:p w:rsidR="00000000" w:rsidRDefault="00810CF1">
            <w:pPr>
              <w:pStyle w:val="ac"/>
            </w:pPr>
            <w:r>
              <w:t>ССЧраб - средняя численность работников списочного состава (без внешних совместителей)</w:t>
            </w:r>
          </w:p>
          <w:p w:rsidR="00000000" w:rsidRDefault="00810CF1">
            <w:pPr>
              <w:pStyle w:val="ac"/>
            </w:pPr>
            <w:r>
              <w:t>Nмec - количество месяцев в отчетном периоде</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СдсЗП, СЗПобщ, ССЧпед, ССЧраб, ФОТпед, ФОТраб - данные государственных (муниципальных) образовательных организаций дошкольного образования отрасли "Образование"</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 xml:space="preserve">ежегодно, не позднее </w:t>
            </w:r>
            <w:r>
              <w:t>10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15.1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Отношение среднемесячной заработной платы педагогических работников </w:t>
            </w:r>
            <w:r>
              <w:lastRenderedPageBreak/>
              <w:t>государственных общеобразовательных организаций, подведомственных министерству образования, науки и молодежной политики Краснодарского края, и</w:t>
            </w:r>
            <w:r>
              <w:t xml:space="preserve"> муниципальных общеобразовательных организаций к среднемесячной заработной плате в Краснодарском крае</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Потч = СшкЗП / СЗПнаем, где:</w:t>
            </w:r>
          </w:p>
          <w:p w:rsidR="00000000" w:rsidRDefault="00810CF1">
            <w:pPr>
              <w:pStyle w:val="ac"/>
            </w:pPr>
            <w:r>
              <w:t>Потч - отношение средней начисленной заработной платы педагогических работников государственных (муници</w:t>
            </w:r>
            <w:r>
              <w:t xml:space="preserve">пальных) </w:t>
            </w:r>
            <w:r>
              <w:lastRenderedPageBreak/>
              <w:t>общеобразовательных организаций к оценке среднемесячной начисленной заработной платы наемных работников в организациях, у индивидуальных предпринимателей и физических лиц</w:t>
            </w:r>
          </w:p>
          <w:p w:rsidR="00000000" w:rsidRDefault="00810CF1">
            <w:pPr>
              <w:pStyle w:val="ac"/>
            </w:pPr>
            <w:r>
              <w:t>СшкЗП - средняя начисленная заработная плата педагогических работников госуд</w:t>
            </w:r>
            <w:r>
              <w:t>арственных (муниципальных) общеобразовательных организаций за отчетный период (без внешних совместителей), рублей, рассчитываемая по формуле:</w:t>
            </w:r>
          </w:p>
          <w:p w:rsidR="00000000" w:rsidRDefault="00810CF1">
            <w:pPr>
              <w:pStyle w:val="aa"/>
              <w:jc w:val="center"/>
            </w:pPr>
            <w:r>
              <w:rPr>
                <w:noProof/>
              </w:rPr>
              <w:drawing>
                <wp:inline distT="0" distB="0" distL="0" distR="0">
                  <wp:extent cx="23241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4100" cy="219075"/>
                          </a:xfrm>
                          <a:prstGeom prst="rect">
                            <a:avLst/>
                          </a:prstGeom>
                          <a:noFill/>
                          <a:ln>
                            <a:noFill/>
                          </a:ln>
                        </pic:spPr>
                      </pic:pic>
                    </a:graphicData>
                  </a:graphic>
                </wp:inline>
              </w:drawing>
            </w:r>
            <w:r>
              <w:t>, где:</w:t>
            </w:r>
          </w:p>
          <w:p w:rsidR="00000000" w:rsidRDefault="00810CF1">
            <w:pPr>
              <w:pStyle w:val="ac"/>
            </w:pPr>
            <w:r>
              <w:t xml:space="preserve">ФОТпед - фонд начисленной заработной платы педагогических работников за </w:t>
            </w:r>
            <w:r>
              <w:t>отчетный период (без внешних совместителей)</w:t>
            </w:r>
          </w:p>
          <w:p w:rsidR="00000000" w:rsidRDefault="00810CF1">
            <w:pPr>
              <w:pStyle w:val="ac"/>
            </w:pPr>
            <w:r>
              <w:t>ССЧпед - средняя численность педагогических работников списочного состава (без внешних совместителей)</w:t>
            </w:r>
          </w:p>
          <w:p w:rsidR="00000000" w:rsidRDefault="00810CF1">
            <w:pPr>
              <w:pStyle w:val="ac"/>
            </w:pPr>
            <w:r>
              <w:t>Nмec - количество месяцев в отчетном периоде</w:t>
            </w:r>
          </w:p>
          <w:p w:rsidR="00000000" w:rsidRDefault="00810CF1">
            <w:pPr>
              <w:pStyle w:val="ac"/>
            </w:pPr>
            <w:r>
              <w:t>СЗПнаем - среднемесячная начисленная заработная плата наемных работников в организациях, у индивидуальных предпринимателей и физических лиц</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СшкЗП, ССЧпед,</w:t>
            </w:r>
          </w:p>
          <w:p w:rsidR="00000000" w:rsidRDefault="00810CF1">
            <w:pPr>
              <w:pStyle w:val="ac"/>
            </w:pPr>
            <w:r>
              <w:t xml:space="preserve">ФОТпед - данные государственных общеобразовательных организаций, </w:t>
            </w:r>
            <w:r>
              <w:lastRenderedPageBreak/>
              <w:t>подведомственных министерству образо</w:t>
            </w:r>
            <w:r>
              <w:t>вания, науки и молодежной политики Краснодарского края, и муниципальных общеобразовательных организаций СЗПнаем - данные Федеральной службы государственной статистики, министерства экономики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министерство образования, науки и молодежной </w:t>
            </w:r>
            <w:r>
              <w:t xml:space="preserve">политики </w:t>
            </w:r>
            <w:r>
              <w:lastRenderedPageBreak/>
              <w:t>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ежегодно, не позднее 10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16.1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Отношение среднемесячной заработной платы </w:t>
            </w:r>
            <w:r>
              <w:lastRenderedPageBreak/>
              <w:t>педагогических работников государственных (муниципальных) организаций дополнительного образования детей отрасли "Образ</w:t>
            </w:r>
            <w:r>
              <w:t>ование" к среднемесячной заработной плате учителей</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Потч .- СодоЗП / СЗПучителей, где:</w:t>
            </w:r>
          </w:p>
          <w:p w:rsidR="00000000" w:rsidRDefault="00810CF1">
            <w:pPr>
              <w:pStyle w:val="ac"/>
            </w:pPr>
            <w:r>
              <w:t xml:space="preserve">Потч - отношение средней начисленной заработной платы педагогических </w:t>
            </w:r>
            <w:r>
              <w:lastRenderedPageBreak/>
              <w:t>работников государственных (муниципальных) организаций дополнительного образова</w:t>
            </w:r>
            <w:r>
              <w:t>ния детей к оценке среднемесячной начисленной заработной платы учителей СодоЗП - средняя начисленная заработная плата педагогических работников государственных (муниципальных) организаций дополнительного образования детей за отчетный период (без внешних со</w:t>
            </w:r>
            <w:r>
              <w:t>вместителей), рублей, рассчитываемая по формуле:</w:t>
            </w:r>
          </w:p>
          <w:p w:rsidR="00000000" w:rsidRDefault="00810CF1">
            <w:pPr>
              <w:pStyle w:val="aa"/>
              <w:jc w:val="center"/>
            </w:pPr>
            <w:r>
              <w:rPr>
                <w:noProof/>
              </w:rPr>
              <w:drawing>
                <wp:inline distT="0" distB="0" distL="0" distR="0">
                  <wp:extent cx="23622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r>
              <w:t>, где:</w:t>
            </w:r>
          </w:p>
          <w:p w:rsidR="00000000" w:rsidRDefault="00810CF1">
            <w:pPr>
              <w:pStyle w:val="ac"/>
            </w:pPr>
            <w:r>
              <w:t>ФОТпед - фонд начисленной заработной платы педагогических работников за отчетный период (без внешних совместителей)</w:t>
            </w:r>
          </w:p>
          <w:p w:rsidR="00000000" w:rsidRDefault="00810CF1">
            <w:pPr>
              <w:pStyle w:val="ac"/>
            </w:pPr>
            <w:r>
              <w:t>ССЧпед - средняя численность педагогических р</w:t>
            </w:r>
            <w:r>
              <w:t>аботников списочного состава (без внешних совместителей)</w:t>
            </w:r>
          </w:p>
          <w:p w:rsidR="00000000" w:rsidRDefault="00810CF1">
            <w:pPr>
              <w:pStyle w:val="ac"/>
            </w:pPr>
            <w:r>
              <w:t>Nмеc - количество месяцев в отчетном периоде</w:t>
            </w:r>
          </w:p>
          <w:p w:rsidR="00000000" w:rsidRDefault="00810CF1">
            <w:pPr>
              <w:pStyle w:val="ac"/>
            </w:pPr>
            <w:r>
              <w:t>СЗПучителей - среднемесячная начисленная заработная плата учителей,</w:t>
            </w:r>
          </w:p>
          <w:p w:rsidR="00000000" w:rsidRDefault="00810CF1">
            <w:pPr>
              <w:pStyle w:val="ac"/>
            </w:pPr>
            <w:r>
              <w:t>рублей, рассчитываемая по формуле:</w:t>
            </w:r>
          </w:p>
          <w:p w:rsidR="00000000" w:rsidRDefault="00810CF1">
            <w:pPr>
              <w:pStyle w:val="ac"/>
            </w:pPr>
            <w:r>
              <w:rPr>
                <w:noProof/>
              </w:rPr>
              <w:drawing>
                <wp:inline distT="0" distB="0" distL="0" distR="0">
                  <wp:extent cx="31337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33725" cy="219075"/>
                          </a:xfrm>
                          <a:prstGeom prst="rect">
                            <a:avLst/>
                          </a:prstGeom>
                          <a:noFill/>
                          <a:ln>
                            <a:noFill/>
                          </a:ln>
                        </pic:spPr>
                      </pic:pic>
                    </a:graphicData>
                  </a:graphic>
                </wp:inline>
              </w:drawing>
            </w:r>
            <w:r>
              <w:t xml:space="preserve"> , где:</w:t>
            </w:r>
          </w:p>
          <w:p w:rsidR="00000000" w:rsidRDefault="00810CF1">
            <w:pPr>
              <w:pStyle w:val="ac"/>
            </w:pPr>
            <w:r>
              <w:t>ФОТучит</w:t>
            </w:r>
            <w:r>
              <w:t xml:space="preserve">елей - фонд начисленной заработной платы учителей за </w:t>
            </w:r>
            <w:r>
              <w:lastRenderedPageBreak/>
              <w:t>отчетный период (без внешних совместителей)</w:t>
            </w:r>
          </w:p>
          <w:p w:rsidR="00000000" w:rsidRDefault="00810CF1">
            <w:pPr>
              <w:pStyle w:val="ac"/>
            </w:pPr>
            <w:r>
              <w:t>ССЧучителей - средняя численность учителей списочного состава (без внешних совместителей)</w:t>
            </w:r>
          </w:p>
          <w:p w:rsidR="00000000" w:rsidRDefault="00810CF1">
            <w:pPr>
              <w:pStyle w:val="ac"/>
            </w:pPr>
            <w:r>
              <w:t>Nмec - количество месяцев в отчетном периоде</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СодоЗП, СЗПучителей, ССЧ</w:t>
            </w:r>
            <w:r>
              <w:t xml:space="preserve">пед, </w:t>
            </w:r>
            <w:r>
              <w:lastRenderedPageBreak/>
              <w:t>ССЧучителей, ФОТпед ФОТучшепей .- данные государственных (муниципальных) образовательных организаций дополнительного образования детей отрасли "Образование"</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министерство образования, науки и </w:t>
            </w:r>
            <w:r>
              <w:lastRenderedPageBreak/>
              <w:t>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ежегодно, не позднее</w:t>
            </w:r>
            <w:r>
              <w:t xml:space="preserve"> 10 февраля года, </w:t>
            </w:r>
            <w:r>
              <w:lastRenderedPageBreak/>
              <w:t>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lastRenderedPageBreak/>
              <w:t>18</w:t>
            </w:r>
          </w:p>
        </w:tc>
        <w:tc>
          <w:tcPr>
            <w:tcW w:w="2940" w:type="dxa"/>
            <w:tcBorders>
              <w:top w:val="single" w:sz="4" w:space="0" w:color="auto"/>
              <w:left w:val="single" w:sz="4" w:space="0" w:color="auto"/>
              <w:bottom w:val="nil"/>
              <w:right w:val="nil"/>
            </w:tcBorders>
          </w:tcPr>
          <w:p w:rsidR="00000000" w:rsidRDefault="00810CF1">
            <w:pPr>
              <w:pStyle w:val="ac"/>
            </w:pPr>
            <w:r>
              <w:t>Численность обучающихся по программам повышения квалификации</w:t>
            </w:r>
          </w:p>
        </w:tc>
        <w:tc>
          <w:tcPr>
            <w:tcW w:w="1120" w:type="dxa"/>
            <w:tcBorders>
              <w:top w:val="single" w:sz="4" w:space="0" w:color="auto"/>
              <w:left w:val="single" w:sz="4" w:space="0" w:color="auto"/>
              <w:bottom w:val="nil"/>
              <w:right w:val="nil"/>
            </w:tcBorders>
          </w:tcPr>
          <w:p w:rsidR="00000000" w:rsidRDefault="00810CF1">
            <w:pPr>
              <w:pStyle w:val="ac"/>
            </w:pPr>
            <w:r>
              <w:t>чел./час</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810CF1">
            <w:pPr>
              <w:pStyle w:val="aa"/>
              <w:jc w:val="center"/>
            </w:pPr>
            <w:r>
              <w:rPr>
                <w:noProof/>
              </w:rPr>
              <w:drawing>
                <wp:inline distT="0" distB="0" distL="0" distR="0">
                  <wp:extent cx="1104900"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r>
              <w:t>, где:</w:t>
            </w:r>
          </w:p>
          <w:p w:rsidR="00000000" w:rsidRDefault="00810CF1">
            <w:pPr>
              <w:pStyle w:val="ac"/>
            </w:pPr>
            <w:r>
              <w:t>Кч-ч - количество чел./час по программам повышения квалификации по государственному заданию</w:t>
            </w:r>
          </w:p>
          <w:p w:rsidR="00000000" w:rsidRDefault="00810CF1">
            <w:pPr>
              <w:pStyle w:val="ac"/>
            </w:pPr>
            <w:r>
              <w:t>i - количество групп в год по государственному заданию</w:t>
            </w:r>
          </w:p>
          <w:p w:rsidR="00000000" w:rsidRDefault="00810CF1">
            <w:pPr>
              <w:pStyle w:val="ac"/>
            </w:pPr>
            <w:r>
              <w:t>ai - число человек в группе</w:t>
            </w:r>
          </w:p>
          <w:p w:rsidR="00000000" w:rsidRDefault="00810CF1">
            <w:pPr>
              <w:pStyle w:val="ac"/>
            </w:pPr>
            <w:r>
              <w:t>ti - количество часов обучения в группе</w:t>
            </w:r>
          </w:p>
          <w:p w:rsidR="00000000" w:rsidRDefault="00810CF1">
            <w:pPr>
              <w:pStyle w:val="ac"/>
            </w:pPr>
            <w:r>
              <w:t>i = от 1 до - количество групп</w:t>
            </w:r>
          </w:p>
        </w:tc>
        <w:tc>
          <w:tcPr>
            <w:tcW w:w="2240" w:type="dxa"/>
            <w:tcBorders>
              <w:top w:val="single" w:sz="4" w:space="0" w:color="auto"/>
              <w:left w:val="single" w:sz="4" w:space="0" w:color="auto"/>
              <w:bottom w:val="nil"/>
              <w:right w:val="nil"/>
            </w:tcBorders>
          </w:tcPr>
          <w:p w:rsidR="00000000" w:rsidRDefault="00810CF1">
            <w:pPr>
              <w:pStyle w:val="ac"/>
            </w:pPr>
            <w:r>
              <w:t>данные государственного бюджетного образовательного учреждения Краснодарского края, осуществляющего обучение по программам повышения квалификации</w:t>
            </w:r>
          </w:p>
        </w:tc>
        <w:tc>
          <w:tcPr>
            <w:tcW w:w="1680" w:type="dxa"/>
            <w:tcBorders>
              <w:top w:val="single" w:sz="4" w:space="0" w:color="auto"/>
              <w:left w:val="single" w:sz="4" w:space="0" w:color="auto"/>
              <w:bottom w:val="nil"/>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t>ежег</w:t>
            </w:r>
            <w:r>
              <w:t>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19</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Численность обучающихся, получающих социальную поддержку</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тыс. чел.</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Чсоц = Члп + Чс + Чси, где:</w:t>
            </w:r>
          </w:p>
          <w:p w:rsidR="00000000" w:rsidRDefault="00810CF1">
            <w:pPr>
              <w:pStyle w:val="ac"/>
            </w:pPr>
            <w:r>
              <w:t>Чсоц - численность обучающихся, получающих социальную поддержку</w:t>
            </w:r>
          </w:p>
          <w:p w:rsidR="00000000" w:rsidRDefault="00810CF1">
            <w:pPr>
              <w:pStyle w:val="ac"/>
            </w:pPr>
            <w:r>
              <w:t>Члп - число учащихся из многодетных семей в муниципальных общеобразовательных организациях, получающих льготное питание</w:t>
            </w:r>
          </w:p>
          <w:p w:rsidR="00000000" w:rsidRDefault="00810CF1">
            <w:pPr>
              <w:pStyle w:val="ac"/>
            </w:pPr>
            <w:r>
              <w:t>Чс - число студентов организаций среднего профессионального образования, получающих государственную академическую и социальную стипендию</w:t>
            </w:r>
          </w:p>
          <w:p w:rsidR="00000000" w:rsidRDefault="00810CF1">
            <w:pPr>
              <w:pStyle w:val="ac"/>
            </w:pPr>
            <w:r>
              <w:t xml:space="preserve">Чси - число нуждающихся </w:t>
            </w:r>
            <w:r>
              <w:lastRenderedPageBreak/>
              <w:t>студентов-инвалидов 1 и 2 групп инвалидности, получающих единовременную материальную помощь</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Члп - данные муниципальных образований Краснодарского края</w:t>
            </w:r>
          </w:p>
          <w:p w:rsidR="00000000" w:rsidRDefault="00810CF1">
            <w:pPr>
              <w:pStyle w:val="ac"/>
            </w:pPr>
            <w:r>
              <w:t>Чс, Чси - данные министерства образования, науки и молодежной политики Краснодар</w:t>
            </w:r>
            <w:r>
              <w:t>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20</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Удельный вес численности обучающихся, занимающихся в одну смену, в общей численности обучающихся в общеобра</w:t>
            </w:r>
            <w:r>
              <w:t>зовательных организациях</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N = Чпер / Ч х 100%, где:</w:t>
            </w:r>
          </w:p>
          <w:p w:rsidR="00000000" w:rsidRDefault="00810CF1">
            <w:pPr>
              <w:pStyle w:val="ac"/>
            </w:pPr>
            <w:r>
              <w:t>N - удельный вес численности обучающихся, занимающихся в одну смену, в общей численности обучающихся в общеобразовательных организациях</w:t>
            </w:r>
          </w:p>
          <w:p w:rsidR="00000000" w:rsidRDefault="00810CF1">
            <w:pPr>
              <w:pStyle w:val="ac"/>
            </w:pPr>
            <w:r>
              <w:t>Чпер - численность обучающихся в первую смену в общеобразовательных организациях по очной форме обучения (без отдельных организаций и классов для обучающихся с ограниченными возможностями</w:t>
            </w:r>
          </w:p>
          <w:p w:rsidR="00000000" w:rsidRDefault="00810CF1">
            <w:pPr>
              <w:pStyle w:val="ac"/>
            </w:pPr>
            <w:r>
              <w:t>здоровья) (форма ФСН N ОО-1)</w:t>
            </w:r>
          </w:p>
          <w:p w:rsidR="00000000" w:rsidRDefault="00810CF1">
            <w:pPr>
              <w:pStyle w:val="ac"/>
            </w:pPr>
            <w:r>
              <w:t>Ч - численность обучающихся в общеобраз</w:t>
            </w:r>
            <w:r>
              <w:t>овательных организациях по очной форме обучения (без отдельных организаций и классов для обучающихся с ограниченными возможностями здоровья) (форма ФСН N ОО-1)</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w:t>
            </w:r>
            <w:r>
              <w:t>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bookmarkStart w:id="103" w:name="sub_102023"/>
            <w:r>
              <w:t>23</w:t>
            </w:r>
            <w:bookmarkEnd w:id="103"/>
          </w:p>
        </w:tc>
        <w:tc>
          <w:tcPr>
            <w:tcW w:w="2940" w:type="dxa"/>
            <w:tcBorders>
              <w:top w:val="single" w:sz="4" w:space="0" w:color="auto"/>
              <w:left w:val="single" w:sz="4" w:space="0" w:color="auto"/>
              <w:bottom w:val="nil"/>
              <w:right w:val="nil"/>
            </w:tcBorders>
          </w:tcPr>
          <w:p w:rsidR="00000000" w:rsidRDefault="00810CF1">
            <w:pPr>
              <w:pStyle w:val="ac"/>
            </w:pPr>
            <w:r>
              <w:t xml:space="preserve">Число молодых граждан, участвующих в мероприятиях, направленных на гражданское и патриотическое воспитание, духовно-нравственное </w:t>
            </w:r>
            <w:r>
              <w:lastRenderedPageBreak/>
              <w:t>развитие мол</w:t>
            </w:r>
            <w:r>
              <w:t>одежи</w:t>
            </w:r>
          </w:p>
        </w:tc>
        <w:tc>
          <w:tcPr>
            <w:tcW w:w="1120" w:type="dxa"/>
            <w:tcBorders>
              <w:top w:val="single" w:sz="4" w:space="0" w:color="auto"/>
              <w:left w:val="single" w:sz="4" w:space="0" w:color="auto"/>
              <w:bottom w:val="nil"/>
              <w:right w:val="nil"/>
            </w:tcBorders>
          </w:tcPr>
          <w:p w:rsidR="00000000" w:rsidRDefault="00810CF1">
            <w:pPr>
              <w:pStyle w:val="ac"/>
            </w:pPr>
            <w:r>
              <w:lastRenderedPageBreak/>
              <w:t>тыс. чел.</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vMerge w:val="restart"/>
            <w:tcBorders>
              <w:top w:val="single" w:sz="4" w:space="0" w:color="auto"/>
              <w:left w:val="single" w:sz="4" w:space="0" w:color="auto"/>
              <w:bottom w:val="nil"/>
              <w:right w:val="nil"/>
            </w:tcBorders>
          </w:tcPr>
          <w:p w:rsidR="00000000" w:rsidRDefault="00810CF1">
            <w:pPr>
              <w:pStyle w:val="aa"/>
              <w:jc w:val="center"/>
            </w:pPr>
            <w:r>
              <w:rPr>
                <w:noProof/>
              </w:rPr>
              <w:drawing>
                <wp:inline distT="0" distB="0" distL="0" distR="0">
                  <wp:extent cx="11144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r>
              <w:t>, где:</w:t>
            </w:r>
          </w:p>
          <w:p w:rsidR="00000000" w:rsidRDefault="00810CF1">
            <w:pPr>
              <w:pStyle w:val="ac"/>
            </w:pPr>
            <w:r>
              <w:t>Pi - число молодых граждан, участвующих в мероприятиях соответствующего направления (i)</w:t>
            </w:r>
          </w:p>
          <w:p w:rsidR="00000000" w:rsidRDefault="00810CF1">
            <w:pPr>
              <w:pStyle w:val="ac"/>
            </w:pPr>
            <w:r>
              <w:t xml:space="preserve">рiд - число молодых граждан, участвующих в мероприятиях соответствующего направления (i), </w:t>
            </w:r>
            <w:r>
              <w:lastRenderedPageBreak/>
              <w:t>проводимых в отчетном периоде министерством образования, науки и молодежной политики Краснодарского края (в том числе подведомственными учреждениями)</w:t>
            </w:r>
          </w:p>
          <w:p w:rsidR="00000000" w:rsidRDefault="00810CF1">
            <w:pPr>
              <w:pStyle w:val="ac"/>
            </w:pPr>
            <w:r>
              <w:t xml:space="preserve">i - направление </w:t>
            </w:r>
            <w:r>
              <w:t>мероприятий</w:t>
            </w:r>
          </w:p>
          <w:p w:rsidR="00000000" w:rsidRDefault="00810CF1">
            <w:pPr>
              <w:pStyle w:val="ac"/>
            </w:pPr>
            <w:r>
              <w:t>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w:t>
            </w:r>
            <w:r>
              <w:t>торами которых выступают министерство образования, науки и молодежной политики Краснодарского края или подведомственные ему государственные учреждения</w:t>
            </w:r>
          </w:p>
        </w:tc>
        <w:tc>
          <w:tcPr>
            <w:tcW w:w="2240" w:type="dxa"/>
            <w:vMerge w:val="restart"/>
            <w:tcBorders>
              <w:top w:val="single" w:sz="4" w:space="0" w:color="auto"/>
              <w:left w:val="single" w:sz="4" w:space="0" w:color="auto"/>
              <w:bottom w:val="nil"/>
              <w:right w:val="nil"/>
            </w:tcBorders>
          </w:tcPr>
          <w:p w:rsidR="00000000" w:rsidRDefault="00810CF1">
            <w:pPr>
              <w:pStyle w:val="ac"/>
            </w:pPr>
            <w:r>
              <w:lastRenderedPageBreak/>
              <w:t>данные министерства образования, науки и молодежной политики Краснодарского края</w:t>
            </w:r>
          </w:p>
        </w:tc>
        <w:tc>
          <w:tcPr>
            <w:tcW w:w="1680" w:type="dxa"/>
            <w:vMerge w:val="restart"/>
            <w:tcBorders>
              <w:top w:val="single" w:sz="4" w:space="0" w:color="auto"/>
              <w:left w:val="single" w:sz="4" w:space="0" w:color="auto"/>
              <w:bottom w:val="nil"/>
              <w:right w:val="nil"/>
            </w:tcBorders>
          </w:tcPr>
          <w:p w:rsidR="00000000" w:rsidRDefault="00810CF1">
            <w:pPr>
              <w:pStyle w:val="ac"/>
            </w:pPr>
            <w:r>
              <w:t>министерство образования</w:t>
            </w:r>
            <w:r>
              <w:t>, науки и молодежной политики Краснодарского края</w:t>
            </w:r>
          </w:p>
        </w:tc>
        <w:tc>
          <w:tcPr>
            <w:tcW w:w="1680" w:type="dxa"/>
            <w:gridSpan w:val="2"/>
            <w:vMerge w:val="restart"/>
            <w:tcBorders>
              <w:top w:val="single" w:sz="4" w:space="0" w:color="auto"/>
              <w:left w:val="single" w:sz="4" w:space="0" w:color="auto"/>
              <w:bottom w:val="nil"/>
            </w:tcBorders>
          </w:tcPr>
          <w:p w:rsidR="00000000" w:rsidRDefault="00810CF1">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25</w:t>
            </w:r>
          </w:p>
        </w:tc>
        <w:tc>
          <w:tcPr>
            <w:tcW w:w="2940" w:type="dxa"/>
            <w:tcBorders>
              <w:top w:val="single" w:sz="4" w:space="0" w:color="auto"/>
              <w:left w:val="single" w:sz="4" w:space="0" w:color="auto"/>
              <w:bottom w:val="nil"/>
              <w:right w:val="nil"/>
            </w:tcBorders>
          </w:tcPr>
          <w:p w:rsidR="00000000" w:rsidRDefault="00810CF1">
            <w:pPr>
              <w:pStyle w:val="ac"/>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1120" w:type="dxa"/>
            <w:tcBorders>
              <w:top w:val="single" w:sz="4" w:space="0" w:color="auto"/>
              <w:left w:val="single" w:sz="4" w:space="0" w:color="auto"/>
              <w:bottom w:val="nil"/>
              <w:right w:val="nil"/>
            </w:tcBorders>
          </w:tcPr>
          <w:p w:rsidR="00000000" w:rsidRDefault="00810CF1">
            <w:pPr>
              <w:pStyle w:val="ac"/>
            </w:pPr>
            <w:r>
              <w:t>тыс. чел</w:t>
            </w:r>
            <w:r>
              <w:t>.</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680" w:type="dxa"/>
            <w:gridSpan w:val="2"/>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26</w:t>
            </w:r>
          </w:p>
        </w:tc>
        <w:tc>
          <w:tcPr>
            <w:tcW w:w="2940" w:type="dxa"/>
            <w:tcBorders>
              <w:top w:val="single" w:sz="4" w:space="0" w:color="auto"/>
              <w:left w:val="single" w:sz="4" w:space="0" w:color="auto"/>
              <w:bottom w:val="nil"/>
              <w:right w:val="nil"/>
            </w:tcBorders>
          </w:tcPr>
          <w:p w:rsidR="00000000" w:rsidRDefault="00810CF1">
            <w:pPr>
              <w:pStyle w:val="ac"/>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1120" w:type="dxa"/>
            <w:tcBorders>
              <w:top w:val="single" w:sz="4" w:space="0" w:color="auto"/>
              <w:left w:val="single" w:sz="4" w:space="0" w:color="auto"/>
              <w:bottom w:val="nil"/>
              <w:right w:val="nil"/>
            </w:tcBorders>
          </w:tcPr>
          <w:p w:rsidR="00000000" w:rsidRDefault="00810CF1">
            <w:pPr>
              <w:pStyle w:val="ac"/>
            </w:pPr>
            <w:r>
              <w:t>тыс. чел.</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680" w:type="dxa"/>
            <w:gridSpan w:val="2"/>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27</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Число молодых граждан - победителей конкурсов, получивших премии, стипендии</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чел.</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c"/>
            </w:pPr>
            <w:r>
              <w:t>показатель формируется на основании списочного состава получателей премий и стипендий по итогам проведенных конкурсов</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данные министерства образования, наук</w:t>
            </w:r>
            <w:r>
              <w:t>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34.1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Доля государстве</w:t>
            </w:r>
            <w:r>
              <w:t xml:space="preserve">нных организаций, функции и полномочия учредителя в отношении которых осуществляет министерство </w:t>
            </w:r>
            <w:r>
              <w:lastRenderedPageBreak/>
              <w:t>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w:t>
            </w:r>
            <w:r>
              <w:t>мам, в которых обновлена материально-техническая база</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ед.</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Dомтб = (Комтб / К) х 100%, где:</w:t>
            </w:r>
          </w:p>
          <w:p w:rsidR="00000000" w:rsidRDefault="00810CF1">
            <w:pPr>
              <w:pStyle w:val="ac"/>
            </w:pPr>
            <w:r>
              <w:t>Dомтб - доля государственных организаций, функции и полномочия учредителя в отношении которых осуществляет министерство образования, науки и моло</w:t>
            </w:r>
            <w:r>
              <w:t xml:space="preserve">дежной </w:t>
            </w:r>
            <w:r>
              <w:lastRenderedPageBreak/>
              <w:t>политики Краснодарского края, осуществляющих образовательную деятельность по адаптированным основным общеобразовательным программам, в которых обновлена материально-техническая база</w:t>
            </w:r>
          </w:p>
          <w:p w:rsidR="00000000" w:rsidRDefault="00810CF1">
            <w:pPr>
              <w:pStyle w:val="ac"/>
            </w:pPr>
            <w:r>
              <w:t>Комтб - количество государственных коррекционных общеобразовательны</w:t>
            </w:r>
            <w:r>
              <w:t>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программам</w:t>
            </w:r>
            <w:r>
              <w:t>, в которых обновлена материально-техническая база</w:t>
            </w:r>
          </w:p>
          <w:p w:rsidR="00000000" w:rsidRDefault="00810CF1">
            <w:pPr>
              <w:pStyle w:val="ac"/>
            </w:pPr>
            <w:r>
              <w:t>К - количество государственных коррекционных общеобразовательных организаций, функции и полномочия учредителя в отношении которых осуществляет министерство образования, науки и молодежной политики Краснода</w:t>
            </w:r>
            <w:r>
              <w:t>рского края, осуществляющих образовательную деятельность по адаптированным основным общеобразовательным программам</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Комтб - данные министерства образования, науки и молодежной политики Краснодарского </w:t>
            </w:r>
            <w:r>
              <w:lastRenderedPageBreak/>
              <w:t>края</w:t>
            </w:r>
          </w:p>
          <w:p w:rsidR="00000000" w:rsidRDefault="00810CF1">
            <w:pPr>
              <w:pStyle w:val="ac"/>
            </w:pPr>
            <w:r>
              <w:t>К - данные Федеральной службы государственной статис</w:t>
            </w:r>
            <w:r>
              <w:t>тики</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министерство образования, науки и молодежной политики Краснодарско</w:t>
            </w:r>
            <w:r>
              <w:lastRenderedPageBreak/>
              <w:t>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35.1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Отношение среднемесячной заработной платы </w:t>
            </w:r>
            <w:r>
              <w:lastRenderedPageBreak/>
              <w:t>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w:t>
            </w:r>
            <w:r>
              <w:t>ству образования, науки и молодежной политики Краснодарского края, к среднемесячной заработной плате в Краснодарском крае</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Потч = СмЗП / СЗПнаем, где:</w:t>
            </w:r>
          </w:p>
          <w:p w:rsidR="00000000" w:rsidRDefault="00810CF1">
            <w:pPr>
              <w:pStyle w:val="ac"/>
            </w:pPr>
            <w:r>
              <w:t xml:space="preserve">Потч - отношение средней начисленной заработной платы преподавателей и </w:t>
            </w:r>
            <w:r>
              <w:lastRenderedPageBreak/>
              <w:t>мастеров прои</w:t>
            </w:r>
            <w:r>
              <w:t>зводственного обучения к оценке среднемесячной начисленной заработной платы наемных работников в организациях, у индивидуальных предпринимателей и физических лиц</w:t>
            </w:r>
          </w:p>
          <w:p w:rsidR="00000000" w:rsidRDefault="00810CF1">
            <w:pPr>
              <w:pStyle w:val="ac"/>
            </w:pPr>
            <w:r>
              <w:t>СмЗП - средняя начисленная заработная плата преподавателей и мастеров производственного обучен</w:t>
            </w:r>
            <w:r>
              <w:t>ия за отчетный период (без внешних совместителей), рублей, рассчитываемая по формуле:</w:t>
            </w:r>
          </w:p>
          <w:p w:rsidR="00000000" w:rsidRDefault="00810CF1">
            <w:pPr>
              <w:pStyle w:val="aa"/>
            </w:pPr>
          </w:p>
          <w:p w:rsidR="00000000" w:rsidRDefault="00810CF1">
            <w:pPr>
              <w:pStyle w:val="aa"/>
              <w:jc w:val="center"/>
            </w:pPr>
            <w:r>
              <w:rPr>
                <w:noProof/>
              </w:rPr>
              <w:drawing>
                <wp:inline distT="0" distB="0" distL="0" distR="0">
                  <wp:extent cx="21050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noFill/>
                          <a:ln>
                            <a:noFill/>
                          </a:ln>
                        </pic:spPr>
                      </pic:pic>
                    </a:graphicData>
                  </a:graphic>
                </wp:inline>
              </w:drawing>
            </w:r>
            <w:r>
              <w:t>, где:</w:t>
            </w:r>
          </w:p>
          <w:p w:rsidR="00000000" w:rsidRDefault="00810CF1">
            <w:pPr>
              <w:pStyle w:val="aa"/>
            </w:pPr>
          </w:p>
          <w:p w:rsidR="00000000" w:rsidRDefault="00810CF1">
            <w:pPr>
              <w:pStyle w:val="ac"/>
            </w:pPr>
            <w:r>
              <w:t>ФОТотч - фонд начисленной заработной платы преподавателей и мастеров производственного обучения за отчетный период (без внешн</w:t>
            </w:r>
            <w:r>
              <w:t>их совместителей)</w:t>
            </w:r>
          </w:p>
          <w:p w:rsidR="00000000" w:rsidRDefault="00810CF1">
            <w:pPr>
              <w:pStyle w:val="ac"/>
            </w:pPr>
            <w:r>
              <w:t>ССЧ - средняя численность преподавателей и мастеров производственного обучения списочного состава (без внешних совместителей)</w:t>
            </w:r>
          </w:p>
          <w:p w:rsidR="00000000" w:rsidRDefault="00810CF1">
            <w:pPr>
              <w:pStyle w:val="ac"/>
            </w:pPr>
            <w:r>
              <w:t>Nмec - количество месяцев в отчетном периоде</w:t>
            </w:r>
          </w:p>
          <w:p w:rsidR="00000000" w:rsidRDefault="00810CF1">
            <w:pPr>
              <w:pStyle w:val="ac"/>
            </w:pPr>
            <w:r>
              <w:t>СЗПнаем - среднемесячная начисленная заработная плата наемных работ</w:t>
            </w:r>
            <w:r>
              <w:t>ников в организациях, у индивидуальных предпринимателей и физических лиц</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СмЗП, ССЧ,</w:t>
            </w:r>
          </w:p>
          <w:p w:rsidR="00000000" w:rsidRDefault="00810CF1">
            <w:pPr>
              <w:pStyle w:val="ac"/>
            </w:pPr>
            <w:r>
              <w:t xml:space="preserve">ФОТотч - данные государственных </w:t>
            </w:r>
            <w:r>
              <w:lastRenderedPageBreak/>
              <w:t>учреждений Краснодарского края, подведомственных министерству образования, науки и молодежной политики Краснодарского края</w:t>
            </w:r>
          </w:p>
          <w:p w:rsidR="00000000" w:rsidRDefault="00810CF1">
            <w:pPr>
              <w:pStyle w:val="ac"/>
            </w:pPr>
            <w:r>
              <w:t>СЗПнаем - данные Федеральной службы государственной статистики, министерства экономики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министерство образования, науки и </w:t>
            </w:r>
            <w:r>
              <w:lastRenderedPageBreak/>
              <w:t>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 xml:space="preserve">ежегодно, не позднее 10 февраля года, </w:t>
            </w:r>
            <w:r>
              <w:lastRenderedPageBreak/>
              <w:t>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lastRenderedPageBreak/>
              <w:t>36</w:t>
            </w:r>
          </w:p>
        </w:tc>
        <w:tc>
          <w:tcPr>
            <w:tcW w:w="2940" w:type="dxa"/>
            <w:tcBorders>
              <w:top w:val="single" w:sz="4" w:space="0" w:color="auto"/>
              <w:left w:val="single" w:sz="4" w:space="0" w:color="auto"/>
              <w:bottom w:val="nil"/>
              <w:right w:val="nil"/>
            </w:tcBorders>
          </w:tcPr>
          <w:p w:rsidR="00000000" w:rsidRDefault="00810CF1">
            <w:pPr>
              <w:pStyle w:val="ac"/>
            </w:pPr>
            <w:r>
              <w:t>Доля обуча</w:t>
            </w:r>
            <w:r>
              <w:t xml:space="preserve">ющихся </w:t>
            </w:r>
            <w:r>
              <w:lastRenderedPageBreak/>
              <w:t>общеобразовательных организаций, принявших участие в школьном этапе всероссийской олимпиады школьников</w:t>
            </w:r>
          </w:p>
        </w:tc>
        <w:tc>
          <w:tcPr>
            <w:tcW w:w="1120" w:type="dxa"/>
            <w:tcBorders>
              <w:top w:val="single" w:sz="4" w:space="0" w:color="auto"/>
              <w:left w:val="single" w:sz="4" w:space="0" w:color="auto"/>
              <w:bottom w:val="nil"/>
              <w:right w:val="nil"/>
            </w:tcBorders>
          </w:tcPr>
          <w:p w:rsidR="00000000" w:rsidRDefault="00810CF1">
            <w:pPr>
              <w:pStyle w:val="ac"/>
            </w:pPr>
            <w:r>
              <w:lastRenderedPageBreak/>
              <w:t>%</w:t>
            </w:r>
          </w:p>
        </w:tc>
        <w:tc>
          <w:tcPr>
            <w:tcW w:w="1260" w:type="dxa"/>
            <w:tcBorders>
              <w:top w:val="single" w:sz="4" w:space="0" w:color="auto"/>
              <w:left w:val="single" w:sz="4" w:space="0" w:color="auto"/>
              <w:bottom w:val="nil"/>
              <w:right w:val="nil"/>
            </w:tcBorders>
          </w:tcPr>
          <w:p w:rsidR="00000000" w:rsidRDefault="00810CF1">
            <w:pPr>
              <w:pStyle w:val="ac"/>
            </w:pPr>
            <w:r>
              <w:t>увеличен</w:t>
            </w:r>
            <w:r>
              <w:lastRenderedPageBreak/>
              <w:t>ие значений</w:t>
            </w:r>
          </w:p>
        </w:tc>
        <w:tc>
          <w:tcPr>
            <w:tcW w:w="4340" w:type="dxa"/>
            <w:tcBorders>
              <w:top w:val="single" w:sz="4" w:space="0" w:color="auto"/>
              <w:left w:val="single" w:sz="4" w:space="0" w:color="auto"/>
              <w:bottom w:val="nil"/>
              <w:right w:val="nil"/>
            </w:tcBorders>
          </w:tcPr>
          <w:p w:rsidR="00000000" w:rsidRDefault="00810CF1">
            <w:pPr>
              <w:pStyle w:val="aa"/>
              <w:jc w:val="center"/>
            </w:pPr>
            <w:r>
              <w:lastRenderedPageBreak/>
              <w:t>No = Чр / Чо х 100%, где:</w:t>
            </w:r>
          </w:p>
          <w:p w:rsidR="00000000" w:rsidRDefault="00810CF1">
            <w:pPr>
              <w:pStyle w:val="ac"/>
            </w:pPr>
            <w:r>
              <w:lastRenderedPageBreak/>
              <w:t>No - доля обучающихся общеобразовательных организаций, принявших участие в школьном этапе всеросси</w:t>
            </w:r>
            <w:r>
              <w:t>йской олимпиады школьников</w:t>
            </w:r>
          </w:p>
          <w:p w:rsidR="00000000" w:rsidRDefault="00810CF1">
            <w:pPr>
              <w:pStyle w:val="ac"/>
            </w:pPr>
            <w:r>
              <w:t>Чр - численность обучающихся общеобразовательных организаций, принявших участие в школьном этапе всероссийской олимпиады школьников</w:t>
            </w:r>
          </w:p>
          <w:p w:rsidR="00000000" w:rsidRDefault="00810CF1">
            <w:pPr>
              <w:pStyle w:val="ac"/>
            </w:pPr>
            <w:r>
              <w:t>Чо - общая численность обучающихся 4 - 11-х классов в текущем году</w:t>
            </w:r>
          </w:p>
        </w:tc>
        <w:tc>
          <w:tcPr>
            <w:tcW w:w="2240" w:type="dxa"/>
            <w:tcBorders>
              <w:top w:val="single" w:sz="4" w:space="0" w:color="auto"/>
              <w:left w:val="single" w:sz="4" w:space="0" w:color="auto"/>
              <w:bottom w:val="nil"/>
              <w:right w:val="nil"/>
            </w:tcBorders>
          </w:tcPr>
          <w:p w:rsidR="00000000" w:rsidRDefault="00810CF1">
            <w:pPr>
              <w:pStyle w:val="ac"/>
            </w:pPr>
            <w:r>
              <w:lastRenderedPageBreak/>
              <w:t xml:space="preserve">Чо - данные </w:t>
            </w:r>
            <w:r>
              <w:lastRenderedPageBreak/>
              <w:t>Федеральной службы</w:t>
            </w:r>
            <w:r>
              <w:t xml:space="preserve"> государственной статистики</w:t>
            </w:r>
          </w:p>
          <w:p w:rsidR="00000000" w:rsidRDefault="00810CF1">
            <w:pPr>
              <w:pStyle w:val="ac"/>
            </w:pPr>
            <w:r>
              <w:t>Чр - данные отчетов муниципальных образований Краснодарского края</w:t>
            </w:r>
          </w:p>
        </w:tc>
        <w:tc>
          <w:tcPr>
            <w:tcW w:w="1680" w:type="dxa"/>
            <w:tcBorders>
              <w:top w:val="single" w:sz="4" w:space="0" w:color="auto"/>
              <w:left w:val="single" w:sz="4" w:space="0" w:color="auto"/>
              <w:bottom w:val="nil"/>
              <w:right w:val="nil"/>
            </w:tcBorders>
          </w:tcPr>
          <w:p w:rsidR="00000000" w:rsidRDefault="00810CF1">
            <w:pPr>
              <w:pStyle w:val="ac"/>
            </w:pPr>
            <w:r>
              <w:lastRenderedPageBreak/>
              <w:t xml:space="preserve">министерство </w:t>
            </w:r>
            <w:r>
              <w:lastRenderedPageBreak/>
              <w:t>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lastRenderedPageBreak/>
              <w:t xml:space="preserve">ежегодно, не </w:t>
            </w:r>
            <w:r>
              <w:lastRenderedPageBreak/>
              <w:t>позднее 30 декабря текущего года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lastRenderedPageBreak/>
              <w:t>37</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No = Чэд / Чобщ х 100</w:t>
            </w:r>
            <w:r>
              <w:t>%, где:</w:t>
            </w:r>
          </w:p>
          <w:p w:rsidR="00000000" w:rsidRDefault="00810CF1">
            <w:pPr>
              <w:pStyle w:val="ac"/>
            </w:pPr>
            <w:r>
              <w:t>No - 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000000" w:rsidRDefault="00810CF1">
            <w:pPr>
              <w:pStyle w:val="ac"/>
            </w:pPr>
            <w:r>
              <w:t>Чэд - количество государственн</w:t>
            </w:r>
            <w:r>
              <w:t>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 за отчетный год</w:t>
            </w:r>
          </w:p>
          <w:p w:rsidR="00000000" w:rsidRDefault="00810CF1">
            <w:pPr>
              <w:pStyle w:val="ac"/>
            </w:pPr>
            <w:r>
              <w:t>Чобщ - общее количество государственных учреж</w:t>
            </w:r>
            <w:r>
              <w:t xml:space="preserve">дений, функции и полномочия учредителя в отношении которых осуществляет министерство образования, науки и молодежной </w:t>
            </w:r>
            <w:r>
              <w:lastRenderedPageBreak/>
              <w:t>политики Краснодарского края</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данные отчетов государственных учреждений, функции и полномочия учредителя в отношении которых осуществляет ми</w:t>
            </w:r>
            <w:r>
              <w:t>нистерство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38</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Доля исследователей в возрасте до 39 лет в общей численности исследователей</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N = A / B х 100%, где:</w:t>
            </w:r>
          </w:p>
          <w:p w:rsidR="00000000" w:rsidRDefault="00810CF1">
            <w:pPr>
              <w:pStyle w:val="ac"/>
            </w:pPr>
            <w:r>
              <w:t>N - доля исследователей в возрасте до 39 лет в общей численности исследователей</w:t>
            </w:r>
          </w:p>
          <w:p w:rsidR="00000000" w:rsidRDefault="00810CF1">
            <w:pPr>
              <w:pStyle w:val="ac"/>
            </w:pPr>
            <w:r>
              <w:t>А - численность исследователей в Краснодарском крае в в</w:t>
            </w:r>
            <w:r>
              <w:t>озрасте до 39 лет</w:t>
            </w:r>
          </w:p>
          <w:p w:rsidR="00000000" w:rsidRDefault="00810CF1">
            <w:pPr>
              <w:pStyle w:val="ac"/>
            </w:pPr>
            <w:r>
              <w:t>В - общая численность исследователей в Краснодарском крае</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 xml:space="preserve">данные Управления Федеральной службы государственной статистики по Краснодарскому краю и Республике Адыгея (статистический бюллетень "Наука в Краснодарском крае") данные научных и </w:t>
            </w:r>
            <w:r>
              <w:t>образовательных организаций, выполняющих исследования и разработки и осуществляющих деятельность на территории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1-я оценка (предварительная) не позднее 1</w:t>
            </w:r>
            <w:r>
              <w:t>5 января года, следующего за отчетным; 2-я оценка (окончательная) не позднее 1 октября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39</w:t>
            </w:r>
          </w:p>
        </w:tc>
        <w:tc>
          <w:tcPr>
            <w:tcW w:w="2940" w:type="dxa"/>
            <w:tcBorders>
              <w:top w:val="single" w:sz="4" w:space="0" w:color="auto"/>
              <w:left w:val="single" w:sz="4" w:space="0" w:color="auto"/>
              <w:bottom w:val="nil"/>
              <w:right w:val="nil"/>
            </w:tcBorders>
          </w:tcPr>
          <w:p w:rsidR="00000000" w:rsidRDefault="00810CF1">
            <w:pPr>
              <w:pStyle w:val="ac"/>
            </w:pPr>
            <w:r>
              <w:t>Число молодых граждан, участвующих в мероприятиях, направленных на интеллектуальное развитие молодежи</w:t>
            </w:r>
          </w:p>
        </w:tc>
        <w:tc>
          <w:tcPr>
            <w:tcW w:w="1120" w:type="dxa"/>
            <w:tcBorders>
              <w:top w:val="single" w:sz="4" w:space="0" w:color="auto"/>
              <w:left w:val="single" w:sz="4" w:space="0" w:color="auto"/>
              <w:bottom w:val="nil"/>
              <w:right w:val="nil"/>
            </w:tcBorders>
          </w:tcPr>
          <w:p w:rsidR="00000000" w:rsidRDefault="00810CF1">
            <w:pPr>
              <w:pStyle w:val="ac"/>
            </w:pPr>
            <w:r>
              <w:t>тыс. чел.</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810CF1">
            <w:pPr>
              <w:pStyle w:val="aa"/>
              <w:jc w:val="center"/>
            </w:pPr>
            <w:r>
              <w:rPr>
                <w:noProof/>
              </w:rPr>
              <w:drawing>
                <wp:inline distT="0" distB="0" distL="0" distR="0">
                  <wp:extent cx="1000125"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r>
              <w:t>, где:</w:t>
            </w:r>
          </w:p>
          <w:p w:rsidR="00000000" w:rsidRDefault="00810CF1">
            <w:pPr>
              <w:pStyle w:val="ac"/>
            </w:pPr>
            <w:r>
              <w:t>Pi - число молодых граждан, участвующих в мероприятиях соответствующего направления (i)</w:t>
            </w:r>
          </w:p>
          <w:p w:rsidR="00000000" w:rsidRDefault="00810CF1">
            <w:pPr>
              <w:pStyle w:val="ac"/>
            </w:pPr>
            <w:r>
              <w:t xml:space="preserve">рiд - число молодых граждан, участвующих в мероприятиях </w:t>
            </w:r>
            <w:r>
              <w:lastRenderedPageBreak/>
              <w:t>соответствующего направления (i), проводимых в отчетном периоде минист</w:t>
            </w:r>
            <w:r>
              <w:t>ерством образования, науки и молодежной политики Краснодарского края (в том числе подведомственными учреждениями) i - направление мероприятий</w:t>
            </w:r>
          </w:p>
          <w:p w:rsidR="00000000" w:rsidRDefault="00810CF1">
            <w:pPr>
              <w:pStyle w:val="ac"/>
            </w:pPr>
            <w:r>
              <w:t>piм - число молодых граждан, участвующих в мероприятиях соответствующего направления, проводимых в отчетном период</w:t>
            </w:r>
            <w:r>
              <w:t>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w:t>
            </w:r>
            <w:r>
              <w:t>сударственные учреждения</w:t>
            </w:r>
          </w:p>
        </w:tc>
        <w:tc>
          <w:tcPr>
            <w:tcW w:w="2240" w:type="dxa"/>
            <w:tcBorders>
              <w:top w:val="single" w:sz="4" w:space="0" w:color="auto"/>
              <w:left w:val="single" w:sz="4" w:space="0" w:color="auto"/>
              <w:bottom w:val="nil"/>
              <w:right w:val="nil"/>
            </w:tcBorders>
          </w:tcPr>
          <w:p w:rsidR="00000000" w:rsidRDefault="00810CF1">
            <w:pPr>
              <w:pStyle w:val="ac"/>
            </w:pPr>
            <w:r>
              <w:lastRenderedPageBreak/>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t>ежегодно, не позднее 20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39.1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Число учит</w:t>
            </w:r>
            <w:r>
              <w:t xml:space="preserve">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w:t>
            </w:r>
            <w:r>
              <w:lastRenderedPageBreak/>
              <w:t>выплату</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чел.</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c"/>
            </w:pPr>
            <w:r>
              <w:t>рассчитывается суммарно по числу учителей, получивших единовременную компенсационную выплату</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w:t>
            </w:r>
            <w:r>
              <w:t>,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39.2</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ед.</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c"/>
            </w:pPr>
            <w:r>
              <w:t>рассчитывается суммарно значение по статьям научных и образовательных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w:t>
            </w:r>
            <w:r>
              <w:t>нных Scopus</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данные научных и образовательных организаций, выполняющих исследования и разработки и осуществляющих деятельность на территории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w:t>
            </w:r>
            <w:r>
              <w:t>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З9.3</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Среднее время ожидания места для получения дошкольного образования детьми в возрасте от 1,5 до 3 лет</w:t>
            </w: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c"/>
            </w:pPr>
            <w:r>
              <w:t>месяц</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c"/>
            </w:pPr>
            <w:r>
              <w:t>уменьшение значений</w:t>
            </w:r>
          </w:p>
        </w:tc>
        <w:tc>
          <w:tcPr>
            <w:tcW w:w="43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240" w:type="dxa"/>
            <w:tcBorders>
              <w:top w:val="single" w:sz="4" w:space="0" w:color="auto"/>
              <w:left w:val="single" w:sz="4" w:space="0" w:color="auto"/>
              <w:bottom w:val="single" w:sz="4" w:space="0" w:color="auto"/>
              <w:right w:val="single" w:sz="4" w:space="0" w:color="auto"/>
            </w:tcBorders>
          </w:tcPr>
          <w:p w:rsidR="00000000" w:rsidRDefault="00810CF1">
            <w:pPr>
              <w:pStyle w:val="ac"/>
            </w:pPr>
            <w:r>
              <w:t>данные федеральной государственной информационной системы доступности дошкольного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810CF1">
            <w:pPr>
              <w:pStyle w:val="1"/>
            </w:pPr>
            <w:r>
              <w:t>Региональный проект "Современная школа"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42.1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w:t>
            </w:r>
            <w:r>
              <w:lastRenderedPageBreak/>
              <w:t>детей, оставшихся без п</w:t>
            </w:r>
            <w:r>
              <w:t>опечения родителей (нарастающим итогом с 2019 года)</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млн. единиц</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rPr>
                <w:noProof/>
              </w:rPr>
              <w:drawing>
                <wp:inline distT="0" distB="0" distL="0" distR="0">
                  <wp:extent cx="695325" cy="495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pic:spPr>
                      </pic:pic>
                    </a:graphicData>
                  </a:graphic>
                </wp:inline>
              </w:drawing>
            </w:r>
            <w:r>
              <w:t>, где:</w:t>
            </w:r>
          </w:p>
          <w:p w:rsidR="00000000" w:rsidRDefault="00810CF1">
            <w:pPr>
              <w:pStyle w:val="ac"/>
            </w:pPr>
            <w:r>
              <w:t xml:space="preserve">F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w:t>
            </w:r>
            <w:r>
              <w:lastRenderedPageBreak/>
              <w:t>воспитание в свои семьи детей, оставшихся без попечения родителей</w:t>
            </w:r>
          </w:p>
          <w:p w:rsidR="00000000" w:rsidRDefault="00810CF1">
            <w:pPr>
              <w:pStyle w:val="ac"/>
            </w:pPr>
            <w:r>
              <w:t>Yi - количество услуг п</w:t>
            </w:r>
            <w:r>
              <w:t>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оказанных i-й некоммерческой организацией</w:t>
            </w:r>
          </w:p>
          <w:p w:rsidR="00000000" w:rsidRDefault="00810CF1">
            <w:pPr>
              <w:pStyle w:val="ac"/>
            </w:pPr>
            <w:r>
              <w:t xml:space="preserve">N </w:t>
            </w:r>
            <w:r>
              <w:t>- число некоммерческих организаций - получателей грантов в форме субсидий</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данные организаций, получивших грант федерального бюджета, а также организаций, на базе которых функционируют консультационные </w:t>
            </w:r>
            <w:r>
              <w:lastRenderedPageBreak/>
              <w:t>центры, обеспечивающие получение родителями детей дошко</w:t>
            </w:r>
            <w:r>
              <w:t>льного возраста психолого-педагогической, методической и консультативной помощи на безвозмездной основе</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ежеквартально, не позднее 26-го числа последнего месяца квартала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42.2</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Доля пе</w:t>
            </w:r>
            <w:r>
              <w:t>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F = ((А + В) / С) х 100%, где:</w:t>
            </w:r>
          </w:p>
          <w:p w:rsidR="00000000" w:rsidRDefault="00810CF1">
            <w:pPr>
              <w:pStyle w:val="ac"/>
            </w:pPr>
            <w:r>
              <w:t>F - доля педагогических работников общ</w:t>
            </w:r>
            <w:r>
              <w:t>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w:t>
            </w:r>
          </w:p>
          <w:p w:rsidR="00000000" w:rsidRDefault="00810CF1">
            <w:pPr>
              <w:pStyle w:val="ac"/>
            </w:pPr>
            <w:r>
              <w:t>А - численность педагогических работников общеобразовательных организаций, прошедших повышен</w:t>
            </w:r>
            <w:r>
              <w:t>ие квалификации по программам, включенным в Федеральный реестр дополнительных профессиональных педагогических программ</w:t>
            </w:r>
          </w:p>
          <w:p w:rsidR="00000000" w:rsidRDefault="00810CF1">
            <w:pPr>
              <w:pStyle w:val="ac"/>
            </w:pPr>
            <w:r>
              <w:t xml:space="preserve">В - численность педагогических работников общеобразовательных организаций, прошедших повышение </w:t>
            </w:r>
            <w:r>
              <w:lastRenderedPageBreak/>
              <w:t>квалификации по дополнительным профессиона</w:t>
            </w:r>
            <w:r>
              <w:t>льным педагогическим программам, реализуемым центром непрерывного повышения профессионального мастерства педагогических работников</w:t>
            </w:r>
          </w:p>
          <w:p w:rsidR="00000000" w:rsidRDefault="00810CF1">
            <w:pPr>
              <w:pStyle w:val="ac"/>
            </w:pPr>
            <w:r>
              <w:t xml:space="preserve">С - общая численность педагогических работников общеобразовательных организаций Краснодарского края в соответствии с </w:t>
            </w:r>
            <w:hyperlink r:id="rId53"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w:t>
            </w:r>
            <w:r>
              <w:t>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данные Федеральной службы государственной статистики 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w:t>
            </w:r>
            <w:r>
              <w:t>,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810CF1">
            <w:pPr>
              <w:pStyle w:val="1"/>
            </w:pPr>
            <w:r>
              <w:t>Региональный проект "Успех каждого ребенка"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43</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Доля детей в возрасте от 5 до 18 лет, охваченных дополнительным образованием</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c"/>
            </w:pPr>
            <w:hyperlink r:id="rId54" w:history="1">
              <w:r>
                <w:rPr>
                  <w:rStyle w:val="a4"/>
                </w:rPr>
                <w:t>приказ</w:t>
              </w:r>
            </w:hyperlink>
            <w:r>
              <w:t xml:space="preserve"> Министерства просвещения Российской Федерации от 15 апреля 2019 г. N </w:t>
            </w:r>
            <w:r>
              <w:t>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данные Федеральной службы государственной статистики оперативные данные муниципальных органов</w:t>
            </w:r>
            <w:r>
              <w:t xml:space="preserve"> управлений образованием</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 xml:space="preserve">ежегодно: 1-я оценка (предварительная) не позднее 15 января года, следующего за отчетным; 2-я оценка (окончательная) не позднее 1 октября года, </w:t>
            </w:r>
            <w:r>
              <w:lastRenderedPageBreak/>
              <w:t>следующего за</w:t>
            </w:r>
            <w:r>
              <w:t xml:space="preserve">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lastRenderedPageBreak/>
              <w:t>44.1</w:t>
            </w:r>
          </w:p>
        </w:tc>
        <w:tc>
          <w:tcPr>
            <w:tcW w:w="2940" w:type="dxa"/>
            <w:tcBorders>
              <w:top w:val="single" w:sz="4" w:space="0" w:color="auto"/>
              <w:left w:val="single" w:sz="4" w:space="0" w:color="auto"/>
              <w:bottom w:val="nil"/>
              <w:right w:val="nil"/>
            </w:tcBorders>
          </w:tcPr>
          <w:p w:rsidR="00000000" w:rsidRDefault="00810CF1">
            <w:pPr>
              <w:pStyle w:val="ac"/>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120" w:type="dxa"/>
            <w:tcBorders>
              <w:top w:val="single" w:sz="4" w:space="0" w:color="auto"/>
              <w:left w:val="single" w:sz="4" w:space="0" w:color="auto"/>
              <w:bottom w:val="nil"/>
              <w:right w:val="nil"/>
            </w:tcBorders>
          </w:tcPr>
          <w:p w:rsidR="00000000" w:rsidRDefault="00810CF1">
            <w:pPr>
              <w:pStyle w:val="ac"/>
            </w:pPr>
            <w:r>
              <w:t>%</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810CF1">
            <w:pPr>
              <w:pStyle w:val="ac"/>
            </w:pPr>
            <w:hyperlink r:id="rId55" w:history="1">
              <w:r>
                <w:rPr>
                  <w:rStyle w:val="a4"/>
                </w:rPr>
                <w:t>приказ</w:t>
              </w:r>
            </w:hyperlink>
            <w:r>
              <w:t xml:space="preserve"> Министерства просвещения Российской Федерации от 17 апреля 2019 г. N 179 "Об утверждении методик расчета целевых показателей федеральных проектов национального проекта "Образование"</w:t>
            </w:r>
          </w:p>
        </w:tc>
        <w:tc>
          <w:tcPr>
            <w:tcW w:w="2240" w:type="dxa"/>
            <w:tcBorders>
              <w:top w:val="single" w:sz="4" w:space="0" w:color="auto"/>
              <w:left w:val="single" w:sz="4" w:space="0" w:color="auto"/>
              <w:bottom w:val="nil"/>
              <w:right w:val="nil"/>
            </w:tcBorders>
          </w:tcPr>
          <w:p w:rsidR="00000000" w:rsidRDefault="00810CF1">
            <w:pPr>
              <w:pStyle w:val="ac"/>
            </w:pPr>
            <w:r>
              <w:t>данные министерства образования, науки и моло</w:t>
            </w:r>
            <w:r>
              <w:t>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46.1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Доля обучающихся по образов</w:t>
            </w:r>
            <w:r>
              <w:t>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No = Чб / Чоб х 100%, где:</w:t>
            </w:r>
          </w:p>
          <w:p w:rsidR="00000000" w:rsidRDefault="00810CF1">
            <w:pPr>
              <w:pStyle w:val="ac"/>
            </w:pPr>
            <w:r>
              <w:t>No - доля обучающи</w:t>
            </w:r>
            <w:r>
              <w:t>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00000" w:rsidRDefault="00810CF1">
            <w:pPr>
              <w:pStyle w:val="ac"/>
            </w:pPr>
            <w:r>
              <w:t>Чб - численность обучающихся общеобразовательных орга</w:t>
            </w:r>
            <w:r>
              <w:t>низаций, принявших участие в мероприятиях, направленных на раннюю профессиональную ориентацию, в том числе в рамках программы "Билет в будущее"</w:t>
            </w:r>
          </w:p>
          <w:p w:rsidR="00000000" w:rsidRDefault="00810CF1">
            <w:pPr>
              <w:pStyle w:val="ac"/>
            </w:pPr>
            <w:r>
              <w:t>Чоб - общая численность обучающихся 5-11 классов в текущем году</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 xml:space="preserve">Чоб - данные Федеральной службы государственной </w:t>
            </w:r>
            <w:r>
              <w:t>статистики</w:t>
            </w:r>
          </w:p>
          <w:p w:rsidR="00000000" w:rsidRDefault="00810CF1">
            <w:pPr>
              <w:pStyle w:val="ac"/>
            </w:pPr>
            <w:r>
              <w:t>Чб - данные регионального оператора проекта "Билет в Будущее" в Краснодарском крае</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15960" w:type="dxa"/>
            <w:gridSpan w:val="9"/>
            <w:tcBorders>
              <w:top w:val="single" w:sz="4" w:space="0" w:color="auto"/>
              <w:bottom w:val="single" w:sz="4" w:space="0" w:color="auto"/>
            </w:tcBorders>
          </w:tcPr>
          <w:p w:rsidR="00000000" w:rsidRDefault="00810CF1">
            <w:pPr>
              <w:pStyle w:val="1"/>
            </w:pPr>
            <w:r>
              <w:t>Региональный проект "Молодые профессионалы (Повышение конкурентоспособности профессионального образования)"</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lastRenderedPageBreak/>
              <w:t>50</w:t>
            </w:r>
          </w:p>
        </w:tc>
        <w:tc>
          <w:tcPr>
            <w:tcW w:w="2940" w:type="dxa"/>
            <w:tcBorders>
              <w:top w:val="single" w:sz="4" w:space="0" w:color="auto"/>
              <w:left w:val="single" w:sz="4" w:space="0" w:color="auto"/>
              <w:bottom w:val="nil"/>
              <w:right w:val="nil"/>
            </w:tcBorders>
          </w:tcPr>
          <w:p w:rsidR="00000000" w:rsidRDefault="00810CF1">
            <w:pPr>
              <w:pStyle w:val="ac"/>
            </w:pPr>
            <w:r>
              <w:t>Число мастерских, оснащенных современной материально-технической базой по одной из компетенций (нарастающим итогом)</w:t>
            </w:r>
          </w:p>
        </w:tc>
        <w:tc>
          <w:tcPr>
            <w:tcW w:w="1120" w:type="dxa"/>
            <w:tcBorders>
              <w:top w:val="single" w:sz="4" w:space="0" w:color="auto"/>
              <w:left w:val="single" w:sz="4" w:space="0" w:color="auto"/>
              <w:bottom w:val="nil"/>
              <w:right w:val="nil"/>
            </w:tcBorders>
          </w:tcPr>
          <w:p w:rsidR="00000000" w:rsidRDefault="00810CF1">
            <w:pPr>
              <w:pStyle w:val="ac"/>
            </w:pPr>
            <w:r>
              <w:t>ед.</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810CF1">
            <w:pPr>
              <w:pStyle w:val="aa"/>
              <w:jc w:val="center"/>
            </w:pPr>
            <w:r>
              <w:rPr>
                <w:noProof/>
              </w:rPr>
              <w:drawing>
                <wp:inline distT="0" distB="0" distL="0" distR="0">
                  <wp:extent cx="876300" cy="495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t>, где:</w:t>
            </w:r>
          </w:p>
          <w:p w:rsidR="00000000" w:rsidRDefault="00810CF1">
            <w:pPr>
              <w:pStyle w:val="ac"/>
            </w:pPr>
            <w:r>
              <w:t>Рмтб - число мастерских, оснащенных современной материально-технической базой по одной из компетенций</w:t>
            </w:r>
          </w:p>
          <w:p w:rsidR="00000000" w:rsidRDefault="00810CF1">
            <w:pPr>
              <w:pStyle w:val="ac"/>
            </w:pPr>
            <w:r>
              <w:t>Xi - число мастерских, оснащенных современной материально технической базой по одной из компетенций, в организац</w:t>
            </w:r>
            <w:r>
              <w:t>иях, осуществляющих образовательную деятельность по образовательным программам среднего профессионального образования, в i-й профессиональной образовательной организации Краснодарского края</w:t>
            </w:r>
          </w:p>
          <w:p w:rsidR="00000000" w:rsidRDefault="00810CF1">
            <w:pPr>
              <w:pStyle w:val="ac"/>
            </w:pPr>
            <w:r>
              <w:t>Y - общее число профессиональных образовательных организаций Красн</w:t>
            </w:r>
            <w:r>
              <w:t>одарского края</w:t>
            </w:r>
          </w:p>
        </w:tc>
        <w:tc>
          <w:tcPr>
            <w:tcW w:w="2240" w:type="dxa"/>
            <w:tcBorders>
              <w:top w:val="single" w:sz="4" w:space="0" w:color="auto"/>
              <w:left w:val="single" w:sz="4" w:space="0" w:color="auto"/>
              <w:bottom w:val="nil"/>
              <w:right w:val="nil"/>
            </w:tcBorders>
          </w:tcPr>
          <w:p w:rsidR="00000000" w:rsidRDefault="00810CF1">
            <w:pPr>
              <w:pStyle w:val="ac"/>
            </w:pPr>
            <w:r>
              <w:t>данные отчетов профессиональных образовательных организаций Краснодарского края</w:t>
            </w:r>
          </w:p>
        </w:tc>
        <w:tc>
          <w:tcPr>
            <w:tcW w:w="1680" w:type="dxa"/>
            <w:tcBorders>
              <w:top w:val="single" w:sz="4" w:space="0" w:color="auto"/>
              <w:left w:val="single" w:sz="4" w:space="0" w:color="auto"/>
              <w:bottom w:val="nil"/>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50.1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Численность граждан, </w:t>
            </w:r>
            <w:r>
              <w:t>охваченных деятельностью Центров опережающей профессиональной подготовки</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чел.</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rPr>
                <w:noProof/>
              </w:rPr>
              <w:drawing>
                <wp:inline distT="0" distB="0" distL="0" distR="0">
                  <wp:extent cx="2266950" cy="29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66950" cy="295275"/>
                          </a:xfrm>
                          <a:prstGeom prst="rect">
                            <a:avLst/>
                          </a:prstGeom>
                          <a:noFill/>
                          <a:ln>
                            <a:noFill/>
                          </a:ln>
                        </pic:spPr>
                      </pic:pic>
                    </a:graphicData>
                  </a:graphic>
                </wp:inline>
              </w:drawing>
            </w:r>
            <w:r>
              <w:t>,</w:t>
            </w:r>
          </w:p>
          <w:p w:rsidR="00000000" w:rsidRDefault="00810CF1">
            <w:pPr>
              <w:pStyle w:val="ac"/>
            </w:pPr>
            <w:r>
              <w:t>где:</w:t>
            </w:r>
          </w:p>
          <w:p w:rsidR="00000000" w:rsidRDefault="00810CF1">
            <w:pPr>
              <w:pStyle w:val="ac"/>
            </w:pPr>
            <w:r>
              <w:rPr>
                <w:noProof/>
              </w:rPr>
              <w:drawing>
                <wp:inline distT="0" distB="0" distL="0" distR="0">
                  <wp:extent cx="247650" cy="2571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 xml:space="preserve"> - численность граждан, охваченных деятельностью центров профессиональной подготовки;</w:t>
            </w:r>
          </w:p>
          <w:p w:rsidR="00000000" w:rsidRDefault="00810CF1">
            <w:pPr>
              <w:pStyle w:val="ac"/>
            </w:pPr>
            <w:r>
              <w:rPr>
                <w:noProof/>
              </w:rPr>
              <w:drawing>
                <wp:inline distT="0" distB="0" distL="0" distR="0">
                  <wp:extent cx="381000"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t xml:space="preserve"> - значение показателя в базовом (2020) году</w:t>
            </w:r>
          </w:p>
          <w:p w:rsidR="00000000" w:rsidRDefault="00810CF1">
            <w:pPr>
              <w:pStyle w:val="ac"/>
            </w:pPr>
            <w:r>
              <w:rPr>
                <w:noProof/>
              </w:rPr>
              <w:drawing>
                <wp:inline distT="0" distB="0" distL="0" distR="0">
                  <wp:extent cx="276225" cy="2571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число граждан Ро</w:t>
            </w:r>
            <w:r>
              <w:t xml:space="preserve">ссийской Федерации, прошедших обучение в году j по всем видам образовательных программ, предлагаемых Центров </w:t>
            </w:r>
            <w:r>
              <w:lastRenderedPageBreak/>
              <w:t>опережающей профессиональной подготовки (далее - ЦОПП)</w:t>
            </w:r>
          </w:p>
          <w:p w:rsidR="00000000" w:rsidRDefault="00810CF1">
            <w:pPr>
              <w:pStyle w:val="ac"/>
            </w:pPr>
            <w:r>
              <w:rPr>
                <w:noProof/>
              </w:rPr>
              <w:drawing>
                <wp:inline distT="0" distB="0" distL="0" distR="0">
                  <wp:extent cx="295275" cy="257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число граждан Российской Федерации, принявших участие </w:t>
            </w:r>
            <w:r>
              <w:t>в году j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w:t>
            </w:r>
            <w:r>
              <w:t>оводимых ЦОПП, и профессиональных пробах на базе ЦОПП</w:t>
            </w:r>
          </w:p>
          <w:p w:rsidR="00000000" w:rsidRDefault="00810CF1">
            <w:pPr>
              <w:pStyle w:val="ac"/>
            </w:pPr>
            <w:r>
              <w:rPr>
                <w:noProof/>
              </w:rPr>
              <w:drawing>
                <wp:inline distT="0" distB="0" distL="0" distR="0">
                  <wp:extent cx="266700" cy="257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 число граждан Российской Федерации, обратившихся в ЦОПП для консультирования по построению индивидуального плана обучения в году)</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данные отчетов профессиональных об</w:t>
            </w:r>
            <w:r>
              <w:t>разовательных организаций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04" w:name="sub_502"/>
            <w:r>
              <w:t>50.2</w:t>
            </w:r>
            <w:bookmarkEnd w:id="104"/>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Доля выпускников образовательных организаций, реализующи</w:t>
            </w:r>
            <w:r>
              <w:t>х программы среднего профессионального образования, занятых по виду деятельности и полученным компетенциям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увеличение значений</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r>
              <w:rPr>
                <w:noProof/>
              </w:rPr>
              <w:drawing>
                <wp:inline distT="0" distB="0" distL="0" distR="0">
                  <wp:extent cx="2124075" cy="685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inline>
              </w:drawing>
            </w:r>
            <w:r>
              <w:t>, где</w:t>
            </w:r>
          </w:p>
          <w:p w:rsidR="00000000" w:rsidRDefault="00810CF1">
            <w:pPr>
              <w:pStyle w:val="aa"/>
            </w:pPr>
          </w:p>
          <w:p w:rsidR="00000000" w:rsidRDefault="00810CF1">
            <w:pPr>
              <w:pStyle w:val="ac"/>
            </w:pPr>
            <w:r>
              <w:rPr>
                <w:noProof/>
              </w:rPr>
              <w:drawing>
                <wp:inline distT="0" distB="0" distL="0" distR="0">
                  <wp:extent cx="295275" cy="2571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доля выпускников образовательных организаций, реализующих программы среднего профессионального образования, занятых по виду деятельности и </w:t>
            </w:r>
            <w:r>
              <w:lastRenderedPageBreak/>
              <w:t>полученным компетенциям</w:t>
            </w:r>
          </w:p>
          <w:p w:rsidR="00000000" w:rsidRDefault="00810CF1">
            <w:pPr>
              <w:pStyle w:val="ac"/>
            </w:pPr>
            <w:r>
              <w:rPr>
                <w:noProof/>
              </w:rPr>
              <w:drawing>
                <wp:inline distT="0" distB="0" distL="0" distR="0">
                  <wp:extent cx="276225"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численность труд</w:t>
            </w:r>
            <w:r>
              <w:t>оустроившихся в течение календарного года t, следующего за годом выпуска, выпускников образовательных организаций, обучавшихся по образовательным программам среднего профессионального образования</w:t>
            </w:r>
          </w:p>
          <w:p w:rsidR="00000000" w:rsidRDefault="00810CF1">
            <w:pPr>
              <w:pStyle w:val="ac"/>
            </w:pPr>
            <w:r>
              <w:rPr>
                <w:noProof/>
              </w:rPr>
              <w:drawing>
                <wp:inline distT="0" distB="0" distL="0" distR="0">
                  <wp:extent cx="314325" cy="257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t xml:space="preserve"> - численность выпускнико</w:t>
            </w:r>
            <w:r>
              <w:t>в, являющихся действующими предпринимателями в году t</w:t>
            </w:r>
          </w:p>
          <w:p w:rsidR="00000000" w:rsidRDefault="00810CF1">
            <w:pPr>
              <w:pStyle w:val="ac"/>
            </w:pPr>
            <w:r>
              <w:rPr>
                <w:noProof/>
              </w:rPr>
              <w:drawing>
                <wp:inline distT="0" distB="0" distL="0" distR="0">
                  <wp:extent cx="361950"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t xml:space="preserve"> - численность выпускников, являющихся самозанятыми в год t </w:t>
            </w:r>
            <w:r>
              <w:rPr>
                <w:noProof/>
              </w:rPr>
              <w:drawing>
                <wp:inline distT="0" distB="0" distL="0" distR="0">
                  <wp:extent cx="304800" cy="2762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t xml:space="preserve"> - общая численность выпускников образовательных организаций, обучавших</w:t>
            </w:r>
            <w:r>
              <w:t>ся по образовательным программам среднего профессионального образования, завершивших обучение в t-1 году</w:t>
            </w:r>
          </w:p>
          <w:p w:rsidR="00000000" w:rsidRDefault="00810CF1">
            <w:pPr>
              <w:pStyle w:val="ac"/>
            </w:pPr>
            <w:r>
              <w:t>- численность выпускников образовательных организаций, продолживших обучение по очной форме обучения в году t</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lastRenderedPageBreak/>
              <w:t>данные отчетов профессиональных образоват</w:t>
            </w:r>
            <w:r>
              <w:t>ельных организаций Краснодарского края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vMerge/>
            <w:tcBorders>
              <w:top w:val="single" w:sz="4" w:space="0" w:color="auto"/>
              <w:bottom w:val="single" w:sz="4" w:space="0" w:color="auto"/>
              <w:right w:val="single" w:sz="4" w:space="0" w:color="auto"/>
            </w:tcBorders>
          </w:tcPr>
          <w:p w:rsidR="00000000" w:rsidRDefault="00810CF1">
            <w:pPr>
              <w:pStyle w:val="aa"/>
            </w:pPr>
          </w:p>
        </w:tc>
        <w:tc>
          <w:tcPr>
            <w:tcW w:w="29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43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680" w:type="dxa"/>
            <w:gridSpan w:val="2"/>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50.3</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Доля обучающихся образовательных организаций, реализующих программы среднего профессионального </w:t>
            </w:r>
            <w:r>
              <w:lastRenderedPageBreak/>
              <w:t>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rPr>
                <w:noProof/>
              </w:rPr>
              <w:drawing>
                <wp:inline distT="0" distB="0" distL="0" distR="0">
                  <wp:extent cx="1295400" cy="5048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r>
              <w:t>, где:</w:t>
            </w:r>
          </w:p>
          <w:p w:rsidR="00000000" w:rsidRDefault="00810CF1">
            <w:pPr>
              <w:pStyle w:val="ac"/>
            </w:pPr>
            <w:r>
              <w:rPr>
                <w:noProof/>
              </w:rPr>
              <w:drawing>
                <wp:inline distT="0" distB="0" distL="0" distR="0">
                  <wp:extent cx="247650"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t xml:space="preserve"> - доля обучающихся, продемонстрировавших по итогам демонстрационного экзамена уровень, </w:t>
            </w:r>
            <w:r>
              <w:lastRenderedPageBreak/>
              <w:t>соответствующий национальным и международным стандартам</w:t>
            </w:r>
          </w:p>
          <w:p w:rsidR="00000000" w:rsidRDefault="00810CF1">
            <w:pPr>
              <w:pStyle w:val="ac"/>
            </w:pPr>
            <w:r>
              <w:t>Zicт - число обучающихся, продемонстрировавших по итогам демонстрационного экзамена уровень, соответствующий национальным или международным стандартам</w:t>
            </w:r>
          </w:p>
          <w:p w:rsidR="00000000" w:rsidRDefault="00810CF1">
            <w:pPr>
              <w:pStyle w:val="ac"/>
            </w:pPr>
            <w:r>
              <w:t>Ziвсе - общее число обучающихся по программам среднего профессионального образования, за исключением обуч</w:t>
            </w:r>
            <w:r>
              <w:t>ающихся первого года обучения по программам среднего профессионального образования на базе основного общего образования, лиц, содержащихся в исправительных учреждениях уголовно-исправительной системы, осваивающих программы среднего профессионального образо</w:t>
            </w:r>
            <w:r>
              <w:t>вания, обучающихся, осваивающих программы среднего профессионального образования медицинского и фармацевтического образования, а также в области искусств</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Ziвсе - данные Федеральной службы государственной статистики</w:t>
            </w:r>
          </w:p>
          <w:p w:rsidR="00000000" w:rsidRDefault="00810CF1">
            <w:pPr>
              <w:pStyle w:val="ac"/>
            </w:pPr>
            <w:r>
              <w:t xml:space="preserve">Ziст - данные </w:t>
            </w:r>
            <w:r>
              <w:lastRenderedPageBreak/>
              <w:t>отчетов профессиональных об</w:t>
            </w:r>
            <w:r>
              <w:t>разовательных организаций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министерство образования, науки и молодежной политики Краснодарско</w:t>
            </w:r>
            <w:r>
              <w:lastRenderedPageBreak/>
              <w:t>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ежегодно, не позднее 15 января года, следующего за отчетным</w:t>
            </w:r>
          </w:p>
        </w:tc>
      </w:tr>
      <w:tr w:rsidR="00000000">
        <w:tblPrEx>
          <w:tblCellMar>
            <w:top w:w="0" w:type="dxa"/>
            <w:bottom w:w="0" w:type="dxa"/>
          </w:tblCellMar>
        </w:tblPrEx>
        <w:tc>
          <w:tcPr>
            <w:tcW w:w="16014" w:type="dxa"/>
            <w:gridSpan w:val="10"/>
            <w:tcBorders>
              <w:top w:val="single" w:sz="4" w:space="0" w:color="auto"/>
              <w:bottom w:val="single" w:sz="4" w:space="0" w:color="auto"/>
            </w:tcBorders>
          </w:tcPr>
          <w:p w:rsidR="00000000" w:rsidRDefault="00810CF1">
            <w:pPr>
              <w:pStyle w:val="1"/>
            </w:pPr>
            <w:r>
              <w:t>Региональный проект "Социальная активность"</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54.1</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Общая численность граждан, вовлеченных центрами (сообществами, объединениями) поддержки добровольчества </w:t>
            </w:r>
            <w:r>
              <w:lastRenderedPageBreak/>
              <w:t>(волонтерства)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w:t>
            </w:r>
            <w:r>
              <w:t>ь</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млн чел.</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Fвол = Хстат69, где:</w:t>
            </w:r>
          </w:p>
          <w:p w:rsidR="00000000" w:rsidRDefault="00810CF1">
            <w:pPr>
              <w:pStyle w:val="ac"/>
            </w:pPr>
            <w:r>
              <w:t xml:space="preserve">Fвол - численность граждан, вовлеченных центрами (сообществами, объединениями) поддержки добровольчества (волонтерства) на базе образовательных организаций, </w:t>
            </w:r>
            <w:r>
              <w:lastRenderedPageBreak/>
              <w:t>некоммерческих организаций, государственных и м</w:t>
            </w:r>
            <w:r>
              <w:t>униципальных учреждений в добровольческую деятельность</w:t>
            </w:r>
          </w:p>
          <w:p w:rsidR="00000000" w:rsidRDefault="00810CF1">
            <w:pPr>
              <w:pStyle w:val="ac"/>
            </w:pPr>
            <w:r>
              <w:t xml:space="preserve">Хстат69 - значение строки 69 графы 4 </w:t>
            </w:r>
            <w:hyperlink r:id="rId71" w:history="1">
              <w:r>
                <w:rPr>
                  <w:rStyle w:val="a4"/>
                </w:rPr>
                <w:t>раздела 7</w:t>
              </w:r>
            </w:hyperlink>
            <w:r>
              <w:t xml:space="preserve"> федерального статистического наблюдения N 1-молодежь "Сведения о сфере государ</w:t>
            </w:r>
            <w:r>
              <w:t xml:space="preserve">ственной молодежной политики", утвержденного </w:t>
            </w:r>
            <w:hyperlink r:id="rId72" w:history="1">
              <w:r>
                <w:rPr>
                  <w:rStyle w:val="a4"/>
                </w:rPr>
                <w:t>приказом</w:t>
              </w:r>
            </w:hyperlink>
            <w:r>
              <w:t xml:space="preserve"> Федеральной службы государственной статистики от 2 декабря 2019 г. N 725 "Об утверждении формы федерального статистического наблю</w:t>
            </w:r>
            <w:r>
              <w:t>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w:t>
            </w:r>
            <w:r>
              <w:t xml:space="preserve"> науки и молодежной политики Краснодарско</w:t>
            </w:r>
            <w:r>
              <w:lastRenderedPageBreak/>
              <w:t>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ежегодно, не позднее 15 февраля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54.2</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Число молодых граждан, участвующих в мероприятиях, направленных на вовлечение в творческую деятельность</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тыс. человек</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rPr>
                <w:noProof/>
              </w:rPr>
              <w:drawing>
                <wp:inline distT="0" distB="0" distL="0" distR="0">
                  <wp:extent cx="895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t>, где:</w:t>
            </w:r>
          </w:p>
          <w:p w:rsidR="00000000" w:rsidRDefault="00810CF1">
            <w:pPr>
              <w:pStyle w:val="ac"/>
            </w:pPr>
            <w:r>
              <w:t>Pi - число молодых граждан, участвующих в мероприятиях соответствующего направления (i)</w:t>
            </w:r>
          </w:p>
          <w:p w:rsidR="00000000" w:rsidRDefault="00810CF1">
            <w:pPr>
              <w:pStyle w:val="ac"/>
            </w:pPr>
            <w:r>
              <w:t>рiд - число молодых граждан, участвующих в мероприятиях соответствующего направления (i), проводимых в отчетном периоде минист</w:t>
            </w:r>
            <w:r>
              <w:t xml:space="preserve">ерством образования, науки и молодежной политики Краснодарского края (в том числе подведомственными учреждениями) i - направление </w:t>
            </w:r>
            <w:r>
              <w:lastRenderedPageBreak/>
              <w:t>мероприятий piм - число молодых граждан, участвующих в мероприятиях соответствующего направления, проводимых в отчетном период</w:t>
            </w:r>
            <w:r>
              <w:t>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w:t>
            </w:r>
            <w:r>
              <w:t>сударственные учреждения</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20 января года, следующего за отчетным</w:t>
            </w:r>
          </w:p>
        </w:tc>
      </w:tr>
      <w:tr w:rsidR="00000000">
        <w:tblPrEx>
          <w:tblCellMar>
            <w:top w:w="0" w:type="dxa"/>
            <w:bottom w:w="0" w:type="dxa"/>
          </w:tblCellMar>
        </w:tblPrEx>
        <w:trPr>
          <w:gridAfter w:val="2"/>
          <w:wAfter w:w="122" w:type="dxa"/>
        </w:trPr>
        <w:tc>
          <w:tcPr>
            <w:tcW w:w="15892" w:type="dxa"/>
            <w:gridSpan w:val="8"/>
            <w:tcBorders>
              <w:top w:val="single" w:sz="4" w:space="0" w:color="auto"/>
              <w:bottom w:val="single" w:sz="4" w:space="0" w:color="auto"/>
            </w:tcBorders>
          </w:tcPr>
          <w:p w:rsidR="00000000" w:rsidRDefault="00810CF1">
            <w:pPr>
              <w:pStyle w:val="1"/>
            </w:pPr>
            <w:r>
              <w:t>Региональный пр</w:t>
            </w:r>
            <w:r>
              <w:t>оект "Цифровая образовательная среда"</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66</w:t>
            </w:r>
          </w:p>
        </w:tc>
        <w:tc>
          <w:tcPr>
            <w:tcW w:w="2940" w:type="dxa"/>
            <w:tcBorders>
              <w:top w:val="single" w:sz="4" w:space="0" w:color="auto"/>
              <w:left w:val="single" w:sz="4" w:space="0" w:color="auto"/>
              <w:bottom w:val="nil"/>
              <w:right w:val="nil"/>
            </w:tcBorders>
          </w:tcPr>
          <w:p w:rsidR="00000000" w:rsidRDefault="00810CF1">
            <w:pPr>
              <w:pStyle w:val="ac"/>
            </w:pPr>
            <w:r>
              <w:t>Доля общеобразовательных организаций, оснащенных в целях внедрения цифровой образовательной среды</w:t>
            </w:r>
          </w:p>
        </w:tc>
        <w:tc>
          <w:tcPr>
            <w:tcW w:w="1120" w:type="dxa"/>
            <w:tcBorders>
              <w:top w:val="single" w:sz="4" w:space="0" w:color="auto"/>
              <w:left w:val="single" w:sz="4" w:space="0" w:color="auto"/>
              <w:bottom w:val="nil"/>
              <w:right w:val="nil"/>
            </w:tcBorders>
          </w:tcPr>
          <w:p w:rsidR="00000000" w:rsidRDefault="00810CF1">
            <w:pPr>
              <w:pStyle w:val="ac"/>
            </w:pPr>
            <w:r>
              <w:t>%</w:t>
            </w:r>
          </w:p>
        </w:tc>
        <w:tc>
          <w:tcPr>
            <w:tcW w:w="1260" w:type="dxa"/>
            <w:tcBorders>
              <w:top w:val="single" w:sz="4" w:space="0" w:color="auto"/>
              <w:left w:val="single" w:sz="4" w:space="0" w:color="auto"/>
              <w:bottom w:val="nil"/>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nil"/>
              <w:right w:val="nil"/>
            </w:tcBorders>
          </w:tcPr>
          <w:p w:rsidR="00000000" w:rsidRDefault="00810CF1">
            <w:pPr>
              <w:pStyle w:val="aa"/>
              <w:jc w:val="center"/>
            </w:pPr>
            <w:r>
              <w:t>Fцос = (X / Y) х 100%, где:</w:t>
            </w:r>
          </w:p>
          <w:p w:rsidR="00000000" w:rsidRDefault="00810CF1">
            <w:pPr>
              <w:pStyle w:val="ac"/>
            </w:pPr>
            <w:r>
              <w:t>Fцос - доля общеобразовательных организаций, оснащенных в целях внедрения цифровой образовательной среды</w:t>
            </w:r>
          </w:p>
          <w:p w:rsidR="00000000" w:rsidRDefault="00810CF1">
            <w:pPr>
              <w:pStyle w:val="ac"/>
            </w:pPr>
            <w:r>
              <w:t>X - число общеобразовательных организаций, оснащенных в целях внедрения цифровой образовательной среды</w:t>
            </w:r>
          </w:p>
          <w:p w:rsidR="00000000" w:rsidRDefault="00810CF1">
            <w:pPr>
              <w:pStyle w:val="ac"/>
            </w:pPr>
            <w:r>
              <w:t xml:space="preserve">Y - общее число общеобразовательных организаций </w:t>
            </w:r>
            <w:r>
              <w:t xml:space="preserve">Краснодарского края в соответствии с </w:t>
            </w:r>
            <w:hyperlink r:id="rId74"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w:t>
            </w:r>
            <w:r>
              <w:t xml:space="preserve">программам начального общего, </w:t>
            </w:r>
            <w:r>
              <w:lastRenderedPageBreak/>
              <w:t>основного общего, среднего общего образования"</w:t>
            </w:r>
          </w:p>
        </w:tc>
        <w:tc>
          <w:tcPr>
            <w:tcW w:w="2240" w:type="dxa"/>
            <w:tcBorders>
              <w:top w:val="single" w:sz="4" w:space="0" w:color="auto"/>
              <w:left w:val="single" w:sz="4" w:space="0" w:color="auto"/>
              <w:bottom w:val="nil"/>
              <w:right w:val="nil"/>
            </w:tcBorders>
          </w:tcPr>
          <w:p w:rsidR="00000000" w:rsidRDefault="00810CF1">
            <w:pPr>
              <w:pStyle w:val="ac"/>
            </w:pPr>
            <w:r>
              <w:lastRenderedPageBreak/>
              <w:t>данные Федеральной службы государственной статистики данные министерства образования, науки и молодежной политики Краснодарского края</w:t>
            </w:r>
          </w:p>
        </w:tc>
        <w:tc>
          <w:tcPr>
            <w:tcW w:w="1680" w:type="dxa"/>
            <w:tcBorders>
              <w:top w:val="single" w:sz="4" w:space="0" w:color="auto"/>
              <w:left w:val="single" w:sz="4" w:space="0" w:color="auto"/>
              <w:bottom w:val="nil"/>
              <w:right w:val="nil"/>
            </w:tcBorders>
          </w:tcPr>
          <w:p w:rsidR="00000000" w:rsidRDefault="00810CF1">
            <w:pPr>
              <w:pStyle w:val="ac"/>
            </w:pPr>
            <w:r>
              <w:t xml:space="preserve">министерство образования, науки и молодежной </w:t>
            </w:r>
            <w:r>
              <w:t>политики Краснодарского края</w:t>
            </w:r>
          </w:p>
        </w:tc>
        <w:tc>
          <w:tcPr>
            <w:tcW w:w="1680" w:type="dxa"/>
            <w:gridSpan w:val="2"/>
            <w:tcBorders>
              <w:top w:val="single" w:sz="4" w:space="0" w:color="auto"/>
              <w:left w:val="single" w:sz="4" w:space="0" w:color="auto"/>
              <w:bottom w:val="nil"/>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67</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w:t>
            </w:r>
            <w:r>
              <w:t>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rPr>
                <w:noProof/>
              </w:rPr>
              <w:drawing>
                <wp:inline distT="0" distB="0" distL="0" distR="0">
                  <wp:extent cx="1514475"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r>
              <w:t>, где:</w:t>
            </w:r>
          </w:p>
          <w:p w:rsidR="00000000" w:rsidRDefault="00810CF1">
            <w:pPr>
              <w:pStyle w:val="ac"/>
            </w:pPr>
            <w:r>
              <w:t>Fаоисп - доля обучающихся за отчетный год,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w:t>
            </w:r>
            <w:r>
              <w:t>сам федеральной информационно-сервисной платформы цифровой образовательной среды</w:t>
            </w:r>
          </w:p>
          <w:p w:rsidR="00000000" w:rsidRDefault="00810CF1">
            <w:pPr>
              <w:pStyle w:val="ac"/>
            </w:pPr>
            <w:r>
              <w:t>X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w:t>
            </w:r>
            <w:r>
              <w:t xml:space="preserve"> федеральной информационно-сервисной платформе цифровой образовательной среды</w:t>
            </w:r>
          </w:p>
          <w:p w:rsidR="00000000" w:rsidRDefault="00810CF1">
            <w:pPr>
              <w:pStyle w:val="ac"/>
            </w:pPr>
            <w:r>
              <w:t xml:space="preserve">Y - общее число общеобразовательных организаций Краснодарского края в соответствии с </w:t>
            </w:r>
            <w:hyperlink r:id="rId76" w:history="1">
              <w:r>
                <w:rPr>
                  <w:rStyle w:val="a4"/>
                </w:rPr>
                <w:t>формой</w:t>
              </w:r>
            </w:hyperlink>
            <w:r>
              <w:t xml:space="preserve"> федерально</w:t>
            </w:r>
            <w:r>
              <w:t>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 xml:space="preserve">данные федеральной информационно-сервисной платформы </w:t>
            </w:r>
            <w:r>
              <w:t>цифровой образовательной среды 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t>68</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 xml:space="preserve">Доля педагогических работников, </w:t>
            </w:r>
            <w:r>
              <w:lastRenderedPageBreak/>
              <w:t>использующих сервисы федеральной информационно-сервисной платформы цифровой образовательной среды</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lastRenderedPageBreak/>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 xml:space="preserve">увеличение </w:t>
            </w:r>
            <w:r>
              <w:lastRenderedPageBreak/>
              <w:t>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lastRenderedPageBreak/>
              <w:t>Fприсп = (X / Y) х 100%, где:</w:t>
            </w:r>
          </w:p>
          <w:p w:rsidR="00000000" w:rsidRDefault="00810CF1">
            <w:pPr>
              <w:pStyle w:val="ac"/>
            </w:pPr>
            <w:r>
              <w:t xml:space="preserve">Fприсп - доля педагогических </w:t>
            </w:r>
            <w:r>
              <w:lastRenderedPageBreak/>
              <w:t>работников, использующих сервисы и ресурсы фе</w:t>
            </w:r>
            <w:r>
              <w:t>деральной информационно-сервисной платформы цифровой образовательной среды</w:t>
            </w:r>
          </w:p>
          <w:p w:rsidR="00000000" w:rsidRDefault="00810CF1">
            <w:pPr>
              <w:pStyle w:val="ac"/>
            </w:pPr>
            <w:r>
              <w:t>X - число педагогических работников, использующих сервисы и ресурсы федеральной информационно-сервисной платформы цифровой образовательной среды</w:t>
            </w:r>
          </w:p>
          <w:p w:rsidR="00000000" w:rsidRDefault="00810CF1">
            <w:pPr>
              <w:pStyle w:val="ac"/>
            </w:pPr>
            <w:r>
              <w:t xml:space="preserve">Y - общее число общеобразовательных </w:t>
            </w:r>
            <w:r>
              <w:t xml:space="preserve">организаций Краснодарского края в соответствии с </w:t>
            </w:r>
            <w:hyperlink r:id="rId77" w:history="1">
              <w:r>
                <w:rPr>
                  <w:rStyle w:val="a4"/>
                </w:rPr>
                <w:t>формой</w:t>
              </w:r>
            </w:hyperlink>
            <w:r>
              <w:t xml:space="preserve"> федерального статистического наблюдения N ОО-1 "Сведения об организации, осуществляющей образовательную деятельность по обра</w:t>
            </w:r>
            <w:r>
              <w:t>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данные федеральной </w:t>
            </w:r>
            <w:r>
              <w:lastRenderedPageBreak/>
              <w:t>информационно-сервисной платформы цифровой образовательной среды данные Федеральной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lastRenderedPageBreak/>
              <w:t xml:space="preserve">министерство образования, </w:t>
            </w:r>
            <w:r>
              <w:lastRenderedPageBreak/>
              <w:t>наук</w:t>
            </w:r>
            <w:r>
              <w:t>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lastRenderedPageBreak/>
              <w:t xml:space="preserve">ежегодно, не позднее 15 </w:t>
            </w:r>
            <w:r>
              <w:lastRenderedPageBreak/>
              <w:t>января года, следующего за отчетным</w:t>
            </w:r>
          </w:p>
        </w:tc>
      </w:tr>
      <w:tr w:rsidR="00000000">
        <w:tblPrEx>
          <w:tblCellMar>
            <w:top w:w="0" w:type="dxa"/>
            <w:bottom w:w="0" w:type="dxa"/>
          </w:tblCellMar>
        </w:tblPrEx>
        <w:trPr>
          <w:gridAfter w:val="1"/>
          <w:wAfter w:w="54" w:type="dxa"/>
        </w:trPr>
        <w:tc>
          <w:tcPr>
            <w:tcW w:w="700" w:type="dxa"/>
            <w:tcBorders>
              <w:top w:val="single" w:sz="4" w:space="0" w:color="auto"/>
              <w:bottom w:val="single" w:sz="4" w:space="0" w:color="auto"/>
              <w:right w:val="single" w:sz="4" w:space="0" w:color="auto"/>
            </w:tcBorders>
          </w:tcPr>
          <w:p w:rsidR="00000000" w:rsidRDefault="00810CF1">
            <w:pPr>
              <w:pStyle w:val="aa"/>
              <w:jc w:val="center"/>
            </w:pPr>
            <w:r>
              <w:lastRenderedPageBreak/>
              <w:t>69</w:t>
            </w:r>
          </w:p>
        </w:tc>
        <w:tc>
          <w:tcPr>
            <w:tcW w:w="2940" w:type="dxa"/>
            <w:tcBorders>
              <w:top w:val="single" w:sz="4" w:space="0" w:color="auto"/>
              <w:left w:val="single" w:sz="4" w:space="0" w:color="auto"/>
              <w:bottom w:val="single" w:sz="4" w:space="0" w:color="auto"/>
              <w:right w:val="nil"/>
            </w:tcBorders>
          </w:tcPr>
          <w:p w:rsidR="00000000" w:rsidRDefault="00810CF1">
            <w:pPr>
              <w:pStyle w:val="ac"/>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w:t>
            </w:r>
            <w:r>
              <w:t>рограмм основного общего образования</w:t>
            </w:r>
          </w:p>
        </w:tc>
        <w:tc>
          <w:tcPr>
            <w:tcW w:w="1120" w:type="dxa"/>
            <w:tcBorders>
              <w:top w:val="single" w:sz="4" w:space="0" w:color="auto"/>
              <w:left w:val="single" w:sz="4" w:space="0" w:color="auto"/>
              <w:bottom w:val="single" w:sz="4" w:space="0" w:color="auto"/>
              <w:right w:val="nil"/>
            </w:tcBorders>
          </w:tcPr>
          <w:p w:rsidR="00000000" w:rsidRDefault="00810CF1">
            <w:pPr>
              <w:pStyle w:val="ac"/>
            </w:pPr>
            <w:r>
              <w:t>%</w:t>
            </w:r>
          </w:p>
        </w:tc>
        <w:tc>
          <w:tcPr>
            <w:tcW w:w="1260" w:type="dxa"/>
            <w:tcBorders>
              <w:top w:val="single" w:sz="4" w:space="0" w:color="auto"/>
              <w:left w:val="single" w:sz="4" w:space="0" w:color="auto"/>
              <w:bottom w:val="single" w:sz="4" w:space="0" w:color="auto"/>
              <w:right w:val="nil"/>
            </w:tcBorders>
          </w:tcPr>
          <w:p w:rsidR="00000000" w:rsidRDefault="00810CF1">
            <w:pPr>
              <w:pStyle w:val="ac"/>
            </w:pPr>
            <w:r>
              <w:t>увеличение значений</w:t>
            </w:r>
          </w:p>
        </w:tc>
        <w:tc>
          <w:tcPr>
            <w:tcW w:w="4340" w:type="dxa"/>
            <w:tcBorders>
              <w:top w:val="single" w:sz="4" w:space="0" w:color="auto"/>
              <w:left w:val="single" w:sz="4" w:space="0" w:color="auto"/>
              <w:bottom w:val="single" w:sz="4" w:space="0" w:color="auto"/>
              <w:right w:val="nil"/>
            </w:tcBorders>
          </w:tcPr>
          <w:p w:rsidR="00000000" w:rsidRDefault="00810CF1">
            <w:pPr>
              <w:pStyle w:val="aa"/>
              <w:jc w:val="center"/>
            </w:pPr>
            <w:r>
              <w:t>Fооисп = (X / Y) х 100%, где:</w:t>
            </w:r>
          </w:p>
          <w:p w:rsidR="00000000" w:rsidRDefault="00810CF1">
            <w:pPr>
              <w:pStyle w:val="ac"/>
            </w:pPr>
            <w:r>
              <w:t>Fооисп - доля образовательных организаций, использующих сервисы федеральной информационно сервисной платформы цифровой образовательной среды при реализац</w:t>
            </w:r>
            <w:r>
              <w:t>ии программ основного общего образования</w:t>
            </w:r>
          </w:p>
          <w:p w:rsidR="00000000" w:rsidRDefault="00810CF1">
            <w:pPr>
              <w:pStyle w:val="ac"/>
            </w:pPr>
            <w:r>
              <w:t xml:space="preserve">X - число образовательных организаций, реализующих программы общего образования, в которых не менее 50% обучающихся и не менее 50% педагогических работников </w:t>
            </w:r>
            <w:r>
              <w:lastRenderedPageBreak/>
              <w:t>используют сервисы федеральной информационно-сервисной пла</w:t>
            </w:r>
            <w:r>
              <w:t>тформы цифровой образовательной среды</w:t>
            </w:r>
          </w:p>
          <w:p w:rsidR="00000000" w:rsidRDefault="00810CF1">
            <w:pPr>
              <w:pStyle w:val="ac"/>
            </w:pPr>
            <w:r>
              <w:t xml:space="preserve">Y - общее число общеобразовательных организаций Краснодарского края в соответствии с </w:t>
            </w:r>
            <w:hyperlink r:id="rId78" w:history="1">
              <w:r>
                <w:rPr>
                  <w:rStyle w:val="a4"/>
                </w:rPr>
                <w:t>формой</w:t>
              </w:r>
            </w:hyperlink>
            <w:r>
              <w:t xml:space="preserve"> федерального статистического наблюдения N ОО-1 "Св</w:t>
            </w:r>
            <w:r>
              <w:t>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lastRenderedPageBreak/>
              <w:t>данные федеральной информационно-сервисной платформы цифровой образовательной среды данные Фе</w:t>
            </w:r>
            <w:r>
              <w:t>деральной службы государственной статистики</w:t>
            </w:r>
          </w:p>
        </w:tc>
        <w:tc>
          <w:tcPr>
            <w:tcW w:w="1680" w:type="dxa"/>
            <w:tcBorders>
              <w:top w:val="single" w:sz="4" w:space="0" w:color="auto"/>
              <w:left w:val="single" w:sz="4" w:space="0" w:color="auto"/>
              <w:bottom w:val="single" w:sz="4" w:space="0" w:color="auto"/>
              <w:right w:val="nil"/>
            </w:tcBorders>
          </w:tcPr>
          <w:p w:rsidR="00000000" w:rsidRDefault="00810CF1">
            <w:pPr>
              <w:pStyle w:val="ac"/>
            </w:pPr>
            <w:r>
              <w:t>министерство образования, науки и молодежной политики Краснодарского края</w:t>
            </w:r>
          </w:p>
        </w:tc>
        <w:tc>
          <w:tcPr>
            <w:tcW w:w="1680" w:type="dxa"/>
            <w:gridSpan w:val="2"/>
            <w:tcBorders>
              <w:top w:val="single" w:sz="4" w:space="0" w:color="auto"/>
              <w:left w:val="single" w:sz="4" w:space="0" w:color="auto"/>
              <w:bottom w:val="single" w:sz="4" w:space="0" w:color="auto"/>
            </w:tcBorders>
          </w:tcPr>
          <w:p w:rsidR="00000000" w:rsidRDefault="00810CF1">
            <w:pPr>
              <w:pStyle w:val="ac"/>
            </w:pPr>
            <w:r>
              <w:t>ежегодно, не позднее 15 января года, следующего за отчетным</w:t>
            </w:r>
          </w:p>
        </w:tc>
      </w:tr>
      <w:tr w:rsidR="00000000">
        <w:tblPrEx>
          <w:tblCellMar>
            <w:top w:w="0" w:type="dxa"/>
            <w:bottom w:w="0" w:type="dxa"/>
          </w:tblCellMar>
        </w:tblPrEx>
        <w:tc>
          <w:tcPr>
            <w:tcW w:w="16014" w:type="dxa"/>
            <w:gridSpan w:val="10"/>
            <w:tcBorders>
              <w:top w:val="single" w:sz="4" w:space="0" w:color="auto"/>
              <w:bottom w:val="single" w:sz="4" w:space="0" w:color="auto"/>
            </w:tcBorders>
          </w:tcPr>
          <w:p w:rsidR="00000000" w:rsidRDefault="00810CF1">
            <w:pPr>
              <w:pStyle w:val="ac"/>
            </w:pPr>
            <w:bookmarkStart w:id="105" w:name="sub_201"/>
            <w:r>
              <w:t>*Номер целевого показателя указывается в соответствии с нумерацией цел</w:t>
            </w:r>
            <w:r>
              <w:t>евых показателей государственной программы, характеризующих ход ее реализации (</w:t>
            </w:r>
            <w:hyperlink w:anchor="sub_1019" w:history="1">
              <w:r>
                <w:rPr>
                  <w:rStyle w:val="a4"/>
                </w:rPr>
                <w:t>таблица 1 раздела 2</w:t>
              </w:r>
            </w:hyperlink>
            <w:r>
              <w:t xml:space="preserve"> "Целевые показатели государственной программы").</w:t>
            </w:r>
            <w:bookmarkEnd w:id="105"/>
          </w:p>
        </w:tc>
      </w:tr>
    </w:tbl>
    <w:p w:rsidR="00000000" w:rsidRDefault="00810CF1">
      <w:pPr>
        <w:pStyle w:val="a6"/>
        <w:rPr>
          <w:color w:val="000000"/>
          <w:sz w:val="16"/>
          <w:szCs w:val="16"/>
          <w:shd w:val="clear" w:color="auto" w:fill="F0F0F0"/>
        </w:rPr>
      </w:pPr>
      <w:r>
        <w:rPr>
          <w:color w:val="000000"/>
          <w:sz w:val="16"/>
          <w:szCs w:val="16"/>
          <w:shd w:val="clear" w:color="auto" w:fill="F0F0F0"/>
        </w:rPr>
        <w:t>ГАРАНТ:</w:t>
      </w:r>
    </w:p>
    <w:p w:rsidR="00000000" w:rsidRDefault="00810CF1">
      <w:pPr>
        <w:pStyle w:val="a6"/>
        <w:ind w:left="139" w:hanging="139"/>
        <w:rPr>
          <w:shd w:val="clear" w:color="auto" w:fill="F0F0F0"/>
        </w:rPr>
      </w:pPr>
      <w:r>
        <w:t xml:space="preserve"> </w:t>
      </w:r>
      <w:r>
        <w:rPr>
          <w:shd w:val="clear" w:color="auto" w:fill="F0F0F0"/>
        </w:rPr>
        <w:t>По-видимому, в тексте предыдущего абзаца допущена опечатка. Вместо "таблица 1 раздела 2" имеется в виду "таблица 19 раздела 2"</w:t>
      </w:r>
    </w:p>
    <w:p w:rsidR="00000000" w:rsidRDefault="00810CF1">
      <w:pPr>
        <w:pStyle w:val="a6"/>
        <w:rPr>
          <w:shd w:val="clear" w:color="auto" w:fill="F0F0F0"/>
        </w:rPr>
      </w:pPr>
      <w:r>
        <w:t xml:space="preserve"> </w:t>
      </w:r>
    </w:p>
    <w:p w:rsidR="00000000" w:rsidRDefault="00810CF1">
      <w:pPr>
        <w:ind w:firstLine="0"/>
        <w:jc w:val="left"/>
        <w:rPr>
          <w:color w:val="353842"/>
          <w:shd w:val="clear" w:color="auto" w:fill="F0F0F0"/>
        </w:rPr>
        <w:sectPr w:rsidR="00000000">
          <w:headerReference w:type="default" r:id="rId79"/>
          <w:footerReference w:type="default" r:id="rId80"/>
          <w:pgSz w:w="16837" w:h="11905" w:orient="landscape"/>
          <w:pgMar w:top="1440" w:right="800" w:bottom="1440" w:left="800" w:header="720" w:footer="720" w:gutter="0"/>
          <w:cols w:space="720"/>
          <w:noEndnote/>
        </w:sectPr>
      </w:pPr>
    </w:p>
    <w:p w:rsidR="00000000" w:rsidRDefault="00810CF1">
      <w:pPr>
        <w:pStyle w:val="a6"/>
        <w:rPr>
          <w:color w:val="000000"/>
          <w:sz w:val="16"/>
          <w:szCs w:val="16"/>
          <w:shd w:val="clear" w:color="auto" w:fill="F0F0F0"/>
        </w:rPr>
      </w:pPr>
      <w:bookmarkStart w:id="106" w:name="sub_1300"/>
      <w:r>
        <w:rPr>
          <w:color w:val="000000"/>
          <w:sz w:val="16"/>
          <w:szCs w:val="16"/>
          <w:shd w:val="clear" w:color="auto" w:fill="F0F0F0"/>
        </w:rPr>
        <w:lastRenderedPageBreak/>
        <w:t>Информация об изменениях:</w:t>
      </w:r>
    </w:p>
    <w:bookmarkEnd w:id="106"/>
    <w:p w:rsidR="00000000" w:rsidRDefault="00810CF1">
      <w:pPr>
        <w:pStyle w:val="a7"/>
        <w:rPr>
          <w:shd w:val="clear" w:color="auto" w:fill="F0F0F0"/>
        </w:rPr>
      </w:pPr>
      <w:r>
        <w:t xml:space="preserve"> </w:t>
      </w:r>
      <w:r>
        <w:rPr>
          <w:shd w:val="clear" w:color="auto" w:fill="F0F0F0"/>
        </w:rPr>
        <w:t xml:space="preserve">Раздел 3 изменен с 11 июня 2021 г. - </w:t>
      </w:r>
      <w:hyperlink r:id="rId8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810CF1">
      <w:pPr>
        <w:pStyle w:val="a7"/>
        <w:rPr>
          <w:shd w:val="clear" w:color="auto" w:fill="F0F0F0"/>
        </w:rPr>
      </w:pPr>
      <w:r>
        <w:t xml:space="preserve"> </w:t>
      </w:r>
      <w:hyperlink r:id="rId82" w:history="1">
        <w:r>
          <w:rPr>
            <w:rStyle w:val="a4"/>
            <w:shd w:val="clear" w:color="auto" w:fill="F0F0F0"/>
          </w:rPr>
          <w:t>См. предыдущую редакцию</w:t>
        </w:r>
      </w:hyperlink>
    </w:p>
    <w:p w:rsidR="00000000" w:rsidRDefault="00810CF1">
      <w:pPr>
        <w:pStyle w:val="1"/>
      </w:pPr>
      <w:r>
        <w:t>3. Перечень основных меропр</w:t>
      </w:r>
      <w:r>
        <w:t>иятий государственной программы</w:t>
      </w:r>
    </w:p>
    <w:p w:rsidR="00000000" w:rsidRDefault="00810CF1"/>
    <w:p w:rsidR="00000000" w:rsidRDefault="00810CF1">
      <w:pPr>
        <w:ind w:firstLine="0"/>
        <w:jc w:val="left"/>
        <w:sectPr w:rsidR="00000000">
          <w:headerReference w:type="default" r:id="rId83"/>
          <w:footerReference w:type="default" r:id="rId8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400"/>
        <w:gridCol w:w="1120"/>
        <w:gridCol w:w="840"/>
        <w:gridCol w:w="1820"/>
        <w:gridCol w:w="1400"/>
        <w:gridCol w:w="1820"/>
        <w:gridCol w:w="1260"/>
        <w:gridCol w:w="980"/>
        <w:gridCol w:w="1540"/>
        <w:gridCol w:w="1400"/>
        <w:gridCol w:w="236"/>
      </w:tblGrid>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lastRenderedPageBreak/>
              <w:t>N</w:t>
            </w:r>
          </w:p>
          <w:p w:rsidR="00000000" w:rsidRDefault="00810CF1">
            <w:pPr>
              <w:pStyle w:val="aa"/>
              <w:jc w:val="center"/>
            </w:pPr>
            <w:r>
              <w:t>п/п</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Наименование мероприятия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Статус</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Год реализации</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5460" w:type="dxa"/>
            <w:gridSpan w:val="4"/>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 разрезе источников финансирования, тыс. рублей</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Непосредственный результат реализации мероприятия</w:t>
            </w:r>
          </w:p>
        </w:tc>
        <w:tc>
          <w:tcPr>
            <w:tcW w:w="1400" w:type="dxa"/>
            <w:vMerge w:val="restart"/>
            <w:tcBorders>
              <w:top w:val="single" w:sz="4" w:space="0" w:color="auto"/>
              <w:left w:val="single" w:sz="4" w:space="0" w:color="auto"/>
              <w:bottom w:val="single" w:sz="4" w:space="0" w:color="auto"/>
            </w:tcBorders>
          </w:tcPr>
          <w:p w:rsidR="00000000" w:rsidRDefault="00810CF1">
            <w:pPr>
              <w:pStyle w:val="aa"/>
              <w:jc w:val="center"/>
            </w:pPr>
            <w:r>
              <w:t>Государственный заказчик, главный распорядитель (распорядитель) бюджетных средств, исполнитель</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федеральный бюджет</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внебюджетные источники</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11</w:t>
            </w: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Цель - обеспечение высокого качества образования в соответствии с меняющимися запросами населения Краснодарского края и перспективными задачами развития общества и экономики, а также успешная интеграция молодежи в общественную жизнь Краснодарского края</w:t>
            </w: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w:t>
            </w:r>
            <w:r>
              <w:t>дача 1. 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07" w:name="sub_13011"/>
            <w:r>
              <w:t>1.1</w:t>
            </w:r>
            <w:bookmarkEnd w:id="10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w:t>
            </w:r>
            <w:r>
              <w:t xml:space="preserve">й бюджетам муниципальных районов (городских округов) Краснодарского края на </w:t>
            </w:r>
            <w: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 по созданию условий для содержания дете</w:t>
            </w:r>
            <w:r>
              <w:t xml:space="preserve">й дошкольного возраста в муниципальных образовательных организациях, в том </w:t>
            </w:r>
            <w:r>
              <w:lastRenderedPageBreak/>
              <w:t>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2</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61897,2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58802,2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3095,0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42105,3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2105,3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92783,6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2783,6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08" w:name="sub_130119"/>
            <w:r>
              <w:t>2019</w:t>
            </w:r>
            <w:bookmarkEnd w:id="10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42846,7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40936,6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1910,1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09" w:name="sub_1302020"/>
            <w:r>
              <w:t>2020</w:t>
            </w:r>
            <w:bookmarkEnd w:id="10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237394,0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221674,1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15719,9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10" w:name="sub_1302021"/>
            <w:r>
              <w:t>2021</w:t>
            </w:r>
            <w:bookmarkEnd w:id="11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161290,4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11290,4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11" w:name="sub_1302022"/>
            <w:r>
              <w:t>2022</w:t>
            </w:r>
            <w:bookmarkEnd w:id="11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12" w:name="sub_1302023"/>
            <w:r>
              <w:t>2023</w:t>
            </w:r>
            <w:bookmarkEnd w:id="11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13" w:name="sub_1302024"/>
            <w:r>
              <w:t>2024</w:t>
            </w:r>
            <w:bookmarkEnd w:id="11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14" w:name="sub_130117"/>
            <w:r>
              <w:t>всего</w:t>
            </w:r>
            <w:bookmarkEnd w:id="11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642077,2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604984,9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37092,3</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15" w:name="sub_130111"/>
            <w:r>
              <w:lastRenderedPageBreak/>
              <w:t>1.1.1</w:t>
            </w:r>
            <w:bookmarkEnd w:id="1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капитальный ремонт зданий и сооружений муниципальных образ</w:t>
            </w:r>
            <w:r>
              <w:t>овательных организаций, в том числе для размещения детей в возрасте до 3 лет, в рамках реализации мероприятий регионального проекта "Содействие занятости"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3995,3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3795,5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199,8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капитально отремонтированных зданий и сооружений в обра</w:t>
            </w:r>
            <w:r>
              <w:t>зовательных организациях в 2016 году - 2 единицы, количество созданных мест для детей в возрасте от 2 месяцев до 3 лет в 2019 году - 105 единиц, в 2020 году - 395 единиц, в том числе для детей в возрасте от 1,5 до 3 лет - 120 единиц, в 2021 году - 310 един</w:t>
            </w:r>
            <w:r>
              <w:t xml:space="preserve">иц, </w:t>
            </w:r>
            <w:r>
              <w:lastRenderedPageBreak/>
              <w:t>в том числе для детей в возрасте от 1,5 до 3 лет - 40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bookmarkStart w:id="116" w:name="sub_1032019"/>
            <w:r>
              <w:t>2019</w:t>
            </w:r>
            <w:bookmarkEnd w:id="11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11740,3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11042,5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697,8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17" w:name="sub_1032020"/>
            <w:r>
              <w:t>2020</w:t>
            </w:r>
            <w:bookmarkEnd w:id="11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141093,7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131831,5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9262,2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18" w:name="sub_112021"/>
            <w:r>
              <w:t>2021</w:t>
            </w:r>
            <w:bookmarkEnd w:id="11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161290,4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11290,4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19" w:name="sub_131111"/>
            <w:r>
              <w:t>всего</w:t>
            </w:r>
            <w:bookmarkEnd w:id="11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318119,7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296669,5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21450,2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20" w:name="sub_130112"/>
            <w:r>
              <w:t>1.1.2</w:t>
            </w:r>
            <w:bookmarkEnd w:id="12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строительство пристроек к существующим зданиям и сооружениям муниципальных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38952.6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37004,9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1947,7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построенных пристроек к существующим зданиям и сооружениям образовательных организации в 2016 году - 4 единицы, в 2017 году - 2 единицы, в 2018 году 1 единица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421</w:t>
            </w:r>
            <w:r>
              <w:t>05.3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2105,3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25506,5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24741,3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765,2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21" w:name="sub_1332523"/>
            <w:r>
              <w:t>2019</w:t>
            </w:r>
            <w:bookmarkEnd w:id="12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22" w:name="sub_1332524"/>
            <w:r>
              <w:t>2020</w:t>
            </w:r>
            <w:bookmarkEnd w:id="12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23" w:name="sub_1332525"/>
            <w:r>
              <w:t>2021</w:t>
            </w:r>
            <w:bookmarkEnd w:id="12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24" w:name="sub_1301127"/>
            <w:r>
              <w:t>всего</w:t>
            </w:r>
            <w:bookmarkEnd w:id="12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106564,4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101746.2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4818,2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25" w:name="sub_130113"/>
            <w:r>
              <w:t>1.1.3</w:t>
            </w:r>
            <w:bookmarkEnd w:id="12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реконс</w:t>
            </w:r>
            <w:r>
              <w:t xml:space="preserve">трукция зданий под детские сады в целях создания дополнительных мест </w:t>
            </w:r>
            <w:r>
              <w:lastRenderedPageBreak/>
              <w:t>для содержания детей дошкольного возраста в муниципальных 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18949,3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18001,8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947,5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реконструированных зданий под детские сады</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2016 год - 2 единицы</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молодёжной политики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0.0 </w:t>
            </w:r>
            <w:r>
              <w:rPr>
                <w:vertAlign w:val="superscript"/>
              </w:rPr>
              <w:t>1</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nil"/>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26" w:name="sub_1301137"/>
            <w:r>
              <w:t>всего</w:t>
            </w:r>
            <w:bookmarkEnd w:id="12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18949,3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18001,8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947,5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27" w:name="sub_130114"/>
            <w:r>
              <w:t>1.1.4</w:t>
            </w:r>
            <w:bookmarkEnd w:id="12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строительство пристроек к существующим зданиям и сооружениям муниципальных образовательных организаций отдельно стоящих зданий на территории муниципальных </w:t>
            </w:r>
            <w:r>
              <w:lastRenderedPageBreak/>
              <w:t>образовательных организаций, реконструкция зданий под детские сады в целях создания дополнительных ме</w:t>
            </w:r>
            <w:r>
              <w:t>ст для содержания детей дошкольного возраста в муниципальных образовательных организациях, в том числе для детей в возрасте до 3 лет в рамках реализации мероприят</w:t>
            </w:r>
            <w:r>
              <w:lastRenderedPageBreak/>
              <w:t>ий регионального проекта Краснодарского края "Содействие занятости женщин создание условий дош</w:t>
            </w:r>
            <w:r>
              <w:t xml:space="preserve">кольного образования для детей в возрасте до трех лет на территории Краснодарского края" (за исключением мероприятия, предусмотренного </w:t>
            </w:r>
            <w:hyperlink w:anchor="sub_130112" w:history="1">
              <w:r>
                <w:rPr>
                  <w:rStyle w:val="a4"/>
                </w:rPr>
                <w:t>подпунктом 1.1.2</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созданных новых мест для детей дошколь</w:t>
            </w:r>
            <w:r>
              <w:t>ного возраста в образовательных организациях в 2018 году - 540 единиц, в 2019 году - 70 единиц, в том числе для детей в возрасте от 2 месяцев до 3 лет - 50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67277,1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65258,7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28" w:name="sub_1332526"/>
            <w:r>
              <w:t>2019</w:t>
            </w:r>
            <w:bookmarkEnd w:id="12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25906,4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24902,1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1004,3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29" w:name="sub_1332527"/>
            <w:r>
              <w:t>2020</w:t>
            </w:r>
            <w:bookmarkEnd w:id="12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30" w:name="sub_1332528"/>
            <w:r>
              <w:t>2021</w:t>
            </w:r>
            <w:bookmarkEnd w:id="13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31" w:name="sub_1142022"/>
            <w:r>
              <w:t>2022</w:t>
            </w:r>
            <w:bookmarkEnd w:id="13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32" w:name="sub_1142023"/>
            <w:r>
              <w:t>2023</w:t>
            </w:r>
            <w:bookmarkEnd w:id="13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33" w:name="sub_1142024"/>
            <w:r>
              <w:t>2024</w:t>
            </w:r>
            <w:bookmarkEnd w:id="13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34" w:name="sub_1332529"/>
            <w:r>
              <w:t>всего</w:t>
            </w:r>
            <w:bookmarkEnd w:id="13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93183,5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90160,8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3022,7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35" w:name="sub_10115"/>
            <w:r>
              <w:lastRenderedPageBreak/>
              <w:t>1.1.5</w:t>
            </w:r>
            <w:bookmarkEnd w:id="13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приобрете</w:t>
            </w:r>
            <w:r>
              <w:lastRenderedPageBreak/>
              <w:t>ние движимого имущества, необходимого для обеспечения функционирования вновь созданных и(или) создаваемых мест в муниципальных образовательных организациях, в том числе для размещения детей в возрасте до 3 лет (за исключением мероприятия, предусмо</w:t>
            </w:r>
            <w:r>
              <w:t xml:space="preserve">тренного </w:t>
            </w:r>
            <w:hyperlink w:anchor="sub_13013" w:history="1">
              <w:r>
                <w:rPr>
                  <w:rStyle w:val="a4"/>
                </w:rPr>
                <w:t xml:space="preserve">пунктом </w:t>
              </w:r>
              <w:r>
                <w:rPr>
                  <w:rStyle w:val="a4"/>
                </w:rPr>
                <w:lastRenderedPageBreak/>
                <w:t>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96300,3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89842,6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6457,7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w:t>
            </w:r>
            <w:r>
              <w:lastRenderedPageBreak/>
              <w:t>оснащаемых мест в 2019 году - 128 единиц, в том числе для детей в возрасте до 3 лет - 60 единиц, в 2020 году - 1265 единиц, в том числе для детей в возрасте от 1,5 до 3 лет 450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w:t>
            </w:r>
            <w:r>
              <w:lastRenderedPageBreak/>
              <w:t>тво образования, науки и молодёжной политики Краснод</w:t>
            </w:r>
            <w:r>
              <w:t>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8960,0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8564.0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396,0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36" w:name="sub_150"/>
            <w:r>
              <w:t>всего</w:t>
            </w:r>
            <w:bookmarkEnd w:id="13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105260,3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98406,6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6853,7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осуществление </w:t>
            </w:r>
            <w:r>
              <w:lastRenderedPageBreak/>
              <w:t>капитальных влож</w:t>
            </w:r>
            <w:r>
              <w:t>ений в объекты капитального строительства государственной собственности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20286,3</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20286,3</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20286.3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20286,3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37" w:name="sub_13013"/>
            <w:r>
              <w:t>1.3</w:t>
            </w:r>
            <w:bookmarkEnd w:id="13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w:t>
            </w:r>
            <w:r>
              <w:t>раснодарского края на софинансирование расходных обязательств, возникающ</w:t>
            </w:r>
            <w:r>
              <w:lastRenderedPageBreak/>
              <w:t>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w:t>
            </w:r>
            <w:r>
              <w:t xml:space="preserve">о, среднего общего образования но основным общеобразовательным </w:t>
            </w:r>
            <w:r>
              <w:lastRenderedPageBreak/>
              <w:t xml:space="preserve">программам в муниципальных образовательных организациях для создания новых мест в общеобразовательных организациях (за исключением мероприятий, предусмотренных </w:t>
            </w:r>
            <w:hyperlink w:anchor="sub_13011" w:history="1">
              <w:r>
                <w:rPr>
                  <w:rStyle w:val="a4"/>
                </w:rPr>
                <w:t>пунктом 1</w:t>
              </w:r>
              <w:r>
                <w:rPr>
                  <w:rStyle w:val="a4"/>
                </w:rPr>
                <w:t>.1</w:t>
              </w:r>
            </w:hyperlink>
            <w:r>
              <w:t>),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2</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108599,4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103169,4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5430.0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созданных новых мест в общеобразовательных организациях в 2016 году - 3700, в 2017 году - 2012, в 2018 году - 1650, в 2019 году - 1245, в 2020 году - 1049, в 2021 году - 345; количество </w:t>
            </w:r>
            <w:r>
              <w:lastRenderedPageBreak/>
              <w:t>оснащенных мест в общеобразовательных организациях в 2018 г</w:t>
            </w:r>
            <w:r>
              <w:t>оду - 6395, в 2019 году - 4001, в 2020 году - 4745, в 2021 году - 3200</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1 579,0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38" w:name="sub_132018"/>
            <w:r>
              <w:t>2018</w:t>
            </w:r>
            <w:bookmarkEnd w:id="13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673950,2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651030.3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22919,9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39" w:name="sub_132019"/>
            <w:r>
              <w:t>2019</w:t>
            </w:r>
            <w:bookmarkEnd w:id="13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628349,2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577148,2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51201,0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0" w:name="sub_132020"/>
            <w:r>
              <w:t>2020</w:t>
            </w:r>
            <w:bookmarkEnd w:id="14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471218,8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444978,6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26240,2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1" w:name="sub_132021"/>
            <w:r>
              <w:t>2021</w:t>
            </w:r>
            <w:bookmarkEnd w:id="14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433585,0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403276,7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30308,3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2" w:name="sub_132022"/>
            <w:r>
              <w:t>2022</w:t>
            </w:r>
            <w:bookmarkEnd w:id="14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3" w:name="sub_1323"/>
            <w:r>
              <w:t>2023</w:t>
            </w:r>
            <w:bookmarkEnd w:id="14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456527,1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442199,6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14327,5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4" w:name="sub_130137"/>
            <w:r>
              <w:t>всего</w:t>
            </w:r>
            <w:bookmarkEnd w:id="14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2803808,7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2651802,8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152005,9</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45" w:name="sub_130131"/>
            <w:r>
              <w:lastRenderedPageBreak/>
              <w:t>1.3.1</w:t>
            </w:r>
            <w:bookmarkEnd w:id="14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капитальный ремонт зданий и сооружений образовательных </w:t>
            </w:r>
            <w:r>
              <w:lastRenderedPageBreak/>
              <w:t>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108599,4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103169,4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5430,0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созданных новых мест в общеобразовательных организация</w:t>
            </w:r>
            <w:r>
              <w:lastRenderedPageBreak/>
              <w:t>х в 2016 году - 3700, в 2017 году - 2012, в 2018 году - 1500, в 2019 году - 1470 мест, в 2020 году - 1049 мест, в 2021 году - 345 мест</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w:t>
            </w:r>
            <w:r>
              <w:t>лодёжной политики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6" w:name="sub_1332530"/>
            <w:r>
              <w:t>2018</w:t>
            </w:r>
            <w:bookmarkEnd w:id="14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107622.3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102241.1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5381,2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7" w:name="sub_13013119"/>
            <w:r>
              <w:t>2019</w:t>
            </w:r>
            <w:bookmarkEnd w:id="14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188800,5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164948,6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23851,9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8" w:name="sub_1301320"/>
            <w:r>
              <w:t>2020</w:t>
            </w:r>
            <w:bookmarkEnd w:id="14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76203,1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72490,6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3712,5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49" w:name="sub_1301321"/>
            <w:r>
              <w:t>2021</w:t>
            </w:r>
            <w:bookmarkEnd w:id="14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32212,2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2212,2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50" w:name="sub_1301322"/>
            <w:r>
              <w:t>2022</w:t>
            </w:r>
            <w:bookmarkEnd w:id="15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51" w:name="sub_13123"/>
            <w:r>
              <w:t>2023</w:t>
            </w:r>
            <w:bookmarkEnd w:id="15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31579,0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1579,0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52" w:name="sub_1332531"/>
            <w:r>
              <w:t>всего</w:t>
            </w:r>
            <w:bookmarkEnd w:id="15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576595,5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532849,7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43745,8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53" w:name="sub_130132"/>
            <w:r>
              <w:t>1.3.2</w:t>
            </w:r>
            <w:bookmarkEnd w:id="1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реконструкция зданий образовательных организаций, строительство пристроек к существующим зданиям, строительство отдельно стоящих зданий на территории муниципальных </w:t>
            </w:r>
            <w:r>
              <w:lastRenderedPageBreak/>
              <w:t>образовательных организаций для создания новых мест в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созданных новых мест в общеобразовательных организациях в 2018 году 150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13719,3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12758.9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960,4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13719,3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12758,9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960,4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54" w:name="sub_130133"/>
            <w:r>
              <w:t>1.3.3</w:t>
            </w:r>
            <w:bookmarkEnd w:id="15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приобретение движимого имущества для оснащения вновь созданных мест в муниципальных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оснащенных мест в общеобразовательных организациях в 2018 году - 6395 мест, в 2019 году - 4001 место, в 2020 году - 4745 мест, в 2021 году - 3200 мест</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55" w:name="sub_1332018"/>
            <w:r>
              <w:t>2018</w:t>
            </w:r>
            <w:bookmarkEnd w:id="15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552608.6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536030.3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16578,3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56" w:name="sub_1332019"/>
            <w:r>
              <w:t>2019</w:t>
            </w:r>
            <w:bookmarkEnd w:id="15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439548,7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412199,6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27349,1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57" w:name="sub_1332020"/>
            <w:r>
              <w:t>2020</w:t>
            </w:r>
            <w:bookmarkEnd w:id="15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395015,7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372488,0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22527,7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58" w:name="sub_1332021"/>
            <w:r>
              <w:t>2021</w:t>
            </w:r>
            <w:bookmarkEnd w:id="15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401372,8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373276,7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28096,1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59" w:name="sub_13320222"/>
            <w:r>
              <w:t>2022</w:t>
            </w:r>
            <w:bookmarkEnd w:id="15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60" w:name="sub_133023"/>
            <w:r>
              <w:t>2023</w:t>
            </w:r>
            <w:bookmarkEnd w:id="16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61" w:name="sub_1332022"/>
            <w:r>
              <w:t>2024</w:t>
            </w:r>
            <w:bookmarkEnd w:id="16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424948,1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412199,6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12748,5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pPr>
            <w:bookmarkStart w:id="162" w:name="sub_1330"/>
            <w:r>
              <w:t>всего</w:t>
            </w:r>
            <w:bookmarkEnd w:id="16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2213493,9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2106194,2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107299,7</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63" w:name="sub_13014"/>
            <w:r>
              <w:t>1.4</w:t>
            </w:r>
            <w:bookmarkEnd w:id="16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Организация формирования и </w:t>
            </w:r>
            <w:r>
              <w:lastRenderedPageBreak/>
              <w:t>ведения государственной информационной системы, разработка систем электронного документооборота в целях информационного обеспечения управления в системе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функционирование автоматизированной </w:t>
            </w:r>
            <w:r>
              <w:lastRenderedPageBreak/>
              <w:t>информационной системы в системе образования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 xml:space="preserve">министерство образования, науки и </w:t>
            </w:r>
            <w:r>
              <w:lastRenderedPageBreak/>
              <w:t>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64" w:name="sub_130142"/>
            <w:r>
              <w:t>2017</w:t>
            </w:r>
            <w:bookmarkEnd w:id="16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4676,7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4676,7</w:t>
            </w:r>
          </w:p>
        </w:tc>
        <w:tc>
          <w:tcPr>
            <w:tcW w:w="126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65" w:name="sub_142018"/>
            <w:r>
              <w:t>2018</w:t>
            </w:r>
            <w:bookmarkEnd w:id="16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9952,9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9952,9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66" w:name="sub_142019"/>
            <w:r>
              <w:t>2019</w:t>
            </w:r>
            <w:bookmarkEnd w:id="16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12958,4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12958.4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67" w:name="sub_142020"/>
            <w:r>
              <w:t>2020</w:t>
            </w:r>
            <w:bookmarkEnd w:id="16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68" w:name="sub_142021"/>
            <w:r>
              <w:t>2021</w:t>
            </w:r>
            <w:bookmarkEnd w:id="16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9958,4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69" w:name="sub_130147"/>
            <w:r>
              <w:t>всего</w:t>
            </w:r>
            <w:bookmarkEnd w:id="16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81380,0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81380,0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70" w:name="sub_13015"/>
            <w:r>
              <w:t>1.5</w:t>
            </w:r>
            <w:bookmarkEnd w:id="17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субсидий бюджетам муниципальных районов (городских округов) </w:t>
            </w:r>
            <w:r>
              <w:lastRenderedPageBreak/>
              <w:t>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 xml:space="preserve">едоставления общедоступного и бесплатною начального общего, основного </w:t>
            </w:r>
            <w:r>
              <w:lastRenderedPageBreak/>
              <w:t>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w:t>
            </w:r>
            <w:r>
              <w:t xml:space="preserve">х общеобразовательных организаций, помещений при них. </w:t>
            </w:r>
            <w:r>
              <w:lastRenderedPageBreak/>
              <w:t>других помещений физкультурно-спортивного назначения, физкультурно-оздоровительных комплексов),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194929,6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56834,8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79614,7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58480,1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капитально отремонтированных спортивных</w:t>
            </w:r>
            <w:r>
              <w:t xml:space="preserve"> залов муниципальных общеобразо</w:t>
            </w:r>
            <w:r>
              <w:lastRenderedPageBreak/>
              <w:t>вательных организаций, помещений при них, других помещений физкультурно-спортивного назначения, физкультурно-оздоровительных комплексов в 2016 году - 53 единицы, в 2017 году - 35 единиц, в 2018 году - 36 единиц,</w:t>
            </w:r>
          </w:p>
          <w:p w:rsidR="00000000" w:rsidRDefault="00810CF1">
            <w:pPr>
              <w:pStyle w:val="ac"/>
            </w:pPr>
            <w:r>
              <w:t>в 2019 году -</w:t>
            </w:r>
            <w:r>
              <w:t xml:space="preserve"> 29 единиц, в 2020 году - 13 единиц, в том числе:</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19,7 </w:t>
            </w:r>
            <w:hyperlink w:anchor="sub_131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19,7 </w:t>
            </w:r>
            <w:hyperlink w:anchor="sub_131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16198,9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16198,9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71" w:name="sub_130152"/>
            <w:r>
              <w:t>2017</w:t>
            </w:r>
            <w:bookmarkEnd w:id="17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107110,8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46166,4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28811,1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32133,3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107996,3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22797,0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53051,9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32147,4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72" w:name="sub_1332532"/>
            <w:r>
              <w:t>2019</w:t>
            </w:r>
            <w:bookmarkEnd w:id="17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84509,5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45934,3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38575,2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73" w:name="sub_13325330"/>
            <w:r>
              <w:t>2020</w:t>
            </w:r>
            <w:bookmarkEnd w:id="17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37210,1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34409,1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2801,0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74" w:name="sub_13325340"/>
            <w:r>
              <w:t>2021</w:t>
            </w:r>
            <w:bookmarkEnd w:id="17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75" w:name="sub_1352022"/>
            <w:r>
              <w:t>2022</w:t>
            </w:r>
            <w:bookmarkEnd w:id="17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76" w:name="sub_130157"/>
            <w:r>
              <w:t>всего</w:t>
            </w:r>
            <w:bookmarkEnd w:id="17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531756,3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125798,2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241821,1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164137,0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19,7 </w:t>
            </w:r>
            <w:hyperlink w:anchor="sub_131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19,7 </w:t>
            </w:r>
            <w:hyperlink w:anchor="sub_131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16198,9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16198,9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77" w:name="sub_130151"/>
            <w:r>
              <w:lastRenderedPageBreak/>
              <w:t>1.5.1</w:t>
            </w:r>
            <w:bookmarkEnd w:id="17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w:t>
            </w:r>
            <w:r>
              <w:lastRenderedPageBreak/>
              <w:t>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начального общего, основного общего, среднего общего образования по основным общеобразовательным программа</w:t>
            </w:r>
            <w:r>
              <w:lastRenderedPageBreak/>
              <w:t>м в муниципальных образовательных организациях в части создания в муниципальных общеобразовательных организа</w:t>
            </w:r>
            <w:r>
              <w:t xml:space="preserve">циях, расположенных в сельской местности, условий для занятий физической культурой и спортом (капитальный ремонт спортивных залов муниципальных </w:t>
            </w:r>
            <w:r>
              <w:lastRenderedPageBreak/>
              <w:t>общеобразовательных организаций, расположенных в сельской местности)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115991.1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56834,8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24357.8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34798,5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муниципальных общеобразовательных организаций, расположенных в сельской местности, в которых отремонтированы спортивные залы в 2016 году, - 33 единицы, в 2017 году - </w:t>
            </w:r>
            <w:r>
              <w:lastRenderedPageBreak/>
              <w:t>31 единица, в 2018 году - 11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молодежно</w:t>
            </w:r>
            <w:r>
              <w:t>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78" w:name="sub_1301512"/>
            <w:r>
              <w:t>2017</w:t>
            </w:r>
            <w:bookmarkEnd w:id="17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94217,2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46166,4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19785,6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28265,2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31574.9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22797,0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7199.1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1578,8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79" w:name="sub_1332533"/>
            <w:r>
              <w:t>2019</w:t>
            </w:r>
            <w:bookmarkEnd w:id="17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c"/>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c"/>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c"/>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bookmarkStart w:id="180" w:name="sub_1301517"/>
            <w:r>
              <w:t>всего</w:t>
            </w:r>
            <w:bookmarkEnd w:id="18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241783.2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125798,2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51342,5</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64642,5</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nil"/>
              <w:right w:val="single" w:sz="4" w:space="0" w:color="auto"/>
            </w:tcBorders>
          </w:tcPr>
          <w:p w:rsidR="00000000" w:rsidRDefault="00810CF1">
            <w:pPr>
              <w:pStyle w:val="aa"/>
              <w:jc w:val="center"/>
            </w:pPr>
            <w:bookmarkStart w:id="181" w:name="sub_13016"/>
            <w:r>
              <w:lastRenderedPageBreak/>
              <w:t>1.6</w:t>
            </w:r>
            <w:bookmarkEnd w:id="181"/>
          </w:p>
        </w:tc>
        <w:tc>
          <w:tcPr>
            <w:tcW w:w="1400" w:type="dxa"/>
            <w:vMerge w:val="restart"/>
            <w:tcBorders>
              <w:top w:val="single" w:sz="4" w:space="0" w:color="auto"/>
              <w:left w:val="single" w:sz="4" w:space="0" w:color="auto"/>
              <w:bottom w:val="nil"/>
              <w:right w:val="single" w:sz="4" w:space="0" w:color="auto"/>
            </w:tcBorders>
          </w:tcPr>
          <w:p w:rsidR="00000000" w:rsidRDefault="00810CF1">
            <w:pPr>
              <w:pStyle w:val="ac"/>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w:t>
            </w:r>
            <w:r>
              <w:lastRenderedPageBreak/>
              <w:t>местного самоуправления по вопросам местного значения по организации пр</w:t>
            </w:r>
            <w:r>
              <w:t>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w:t>
            </w:r>
            <w:r>
              <w:lastRenderedPageBreak/>
              <w:t>льных организациях (приобретение автобусов и микроавтобусов для обеспечения подв</w:t>
            </w:r>
            <w:r>
              <w:t>оза учащихся), в рамках реализации мероприятий регионального проекта Краснодарского края "Безопасность дорожного движения"</w:t>
            </w:r>
          </w:p>
        </w:tc>
        <w:tc>
          <w:tcPr>
            <w:tcW w:w="1120" w:type="dxa"/>
            <w:vMerge w:val="restart"/>
            <w:tcBorders>
              <w:top w:val="single" w:sz="4" w:space="0" w:color="auto"/>
              <w:left w:val="single" w:sz="4" w:space="0" w:color="auto"/>
              <w:bottom w:val="nil"/>
              <w:right w:val="single" w:sz="4" w:space="0" w:color="auto"/>
            </w:tcBorders>
          </w:tcPr>
          <w:p w:rsidR="00000000" w:rsidRDefault="00810CF1">
            <w:pPr>
              <w:pStyle w:val="aa"/>
              <w:jc w:val="center"/>
            </w:pPr>
            <w:r>
              <w:lastRenderedPageBreak/>
              <w:t>3</w:t>
            </w:r>
          </w:p>
        </w:tc>
        <w:tc>
          <w:tcPr>
            <w:tcW w:w="840" w:type="dxa"/>
            <w:vMerge w:val="restart"/>
            <w:tcBorders>
              <w:top w:val="single" w:sz="4" w:space="0" w:color="auto"/>
              <w:left w:val="single" w:sz="4" w:space="0" w:color="auto"/>
              <w:bottom w:val="nil"/>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46000,0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nil"/>
              <w:right w:val="single" w:sz="4" w:space="0" w:color="auto"/>
            </w:tcBorders>
          </w:tcPr>
          <w:p w:rsidR="00000000" w:rsidRDefault="00810CF1">
            <w:pPr>
              <w:pStyle w:val="ac"/>
            </w:pPr>
            <w:r>
              <w:t>количество приобретенных автобусов и микроавтобусов для обеспечения подвоза учащихся в 2016 го</w:t>
            </w:r>
            <w:r>
              <w:t>ду - 46 единиц, в 2017 году - 113 единиц, в 2018 году - 233 единицы, в 2019 году - 189 единиц, в 2020 году - 97, в 2021 году - 36 единиц</w:t>
            </w: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nil"/>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16224,5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16224,5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82" w:name="sub_130162"/>
            <w:r>
              <w:t>2017</w:t>
            </w:r>
            <w:bookmarkEnd w:id="18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113000,0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83" w:name="sub_130163"/>
            <w:r>
              <w:t>2018</w:t>
            </w:r>
            <w:bookmarkEnd w:id="18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421666,8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253000,0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168666,8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84" w:name="sub_1332534"/>
            <w:r>
              <w:t>2019</w:t>
            </w:r>
            <w:bookmarkEnd w:id="18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432483,3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205596,2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226887,1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nil"/>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85" w:name="sub_13325350"/>
            <w:r>
              <w:t>2020</w:t>
            </w:r>
            <w:bookmarkEnd w:id="18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281025,0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264516,7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16508,3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86" w:name="sub_13325360"/>
            <w:r>
              <w:t>2021</w:t>
            </w:r>
            <w:bookmarkEnd w:id="18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88731,4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84669,1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4062,3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87" w:name="sub_1362022"/>
            <w:r>
              <w:t>2022</w:t>
            </w:r>
            <w:bookmarkEnd w:id="18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88" w:name="sub_1362023"/>
            <w:r>
              <w:t>2023</w:t>
            </w:r>
            <w:bookmarkEnd w:id="18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89" w:name="sub_1362024"/>
            <w:r>
              <w:t>2024</w:t>
            </w:r>
            <w:bookmarkEnd w:id="18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0" w:name="sub_130167"/>
            <w:r>
              <w:t>всего</w:t>
            </w:r>
            <w:bookmarkEnd w:id="19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1541906,5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966782,0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575124,5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16224,5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16224,5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191" w:name="sub_13017"/>
            <w:r>
              <w:lastRenderedPageBreak/>
              <w:t>1.7</w:t>
            </w:r>
            <w:bookmarkEnd w:id="19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субсидий государственным бюджетным и </w:t>
            </w:r>
            <w:r>
              <w:lastRenderedPageBreak/>
              <w:t>автономным учреждениям Краснодарского края, реализующим программы общего и дополнительного образования детей, функции и полномочия учредителя в отношении которых осуществляет министерство образования, нау</w:t>
            </w:r>
            <w:r>
              <w:t xml:space="preserve">ки и молодежной политики Краснодарского края, на </w:t>
            </w:r>
            <w:r>
              <w:lastRenderedPageBreak/>
              <w:t>проведение капитального ремонта зданий и сооружений, а также разработку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47991,7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47991,7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проведение капитального ремонта в 2016 году зданий и сооружений в 16 </w:t>
            </w:r>
            <w:r>
              <w:lastRenderedPageBreak/>
              <w:t>государственных организациях, подведомственных министерству образования, науки и молодежной политики Краснодарского края, начиная с 2017 года - проведение капитального ремонта зданий и со</w:t>
            </w:r>
            <w:r>
              <w:t xml:space="preserve">оружений в 10 государственных организациях, подведомственных министерству образования, науки и </w:t>
            </w:r>
            <w:r>
              <w:lastRenderedPageBreak/>
              <w:t>молодежной политики Краснодарского края, в 2020 году проведение капитального ремонта зданий и сооружений в 13 государственных организациях, подведомственных мини</w:t>
            </w:r>
            <w:r>
              <w:t xml:space="preserve">стерству образования, науки и молодежной политики Краснодарского края, в 2021 году проведение капитального ремонта зданий и сооружений в 9 </w:t>
            </w:r>
            <w:r>
              <w:lastRenderedPageBreak/>
              <w:t>государственных организациях, подведомственных министерству образования, науки и молодежной политики Краснодарского к</w:t>
            </w:r>
            <w:r>
              <w:t>рая, начиная с 2022 года - 10 государственных организаций, подведомственных министерству образования, науки и молодежной политики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молодежной политики Краснодар</w:t>
            </w:r>
            <w:r>
              <w:lastRenderedPageBreak/>
              <w:t>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15858,6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15858,6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2" w:name="sub_17017"/>
            <w:r>
              <w:t>2017</w:t>
            </w:r>
            <w:bookmarkEnd w:id="19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17536.6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1 7536,6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3" w:name="sub_17018"/>
            <w:r>
              <w:t>2018</w:t>
            </w:r>
            <w:bookmarkEnd w:id="19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54709,5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54709,5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4" w:name="sub_17019"/>
            <w:r>
              <w:t>2019</w:t>
            </w:r>
            <w:bookmarkEnd w:id="19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68897,3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68897,3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5" w:name="sub_17020"/>
            <w:r>
              <w:t>2020</w:t>
            </w:r>
            <w:bookmarkEnd w:id="19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41035,2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41035,2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6" w:name="sub_17021"/>
            <w:r>
              <w:t>2021</w:t>
            </w:r>
            <w:bookmarkEnd w:id="19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28284,1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28284,1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7" w:name="sub_17022"/>
            <w:r>
              <w:t>2022</w:t>
            </w:r>
            <w:bookmarkEnd w:id="19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36761,5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36761,5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8" w:name="sub_1723"/>
            <w:r>
              <w:t>2023</w:t>
            </w:r>
            <w:bookmarkEnd w:id="19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36761,5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36761,5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199" w:name="sub_17024"/>
            <w:r>
              <w:t>2024</w:t>
            </w:r>
            <w:bookmarkEnd w:id="19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71960,9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71960,9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00" w:name="sub_1707"/>
            <w:r>
              <w:t>всего</w:t>
            </w:r>
            <w:bookmarkEnd w:id="20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403938,3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403938,3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15858,6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15858,6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01" w:name="sub_318"/>
            <w:r>
              <w:lastRenderedPageBreak/>
              <w:t>1.8</w:t>
            </w:r>
            <w:bookmarkEnd w:id="20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w:t>
            </w:r>
            <w:r>
              <w:t xml:space="preserve">м учреждениям Краснодарского края, функции и полномочия учреди теля в отношении которых осуществляет министерство образования, науки и молодежной политики Краснодарского края, на внедрение в государственных </w:t>
            </w:r>
            <w:r>
              <w:lastRenderedPageBreak/>
              <w:t>специальных (коррекционных) общеобразовательных о</w:t>
            </w:r>
            <w:r>
              <w:t>рганизациях Краснодарского края системы мониторинга (наблюдения) здоровья обучающихся (далее - системы мониторинга) на основе отечественной технологической платформы, организацию дополните</w:t>
            </w:r>
            <w:r>
              <w:lastRenderedPageBreak/>
              <w:t>льного профессионального образования специалистов и педагогических р</w:t>
            </w:r>
            <w:r>
              <w:t xml:space="preserve">аботников, задействованных во внедрении системы мониторинга, создание регионального центра - оператора системы мониторинга на базе государственного бюджетного учреждения Краснодарского края </w:t>
            </w:r>
            <w:r>
              <w:lastRenderedPageBreak/>
              <w:t xml:space="preserve">(за исключением мероприятий, предусмотренных </w:t>
            </w:r>
            <w:hyperlink w:anchor="sub_130322" w:history="1">
              <w:r>
                <w:rPr>
                  <w:rStyle w:val="a4"/>
                </w:rPr>
                <w:t>пунктами 3.22</w:t>
              </w:r>
            </w:hyperlink>
            <w:r>
              <w:t xml:space="preserve">, </w:t>
            </w:r>
            <w:hyperlink w:anchor="sub_13051" w:history="1">
              <w:r>
                <w:rPr>
                  <w:rStyle w:val="a4"/>
                </w:rPr>
                <w:t>5.1</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r>
              <w:t>создание регионального центра - оператора системы мониторинга здоровья обучающихся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44478,3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33803,5</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10674,8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44478,3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33803,5</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10674,8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02" w:name="sub_3019"/>
            <w:r>
              <w:lastRenderedPageBreak/>
              <w:t>1.9</w:t>
            </w:r>
            <w:bookmarkEnd w:id="20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w:t>
            </w:r>
            <w:r>
              <w:lastRenderedPageBreak/>
              <w:t>й органов местного самоуправления по вопросам; местного значения по организации п</w:t>
            </w:r>
            <w:r>
              <w:t>редоставления общедоступного и бесплатного начального общего основного общего, среднего общего образования по основным общеобразовательным, а также по организации предоставл</w:t>
            </w:r>
            <w:r>
              <w:lastRenderedPageBreak/>
              <w:t xml:space="preserve">ения дополнительного образования детям, за исключением дополнительного образования </w:t>
            </w:r>
            <w:r>
              <w:t>детей, финансовое обеспечение которого осуществляется органами государственной власти Краснодарского края, в муниципальных образовательных организациях (создание универсаль</w:t>
            </w:r>
            <w:r>
              <w:lastRenderedPageBreak/>
              <w:t>ных спортивных залов путем строительства и (или) реконструкции зданий и сооружений м</w:t>
            </w:r>
            <w:r>
              <w:t>униципальных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построенных уни</w:t>
            </w:r>
            <w:r>
              <w:t xml:space="preserve">версальных спортивных залов на территории муниципальных общеобразовательных организаций в 2018 году - 12 единиц, в 2019 году количество создаваемых универсальных спортивных залов - 6 </w:t>
            </w:r>
            <w:r>
              <w:lastRenderedPageBreak/>
              <w:t>единиц, в 2020 году количество созданных универсальных спортивных залов -</w:t>
            </w:r>
            <w:r>
              <w:t xml:space="preserve"> 4 единицы</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126315.8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6315,8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03" w:name="sub_301919"/>
            <w:r>
              <w:t>2019</w:t>
            </w:r>
            <w:bookmarkEnd w:id="20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43618,1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40032,6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3585,5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04" w:name="sub_19020"/>
            <w:r>
              <w:t>2020</w:t>
            </w:r>
            <w:bookmarkEnd w:id="20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92515,7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84422,3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8093,4</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05" w:name="sub_301922"/>
            <w:r>
              <w:t>всего</w:t>
            </w:r>
            <w:bookmarkEnd w:id="20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262449,6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244454,9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17994,7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06" w:name="sub_30110"/>
            <w:r>
              <w:lastRenderedPageBreak/>
              <w:t>1.10</w:t>
            </w:r>
            <w:bookmarkEnd w:id="20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 не иных межбюджетных трансфертов бюджетам муниципальных районов Краснодарского края на капитальн</w:t>
            </w:r>
            <w:r>
              <w:lastRenderedPageBreak/>
              <w:t>ый ремонт здания и сооружения (хозяйственной постройки), ремонт наружи ых инженерных сетей и благоустройство территории муниципальной дошкольной об</w:t>
            </w:r>
            <w:r>
              <w:t>разовательной организации за счет средств резервного фонда Президента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100% выполнение ремонтных работ и благоустройства территории</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31051.6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31051.6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31051,6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31051,6</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07" w:name="sub_30111"/>
            <w:r>
              <w:t>1.11</w:t>
            </w:r>
            <w:bookmarkEnd w:id="20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w:t>
            </w:r>
            <w:r>
              <w:lastRenderedPageBreak/>
              <w:t>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w:t>
            </w:r>
            <w:r>
              <w:t xml:space="preserve">едоставления </w:t>
            </w:r>
            <w:r>
              <w:lastRenderedPageBreak/>
              <w:t xml:space="preserve">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w:t>
            </w:r>
            <w:r>
              <w:lastRenderedPageBreak/>
              <w:t>ги</w:t>
            </w:r>
            <w:r>
              <w:t xml:space="preserve">гиены муниципальных общеобразовательных организаций требованиям, установленным санитарно-эпидемиологическими правилами и нормативами </w:t>
            </w:r>
            <w:hyperlink r:id="rId85" w:history="1">
              <w:r>
                <w:rPr>
                  <w:rStyle w:val="a4"/>
                </w:rPr>
                <w:t>СанПиН 2.4.2.2821-10</w:t>
              </w:r>
            </w:hyperlink>
            <w:r>
              <w:t xml:space="preserve"> "Санитарно-эпидемиологичес</w:t>
            </w:r>
            <w:r>
              <w:t xml:space="preserve">кие требования к условиям и организации обучения </w:t>
            </w:r>
            <w:r>
              <w:lastRenderedPageBreak/>
              <w:t xml:space="preserve">в общеобразовательных организациях", утвержденными </w:t>
            </w:r>
            <w:hyperlink r:id="rId86" w:history="1">
              <w:r>
                <w:rPr>
                  <w:rStyle w:val="a4"/>
                </w:rPr>
                <w:t>постановлением</w:t>
              </w:r>
            </w:hyperlink>
            <w:r>
              <w:t xml:space="preserve"> Главного государственного санитарного врача Российской Федерации от </w:t>
            </w:r>
            <w:r>
              <w:t>29 декабря 2010 г. N 189, в том числе за счёт строительства пристроек, реконструкции зданий муниципальных общеобраз</w:t>
            </w:r>
            <w:r>
              <w:lastRenderedPageBreak/>
              <w:t>овательных организаций в целях размещения санитарных узлов, комнат личной гигиены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муниципаль</w:t>
            </w:r>
            <w:r>
              <w:lastRenderedPageBreak/>
              <w:t xml:space="preserve">ных общеобразовательных организаций, в которых санитарные узлы и комнаты личной гигиены приведены в соответствие с установленными требованиями, в 2018 году 33 </w:t>
            </w:r>
            <w:hyperlink r:id="rId87" w:history="1">
              <w:r>
                <w:rPr>
                  <w:rStyle w:val="a4"/>
                </w:rPr>
                <w:t>еди</w:t>
              </w:r>
              <w:r>
                <w:rPr>
                  <w:rStyle w:val="a4"/>
                </w:rPr>
                <w:t>ницы</w:t>
              </w:r>
            </w:hyperlink>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 xml:space="preserve">министерство </w:t>
            </w:r>
            <w:r>
              <w:lastRenderedPageBreak/>
              <w:t>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16136,8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1136,8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16136,8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1136,8</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810CF1">
            <w:pPr>
              <w:pStyle w:val="aa"/>
              <w:jc w:val="center"/>
            </w:pPr>
            <w:bookmarkStart w:id="208" w:name="sub_1112"/>
            <w:r>
              <w:lastRenderedPageBreak/>
              <w:t>1.12</w:t>
            </w:r>
            <w:bookmarkEnd w:id="208"/>
          </w:p>
        </w:tc>
        <w:tc>
          <w:tcPr>
            <w:tcW w:w="13580" w:type="dxa"/>
            <w:gridSpan w:val="10"/>
            <w:tcBorders>
              <w:top w:val="single" w:sz="4" w:space="0" w:color="auto"/>
              <w:left w:val="single" w:sz="4" w:space="0" w:color="auto"/>
              <w:bottom w:val="single" w:sz="4" w:space="0" w:color="auto"/>
            </w:tcBorders>
          </w:tcPr>
          <w:p w:rsidR="00000000" w:rsidRDefault="00810CF1">
            <w:pPr>
              <w:pStyle w:val="aa"/>
            </w:pPr>
            <w:r>
              <w:t xml:space="preserve">Исключен с 30 марта 2021 г. - </w:t>
            </w:r>
            <w:hyperlink r:id="rId88"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89"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09" w:name="sub_3113"/>
            <w:r>
              <w:t>1.13</w:t>
            </w:r>
            <w:bookmarkEnd w:id="20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w:t>
            </w:r>
            <w:r>
              <w:lastRenderedPageBreak/>
              <w:t>их при выполнении полномочий органов местного самоуправления по вопросам местного значения по организации пр</w:t>
            </w:r>
            <w:r>
              <w:t>едоставления общедоступного и бесплатного дошкольного, начального общего, основного общего, среднего общего образования по основным общеобраз</w:t>
            </w:r>
            <w:r>
              <w:lastRenderedPageBreak/>
              <w:t>овательным программам в муниципальных образовательных организациях (капитальный ремонт зданий и сооружений, благоус</w:t>
            </w:r>
            <w:r>
              <w:t xml:space="preserve">тройство территорий, прилетающих к зданиям и сооружениям муниципальных образовательных организаций, за исключением </w:t>
            </w:r>
            <w:r>
              <w:lastRenderedPageBreak/>
              <w:t xml:space="preserve">мероприятий, предусмотренных </w:t>
            </w:r>
            <w:hyperlink w:anchor="sub_13011" w:history="1">
              <w:r>
                <w:rPr>
                  <w:rStyle w:val="a4"/>
                </w:rPr>
                <w:t>пунктами 1.1</w:t>
              </w:r>
            </w:hyperlink>
            <w:r>
              <w:t xml:space="preserve"> и </w:t>
            </w:r>
            <w:hyperlink w:anchor="sub_13013" w:history="1">
              <w:r>
                <w:rPr>
                  <w:rStyle w:val="a4"/>
                </w:rPr>
                <w:t>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муниципальных образовательных организаций, в которых проведены работы по капитальному ремонту зданий и сооружений, по благоустройству территорий, прилетающи</w:t>
            </w:r>
            <w:r>
              <w:lastRenderedPageBreak/>
              <w:t>х к зданиям и сооружениям муниципальных образовательных организаций, в 2018 году - 5, в 2</w:t>
            </w:r>
            <w:r>
              <w:t>019 году - 151, в 2020 году - 200, в 2021 году - 60</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5263,2</w:t>
            </w:r>
          </w:p>
        </w:tc>
        <w:tc>
          <w:tcPr>
            <w:tcW w:w="140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26.3,2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10" w:name="sub_11319"/>
            <w:r>
              <w:t>2019</w:t>
            </w:r>
            <w:bookmarkEnd w:id="21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547814,7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499885,2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47929,5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11" w:name="sub_311320"/>
            <w:r>
              <w:t>2020</w:t>
            </w:r>
            <w:bookmarkEnd w:id="21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591728,5</w:t>
            </w:r>
          </w:p>
        </w:tc>
        <w:tc>
          <w:tcPr>
            <w:tcW w:w="140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532472,9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59255,6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12" w:name="sub_1321"/>
            <w:r>
              <w:t>2021</w:t>
            </w:r>
            <w:bookmarkEnd w:id="21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315789,5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15789,5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13" w:name="sub_11322"/>
            <w:r>
              <w:t>всего</w:t>
            </w:r>
            <w:bookmarkEnd w:id="21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1460595,9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1337358,1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123237,8</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14" w:name="sub_3114"/>
            <w:r>
              <w:lastRenderedPageBreak/>
              <w:t>1.14</w:t>
            </w:r>
            <w:bookmarkEnd w:id="21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w:t>
            </w:r>
            <w:r>
              <w:t xml:space="preserve">амоуправления по </w:t>
            </w:r>
            <w:r>
              <w:lastRenderedPageBreak/>
              <w:t xml:space="preserve">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lastRenderedPageBreak/>
              <w:t>организациях (создание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муниципальных образовательных организаций, в которых созданы условия для оказания первичной медико-санитарной помощи обучающимся, в 2018 году - 26</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5263,2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263,2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5263,2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263,2</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15" w:name="sub_3115"/>
            <w:r>
              <w:lastRenderedPageBreak/>
              <w:t>1.15</w:t>
            </w:r>
            <w:bookmarkEnd w:id="2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предоставления общедоступного и бесплатного </w:t>
            </w:r>
            <w:r>
              <w:lastRenderedPageBreak/>
              <w:t>дошкольного, нач</w:t>
            </w:r>
            <w:r>
              <w:t xml:space="preserve">ального общего, основного общего, среднего общего образования по основным общеобразовательным программам, и получение положительного заключения государственной экспертизы проектной документации и результатов инженерных изысканий, </w:t>
            </w:r>
            <w:r>
              <w:lastRenderedPageBreak/>
              <w:t>а также положительного зак</w:t>
            </w:r>
            <w:r>
              <w:t>лючения о достоверности сметной стоимости объекта капитального строительства за счет средств резервного фонда Правительства Российской Федерации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разработка проектно-сметной документации на строительство образовательного комплекса и получение 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w:t>
            </w:r>
            <w:r>
              <w:t xml:space="preserve">ти сметной стоимости объекта </w:t>
            </w:r>
            <w:r>
              <w:lastRenderedPageBreak/>
              <w:t>капитального строительства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74100,0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74100,0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74100,0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74100,0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16" w:name="sub_3116"/>
            <w:r>
              <w:lastRenderedPageBreak/>
              <w:t>1.16</w:t>
            </w:r>
            <w:bookmarkEnd w:id="2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w:t>
            </w:r>
            <w:r>
              <w:t>ставление субсидий бюджетам муниципальных районов (городских округов) Краснодар</w:t>
            </w:r>
            <w:r>
              <w:lastRenderedPageBreak/>
              <w:t>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w:t>
            </w:r>
            <w:r>
              <w:t xml:space="preserve">авления общедоступного и бесплатного дошкольного, начального общего, </w:t>
            </w:r>
            <w:r>
              <w:lastRenderedPageBreak/>
              <w:t>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w:t>
            </w:r>
            <w:r>
              <w:t xml:space="preserve">овление материально-технической базы для формирования у обучающихся </w:t>
            </w:r>
            <w:r>
              <w:lastRenderedPageBreak/>
              <w:t xml:space="preserve">современных навыков по предметной области "Технология" и других предметных областей, за исключением мероприятия, предусмотренного </w:t>
            </w:r>
            <w:hyperlink w:anchor="sub_130133" w:history="1">
              <w:r>
                <w:rPr>
                  <w:rStyle w:val="a4"/>
                </w:rPr>
                <w:t>подпунктом 1.3.3 пункта 1.3</w:t>
              </w:r>
            </w:hyperlink>
            <w:r>
              <w:t xml:space="preserve">), </w:t>
            </w:r>
            <w:r>
              <w:t>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общеобразовательных организаций, в которых создана материально-техническая база для реализации </w:t>
            </w:r>
            <w:r>
              <w:lastRenderedPageBreak/>
              <w:t>основных и дополнительных общеобразовательных программ в 2019 году - 278, в 2020 году - 135</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17" w:name="sub_11619"/>
            <w:r>
              <w:t>2019</w:t>
            </w:r>
            <w:bookmarkEnd w:id="21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728249,4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235183,3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459799,3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33266,8</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18" w:name="sub_311620"/>
            <w:r>
              <w:t>2020</w:t>
            </w:r>
            <w:bookmarkEnd w:id="21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519022,0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45039,8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449157,3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24824,9</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19" w:name="sub_11621"/>
            <w:r>
              <w:t>2021</w:t>
            </w:r>
            <w:bookmarkEnd w:id="21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20" w:name="sub_1162022"/>
            <w:r>
              <w:t>2022</w:t>
            </w:r>
            <w:bookmarkEnd w:id="22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21" w:name="sub_3116111"/>
            <w:r>
              <w:t>всего</w:t>
            </w:r>
            <w:bookmarkEnd w:id="22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1247271,4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280223,1</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908956,6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58091,7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22" w:name="sub_31161"/>
            <w:r>
              <w:lastRenderedPageBreak/>
              <w:t>1.16.1</w:t>
            </w:r>
            <w:bookmarkEnd w:id="22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w:t>
            </w:r>
            <w:r>
              <w:lastRenderedPageBreak/>
              <w:t>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w:t>
            </w:r>
            <w:r>
              <w:t xml:space="preserve">низации предоставления общедоступного и бесплатного дошкольного, начального общего, </w:t>
            </w:r>
            <w:r>
              <w:lastRenderedPageBreak/>
              <w:t xml:space="preserve">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w:t>
            </w:r>
            <w:r>
              <w:t xml:space="preserve">малых городах (создание (обновление) материально-технической базы для реализации </w:t>
            </w:r>
            <w:r>
              <w:lastRenderedPageBreak/>
              <w:t>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w:t>
            </w:r>
            <w:r>
              <w:t xml:space="preserve">х за исключением мероприятия, предусмотренного </w:t>
            </w:r>
            <w:hyperlink w:anchor="sub_130133" w:history="1">
              <w:r>
                <w:rPr>
                  <w:rStyle w:val="a4"/>
                </w:rPr>
                <w:t>подпунктом 1.3.3 пункта 1.3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общеобразовательных организаций, расположенных в сельской местности и малых </w:t>
            </w:r>
            <w:r>
              <w:lastRenderedPageBreak/>
              <w:t>городах, в которых создана материально</w:t>
            </w:r>
            <w:r>
              <w:t>-техническая база для реализации основных и дополнительных общеобразовательных программ цифрового и гуманитарного профилей, в 2019 году - 153, в 2020 году - 42</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23" w:name="sub_116119"/>
            <w:r>
              <w:t>2019</w:t>
            </w:r>
            <w:bookmarkEnd w:id="22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256339,9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235183,3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9799,3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11357,3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24" w:name="sub_116120"/>
            <w:r>
              <w:t>2020</w:t>
            </w:r>
            <w:bookmarkEnd w:id="22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48966,1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45039,8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1877,3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2049,0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25" w:name="sub_116121"/>
            <w:r>
              <w:t>2021</w:t>
            </w:r>
            <w:bookmarkEnd w:id="22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26" w:name="sub_116122"/>
            <w:r>
              <w:t>2022</w:t>
            </w:r>
            <w:bookmarkEnd w:id="22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27" w:name="sub_11610"/>
            <w:r>
              <w:t>всего</w:t>
            </w:r>
            <w:bookmarkEnd w:id="22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305306,0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280223,1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11676,6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13406,3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810CF1">
            <w:pPr>
              <w:pStyle w:val="aa"/>
              <w:jc w:val="center"/>
            </w:pPr>
            <w:bookmarkStart w:id="228" w:name="sub_3117"/>
            <w:r>
              <w:lastRenderedPageBreak/>
              <w:t>1.17</w:t>
            </w:r>
            <w:bookmarkEnd w:id="228"/>
          </w:p>
        </w:tc>
        <w:tc>
          <w:tcPr>
            <w:tcW w:w="13580" w:type="dxa"/>
            <w:gridSpan w:val="10"/>
            <w:tcBorders>
              <w:top w:val="single" w:sz="4" w:space="0" w:color="auto"/>
              <w:left w:val="single" w:sz="4" w:space="0" w:color="auto"/>
              <w:bottom w:val="single" w:sz="4" w:space="0" w:color="auto"/>
            </w:tcBorders>
          </w:tcPr>
          <w:p w:rsidR="00000000" w:rsidRDefault="00810CF1">
            <w:pPr>
              <w:pStyle w:val="aa"/>
            </w:pPr>
            <w:r>
              <w:t xml:space="preserve">Исключен с 30 марта 2021 г. - </w:t>
            </w:r>
            <w:hyperlink r:id="rId9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91"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810CF1">
            <w:pPr>
              <w:pStyle w:val="aa"/>
              <w:jc w:val="center"/>
            </w:pPr>
            <w:bookmarkStart w:id="229" w:name="sub_118"/>
            <w:r>
              <w:t>1.18</w:t>
            </w:r>
            <w:bookmarkEnd w:id="229"/>
          </w:p>
        </w:tc>
        <w:tc>
          <w:tcPr>
            <w:tcW w:w="13580" w:type="dxa"/>
            <w:gridSpan w:val="10"/>
            <w:tcBorders>
              <w:top w:val="single" w:sz="4" w:space="0" w:color="auto"/>
              <w:left w:val="single" w:sz="4" w:space="0" w:color="auto"/>
              <w:bottom w:val="single" w:sz="4" w:space="0" w:color="auto"/>
            </w:tcBorders>
          </w:tcPr>
          <w:p w:rsidR="00000000" w:rsidRDefault="00810CF1">
            <w:pPr>
              <w:pStyle w:val="aa"/>
            </w:pPr>
            <w:r>
              <w:t>Исключен с 3</w:t>
            </w:r>
            <w:r>
              <w:t xml:space="preserve">0 марта 2021 г. - </w:t>
            </w:r>
            <w:hyperlink r:id="rId92"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93"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810CF1">
            <w:pPr>
              <w:pStyle w:val="aa"/>
              <w:jc w:val="center"/>
            </w:pPr>
            <w:bookmarkStart w:id="230" w:name="sub_119"/>
            <w:r>
              <w:t>1.19</w:t>
            </w:r>
            <w:bookmarkEnd w:id="230"/>
          </w:p>
        </w:tc>
        <w:tc>
          <w:tcPr>
            <w:tcW w:w="13580" w:type="dxa"/>
            <w:gridSpan w:val="10"/>
            <w:tcBorders>
              <w:top w:val="single" w:sz="4" w:space="0" w:color="auto"/>
              <w:left w:val="single" w:sz="4" w:space="0" w:color="auto"/>
              <w:bottom w:val="single" w:sz="4" w:space="0" w:color="auto"/>
            </w:tcBorders>
          </w:tcPr>
          <w:p w:rsidR="00000000" w:rsidRDefault="00810CF1">
            <w:pPr>
              <w:pStyle w:val="aa"/>
            </w:pPr>
            <w:r>
              <w:t xml:space="preserve">Исключен с 30 марта 2021 г. - </w:t>
            </w:r>
            <w:hyperlink r:id="rId94" w:history="1">
              <w:r>
                <w:rPr>
                  <w:rStyle w:val="a4"/>
                </w:rPr>
                <w:t>Постановление</w:t>
              </w:r>
            </w:hyperlink>
            <w:r>
              <w:t xml:space="preserve"> главы администрации (губернатора) Краснодарского края от</w:t>
            </w:r>
            <w:r>
              <w:t xml:space="preserve">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95"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31" w:name="sub_13120"/>
            <w:r>
              <w:t>1.20</w:t>
            </w:r>
            <w:bookmarkEnd w:id="23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w:t>
            </w:r>
            <w:r>
              <w:t xml:space="preserve">арского края на софинансирование расходных обязательств органов местного самоуправления муниципальных </w:t>
            </w:r>
            <w:r>
              <w:lastRenderedPageBreak/>
              <w:t>образований Краснодарского края по организации предоставления общедоступного и бесплатного начального общего, основного общего, среднего общего образовани</w:t>
            </w:r>
            <w:r>
              <w:t>я по основным общеобразовательным программам в муниципальных образовательных организаци</w:t>
            </w:r>
            <w:r>
              <w:lastRenderedPageBreak/>
              <w:t>ях в рамках реализации мероприятий регионального проекта Краснодарского края "Успех каждого ребенка" (создание в общеобразовательных организациях, расположенных в сельск</w:t>
            </w:r>
            <w:r>
              <w:t xml:space="preserve">ой местности и малых городах, условий для занятий физической культурой и спортом, </w:t>
            </w:r>
            <w:r>
              <w:lastRenderedPageBreak/>
              <w:t xml:space="preserve">за исключением мероприятий, предусмотренных </w:t>
            </w:r>
            <w:hyperlink w:anchor="sub_13015" w:history="1">
              <w:r>
                <w:rPr>
                  <w:rStyle w:val="a4"/>
                </w:rPr>
                <w:t>пунктом 1.5</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муниципальных общеобразовательных организации, расположенных в сельской местности и малых городах, в которых отремонтированы спортивные залы, в 2019 году - 10 единиц, в 2020 году-11 единиц, в </w:t>
            </w:r>
            <w:r>
              <w:lastRenderedPageBreak/>
              <w:t>2021 году - 7 единиц, в 2022 году - 10 единиц, начина</w:t>
            </w:r>
            <w:r>
              <w:t>я с 2023 года 7 единиц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32214.7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22539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7117,6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2558.1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32" w:name="sub_12020"/>
            <w:r>
              <w:t>2020</w:t>
            </w:r>
            <w:bookmarkEnd w:id="23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22570,9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15959,0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5039,9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1572,0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33" w:name="sub_12021"/>
            <w:r>
              <w:t>2021</w:t>
            </w:r>
            <w:bookmarkEnd w:id="23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22126,6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19967,4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832,1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1327,1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34" w:name="sub_12022"/>
            <w:r>
              <w:t>2022</w:t>
            </w:r>
            <w:bookmarkEnd w:id="23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19987,4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17835,1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743,2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1409,1</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35" w:name="sub_12023"/>
            <w:r>
              <w:t>2023</w:t>
            </w:r>
            <w:bookmarkEnd w:id="23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19290,6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17497,3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729,1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1064,2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57045.1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53051,9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3993,2</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36" w:name="sub_12007"/>
            <w:r>
              <w:t>всего</w:t>
            </w:r>
            <w:bookmarkEnd w:id="23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173235,3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93797,8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67513,8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11923,7</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37" w:name="sub_121"/>
            <w:r>
              <w:lastRenderedPageBreak/>
              <w:t>1.21</w:t>
            </w:r>
            <w:bookmarkEnd w:id="23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некоммерческим организациям, не являющимся казенными уч</w:t>
            </w:r>
            <w:r>
              <w:t>реждениями, на создание условий, обеспечивающих доступность дополнительных общеобраз</w:t>
            </w:r>
            <w:r>
              <w:lastRenderedPageBreak/>
              <w:t>овательных программ путем создания центров цифрового образования детей "IТ-куб"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w:t>
            </w:r>
            <w:r>
              <w:t>оличество созданных центров цифрового образования детей "IТ-куб": в 2020 году - 1 единица, в 2021 году - 1 единица, в 2022 году - 1</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13264,9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12734,3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530,6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38" w:name="sub_121021"/>
            <w:r>
              <w:t>2021</w:t>
            </w:r>
            <w:bookmarkEnd w:id="23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11698,7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11230,7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468,0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39" w:name="sub_1212022"/>
            <w:r>
              <w:t>2022</w:t>
            </w:r>
            <w:bookmarkEnd w:id="23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17443,6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16745,8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697,8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40" w:name="sub_13325361"/>
            <w:r>
              <w:t>всего</w:t>
            </w:r>
            <w:bookmarkEnd w:id="24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42407,2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40710,8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1696,4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41" w:name="sub_122"/>
            <w:r>
              <w:t>1.22</w:t>
            </w:r>
            <w:bookmarkEnd w:id="24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нек</w:t>
            </w:r>
            <w:r>
              <w:t xml:space="preserve">оммерческим организациям, не являющимся казенными учреждениями, для внедрения </w:t>
            </w:r>
            <w:r>
              <w:lastRenderedPageBreak/>
              <w:t>цифровой образовательной среды в образовательных организациях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общеобразовательных организаций, в которых обновлена материально-техническая база для внедрения целевой модели цифровой образовательной среды, </w:t>
            </w:r>
            <w:r>
              <w:lastRenderedPageBreak/>
              <w:t xml:space="preserve">в 2020 году - 90 единиц; количество профессиональных образовательных организаций, в которых обновлена </w:t>
            </w:r>
            <w:r>
              <w:t>материально-техническая база для внедрения целевой модели цифровой образовательной среды, в 2020 году - 12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42" w:name="sub_12220"/>
            <w:r>
              <w:t>2020</w:t>
            </w:r>
            <w:bookmarkEnd w:id="24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230435,7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221218,2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9217,5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43" w:name="sub_12221"/>
            <w:r>
              <w:t>2021</w:t>
            </w:r>
            <w:bookmarkEnd w:id="24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44" w:name="sub_12222"/>
            <w:r>
              <w:t>2022</w:t>
            </w:r>
            <w:bookmarkEnd w:id="24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45" w:name="sub_12223"/>
            <w:r>
              <w:t>2023</w:t>
            </w:r>
            <w:bookmarkEnd w:id="24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46" w:name="sub_1220"/>
            <w:r>
              <w:t>всего</w:t>
            </w:r>
            <w:bookmarkEnd w:id="24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230435,7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221218,2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9217,5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47" w:name="sub_1221"/>
            <w:r>
              <w:t>1.22.1</w:t>
            </w:r>
            <w:bookmarkEnd w:id="24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субсидий бюджетам муниципальных районов (городских округов) Краснодарского края </w:t>
            </w:r>
            <w:r>
              <w:lastRenderedPageBreak/>
              <w:t>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общедоступ</w:t>
            </w:r>
            <w:r>
              <w:t>ного и бесплатного начального общего, основного</w:t>
            </w:r>
          </w:p>
          <w:p w:rsidR="00000000" w:rsidRDefault="00810CF1">
            <w:pPr>
              <w:pStyle w:val="ac"/>
            </w:pPr>
            <w:r>
              <w:t xml:space="preserve">общего, среднего общего образования по </w:t>
            </w:r>
            <w:r>
              <w:lastRenderedPageBreak/>
              <w:t>основным общеобразовательным программам в муниципальных образовательных организациях на приобретение средств обучения и воспитания для обновления материально-технической</w:t>
            </w:r>
            <w:r>
              <w:t xml:space="preserve"> базы муниципальных общеобразовательных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количество общеобразовательных организаций, в которых обновлена материально-техническая база для внедрения целевой </w:t>
            </w:r>
            <w:r>
              <w:lastRenderedPageBreak/>
              <w:t>модели цифровой образовательно</w:t>
            </w:r>
            <w:r>
              <w:t>й среды: в 2020 году - 90 единиц, в 2021 году - 105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209614,1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195192,6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8133,0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6288,5</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244050,6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227258,0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9471,0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7321,6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453664,7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422450,6</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17604,0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13610,1</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lastRenderedPageBreak/>
              <w:t>1.22.2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w:t>
            </w:r>
            <w:r>
              <w:lastRenderedPageBreak/>
              <w:t>субсидий г</w:t>
            </w:r>
            <w:r>
              <w:t xml:space="preserve">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w:t>
            </w:r>
            <w:r>
              <w:lastRenderedPageBreak/>
              <w:t>на обеспече</w:t>
            </w:r>
            <w:r>
              <w:t xml:space="preserve">ние государственных гарантий реализации права на получение общедоступного и бесплатного среднего профессионального образования путем приобретения средств обучения и воспитания для обновления материально-технической базы профессиональных образовательных </w:t>
            </w:r>
            <w:r>
              <w:lastRenderedPageBreak/>
              <w:t>орг</w:t>
            </w:r>
            <w:r>
              <w:t>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lastRenderedPageBreak/>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профессион</w:t>
            </w:r>
            <w:r>
              <w:lastRenderedPageBreak/>
              <w:t>альных образовательных организациях, в которых обновлена материально-техническая база для внедрения целевой модели цифровой образовательной среды: в 2020 году - 12 единиц, в 2021 году - 12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 xml:space="preserve">министерство </w:t>
            </w:r>
            <w:r>
              <w:lastRenderedPageBreak/>
              <w:t>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27110,1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26025,6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1084,5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27055,2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25972,8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1082,4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54165,3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51998,4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2166,9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48" w:name="sub_123"/>
            <w:r>
              <w:lastRenderedPageBreak/>
              <w:t>1.23</w:t>
            </w:r>
            <w:bookmarkEnd w:id="2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на благоустройство зданий государственных общеобраз</w:t>
            </w:r>
            <w:r>
              <w:lastRenderedPageBreak/>
              <w:t>овательных организаций в</w:t>
            </w:r>
            <w:r>
              <w:t xml:space="preserve"> целях соблюдения требований к воздушно-тепловому режиму, водоснабжению и канализации, а также проведения капитального ремонта зданий государственных общеобразовательных организаций с наибольшей степенью физического износа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w:t>
            </w:r>
            <w:r>
              <w:t>тво благоустроенных зданий в 2020 году - 1 единица, в 2021 году - 1 единица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5760,1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4377,6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1382,5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49" w:name="sub_2301"/>
            <w:r>
              <w:t>2021</w:t>
            </w:r>
            <w:bookmarkEnd w:id="24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11509,1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8747,0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2762,1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50" w:name="sub_1230"/>
            <w:r>
              <w:t>всего</w:t>
            </w:r>
            <w:bookmarkEnd w:id="25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17269,2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13124,6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4144,6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51" w:name="sub_124"/>
            <w:r>
              <w:t>1.24</w:t>
            </w:r>
            <w:bookmarkEnd w:id="251"/>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w:t>
            </w:r>
            <w:r>
              <w:lastRenderedPageBreak/>
              <w:t>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w:t>
            </w:r>
            <w:r>
              <w:t>зации предоставл</w:t>
            </w:r>
            <w:r>
              <w:lastRenderedPageBreak/>
              <w:t>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(благоустройство зданий муниципальных общеобразовател</w:t>
            </w:r>
            <w:r>
              <w:t>ьны</w:t>
            </w:r>
            <w:r>
              <w:lastRenderedPageBreak/>
              <w:t>х организаций в целях соблюдения требований к воздушно-тепловому режиму, водоснабжению и канализации)</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 xml:space="preserve">количество </w:t>
            </w:r>
            <w:r>
              <w:lastRenderedPageBreak/>
              <w:t>муниципальных общеобразовательных организаций с наибольшей степенью физического износа, в которых проведены работы</w:t>
            </w:r>
            <w:r>
              <w:t xml:space="preserve"> по капитальному ремонту, - 1 единица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w:t>
            </w:r>
            <w:r>
              <w:lastRenderedPageBreak/>
              <w:t>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252" w:name="sub_2421"/>
            <w:r>
              <w:t>2021</w:t>
            </w:r>
            <w:bookmarkEnd w:id="252"/>
          </w:p>
        </w:tc>
        <w:tc>
          <w:tcPr>
            <w:tcW w:w="1820" w:type="dxa"/>
            <w:tcBorders>
              <w:top w:val="single" w:sz="4" w:space="0" w:color="auto"/>
              <w:left w:val="single" w:sz="4" w:space="0" w:color="auto"/>
              <w:bottom w:val="nil"/>
              <w:right w:val="nil"/>
            </w:tcBorders>
          </w:tcPr>
          <w:p w:rsidR="00000000" w:rsidRDefault="00810CF1">
            <w:pPr>
              <w:pStyle w:val="aa"/>
              <w:jc w:val="center"/>
            </w:pPr>
            <w:r>
              <w:t>53633,9</w:t>
            </w:r>
          </w:p>
        </w:tc>
        <w:tc>
          <w:tcPr>
            <w:tcW w:w="1400" w:type="dxa"/>
            <w:tcBorders>
              <w:top w:val="single" w:sz="4" w:space="0" w:color="auto"/>
              <w:left w:val="single" w:sz="4" w:space="0" w:color="auto"/>
              <w:bottom w:val="nil"/>
              <w:right w:val="nil"/>
            </w:tcBorders>
          </w:tcPr>
          <w:p w:rsidR="00000000" w:rsidRDefault="00810CF1">
            <w:pPr>
              <w:pStyle w:val="aa"/>
              <w:jc w:val="center"/>
            </w:pPr>
            <w:r>
              <w:t>38315,9</w:t>
            </w:r>
          </w:p>
        </w:tc>
        <w:tc>
          <w:tcPr>
            <w:tcW w:w="1820" w:type="dxa"/>
            <w:tcBorders>
              <w:top w:val="single" w:sz="4" w:space="0" w:color="auto"/>
              <w:left w:val="single" w:sz="4" w:space="0" w:color="auto"/>
              <w:bottom w:val="nil"/>
              <w:right w:val="nil"/>
            </w:tcBorders>
          </w:tcPr>
          <w:p w:rsidR="00000000" w:rsidRDefault="00810CF1">
            <w:pPr>
              <w:pStyle w:val="aa"/>
              <w:jc w:val="center"/>
            </w:pPr>
            <w:r>
              <w:t>12099,9</w:t>
            </w:r>
          </w:p>
        </w:tc>
        <w:tc>
          <w:tcPr>
            <w:tcW w:w="1260" w:type="dxa"/>
            <w:tcBorders>
              <w:top w:val="single" w:sz="4" w:space="0" w:color="auto"/>
              <w:left w:val="single" w:sz="4" w:space="0" w:color="auto"/>
              <w:bottom w:val="nil"/>
              <w:right w:val="nil"/>
            </w:tcBorders>
          </w:tcPr>
          <w:p w:rsidR="00000000" w:rsidRDefault="00810CF1">
            <w:pPr>
              <w:pStyle w:val="aa"/>
              <w:jc w:val="center"/>
            </w:pPr>
            <w:r>
              <w:t>3218,1</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bookmarkStart w:id="253" w:name="sub_1240"/>
            <w:r>
              <w:t>всего</w:t>
            </w:r>
            <w:bookmarkEnd w:id="253"/>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53633,9</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38315,9</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12099,9</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3218,1</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54" w:name="sub_125"/>
            <w:r>
              <w:lastRenderedPageBreak/>
              <w:t>1.25</w:t>
            </w:r>
            <w:bookmarkEnd w:id="254"/>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 xml:space="preserve">Предоставление государственной поддержки дополнительного образования детей путем закупки товаров (оборудования, расходных материалов, средств обучения и </w:t>
            </w:r>
            <w:r>
              <w:lastRenderedPageBreak/>
              <w:t>воспитания) для муниципальных образовательных организаций в целях создания и обеспечения функционирован</w:t>
            </w:r>
            <w:r>
              <w:t xml:space="preserve">ия центров образования естественно-научной и технологической направленностей в общеобразовательных организациях, расположенных в сельской местности </w:t>
            </w:r>
            <w:r>
              <w:lastRenderedPageBreak/>
              <w:t>и малых городах, в рамках регионального проекта "Современная школа"</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 xml:space="preserve">количество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w:t>
            </w:r>
            <w:r>
              <w:lastRenderedPageBreak/>
              <w:t xml:space="preserve">технологической направленностей: в 2021 году - 134, в 2022 году - 136, в 2023 году - </w:t>
            </w:r>
            <w:r>
              <w:t>136</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255" w:name="sub_2521"/>
            <w:r>
              <w:t>2021</w:t>
            </w:r>
            <w:bookmarkEnd w:id="255"/>
          </w:p>
        </w:tc>
        <w:tc>
          <w:tcPr>
            <w:tcW w:w="1820" w:type="dxa"/>
            <w:tcBorders>
              <w:top w:val="single" w:sz="4" w:space="0" w:color="auto"/>
              <w:left w:val="single" w:sz="4" w:space="0" w:color="auto"/>
              <w:bottom w:val="nil"/>
              <w:right w:val="nil"/>
            </w:tcBorders>
          </w:tcPr>
          <w:p w:rsidR="00000000" w:rsidRDefault="00810CF1">
            <w:pPr>
              <w:pStyle w:val="aa"/>
              <w:jc w:val="center"/>
            </w:pPr>
            <w:r>
              <w:t>211438,2</w:t>
            </w:r>
          </w:p>
        </w:tc>
        <w:tc>
          <w:tcPr>
            <w:tcW w:w="1400" w:type="dxa"/>
            <w:tcBorders>
              <w:top w:val="single" w:sz="4" w:space="0" w:color="auto"/>
              <w:left w:val="single" w:sz="4" w:space="0" w:color="auto"/>
              <w:bottom w:val="nil"/>
              <w:right w:val="nil"/>
            </w:tcBorders>
          </w:tcPr>
          <w:p w:rsidR="00000000" w:rsidRDefault="00810CF1">
            <w:pPr>
              <w:pStyle w:val="aa"/>
              <w:jc w:val="center"/>
            </w:pPr>
            <w:r>
              <w:t>201802,1</w:t>
            </w:r>
          </w:p>
        </w:tc>
        <w:tc>
          <w:tcPr>
            <w:tcW w:w="1820" w:type="dxa"/>
            <w:tcBorders>
              <w:top w:val="single" w:sz="4" w:space="0" w:color="auto"/>
              <w:left w:val="single" w:sz="4" w:space="0" w:color="auto"/>
              <w:bottom w:val="nil"/>
              <w:right w:val="nil"/>
            </w:tcBorders>
          </w:tcPr>
          <w:p w:rsidR="00000000" w:rsidRDefault="00810CF1">
            <w:pPr>
              <w:pStyle w:val="aa"/>
              <w:jc w:val="center"/>
            </w:pPr>
            <w:r>
              <w:t>9636,1</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213349,6</w:t>
            </w:r>
          </w:p>
        </w:tc>
        <w:tc>
          <w:tcPr>
            <w:tcW w:w="1400" w:type="dxa"/>
            <w:tcBorders>
              <w:top w:val="single" w:sz="4" w:space="0" w:color="auto"/>
              <w:left w:val="single" w:sz="4" w:space="0" w:color="auto"/>
              <w:bottom w:val="nil"/>
              <w:right w:val="nil"/>
            </w:tcBorders>
          </w:tcPr>
          <w:p w:rsidR="00000000" w:rsidRDefault="00810CF1">
            <w:pPr>
              <w:pStyle w:val="aa"/>
              <w:jc w:val="center"/>
            </w:pPr>
            <w:r>
              <w:t>204815,5</w:t>
            </w:r>
          </w:p>
        </w:tc>
        <w:tc>
          <w:tcPr>
            <w:tcW w:w="1820" w:type="dxa"/>
            <w:tcBorders>
              <w:top w:val="single" w:sz="4" w:space="0" w:color="auto"/>
              <w:left w:val="single" w:sz="4" w:space="0" w:color="auto"/>
              <w:bottom w:val="nil"/>
              <w:right w:val="nil"/>
            </w:tcBorders>
          </w:tcPr>
          <w:p w:rsidR="00000000" w:rsidRDefault="00810CF1">
            <w:pPr>
              <w:pStyle w:val="aa"/>
              <w:jc w:val="center"/>
            </w:pPr>
            <w:r>
              <w:t>8534,1</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213316,9</w:t>
            </w:r>
          </w:p>
        </w:tc>
        <w:tc>
          <w:tcPr>
            <w:tcW w:w="1400" w:type="dxa"/>
            <w:tcBorders>
              <w:top w:val="single" w:sz="4" w:space="0" w:color="auto"/>
              <w:left w:val="single" w:sz="4" w:space="0" w:color="auto"/>
              <w:bottom w:val="nil"/>
              <w:right w:val="nil"/>
            </w:tcBorders>
          </w:tcPr>
          <w:p w:rsidR="00000000" w:rsidRDefault="00810CF1">
            <w:pPr>
              <w:pStyle w:val="aa"/>
              <w:jc w:val="center"/>
            </w:pPr>
            <w:r>
              <w:t>204784,1</w:t>
            </w:r>
          </w:p>
        </w:tc>
        <w:tc>
          <w:tcPr>
            <w:tcW w:w="1820" w:type="dxa"/>
            <w:tcBorders>
              <w:top w:val="single" w:sz="4" w:space="0" w:color="auto"/>
              <w:left w:val="single" w:sz="4" w:space="0" w:color="auto"/>
              <w:bottom w:val="nil"/>
              <w:right w:val="nil"/>
            </w:tcBorders>
          </w:tcPr>
          <w:p w:rsidR="00000000" w:rsidRDefault="00810CF1">
            <w:pPr>
              <w:pStyle w:val="aa"/>
              <w:jc w:val="center"/>
            </w:pPr>
            <w:r>
              <w:t>8532,8</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bookmarkStart w:id="256" w:name="sub_1250"/>
            <w:r>
              <w:t>всего</w:t>
            </w:r>
            <w:bookmarkEnd w:id="256"/>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638104,7</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611401,7</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26703,0</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57" w:name="sub_126"/>
            <w:r>
              <w:lastRenderedPageBreak/>
              <w:t>1.26</w:t>
            </w:r>
            <w:bookmarkEnd w:id="257"/>
          </w:p>
        </w:tc>
        <w:tc>
          <w:tcPr>
            <w:tcW w:w="1400" w:type="dxa"/>
            <w:vMerge w:val="restart"/>
            <w:tcBorders>
              <w:top w:val="single" w:sz="4" w:space="0" w:color="auto"/>
              <w:left w:val="single" w:sz="4" w:space="0" w:color="auto"/>
              <w:bottom w:val="nil"/>
              <w:right w:val="nil"/>
            </w:tcBorders>
          </w:tcPr>
          <w:p w:rsidR="00000000" w:rsidRDefault="00810CF1">
            <w:pPr>
              <w:pStyle w:val="ac"/>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w:t>
            </w:r>
            <w:r>
              <w:lastRenderedPageBreak/>
              <w:t>самоуправления по вопросам местного значения по организации пр</w:t>
            </w:r>
            <w:r>
              <w:t xml:space="preserve">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lastRenderedPageBreak/>
              <w:t>образовательных организациях (капитальный ремонт и переоснащение пищевых блок</w:t>
            </w:r>
            <w:r>
              <w:t xml:space="preserve">ов муниципальных общеобразовательных организаций, за исключением мероприятий, предусмотренных </w:t>
            </w:r>
            <w:hyperlink w:anchor="sub_13013" w:history="1">
              <w:r>
                <w:rPr>
                  <w:rStyle w:val="a4"/>
                </w:rPr>
                <w:t>пунктами 1.3</w:t>
              </w:r>
            </w:hyperlink>
            <w:r>
              <w:t xml:space="preserve"> и </w:t>
            </w:r>
            <w:hyperlink w:anchor="sub_3113" w:history="1">
              <w:r>
                <w:rPr>
                  <w:rStyle w:val="a4"/>
                </w:rPr>
                <w:t>1.13</w:t>
              </w:r>
            </w:hyperlink>
            <w:r>
              <w:t>)</w:t>
            </w:r>
          </w:p>
        </w:tc>
        <w:tc>
          <w:tcPr>
            <w:tcW w:w="1120" w:type="dxa"/>
            <w:vMerge w:val="restart"/>
            <w:tcBorders>
              <w:top w:val="single" w:sz="4" w:space="0" w:color="auto"/>
              <w:left w:val="single" w:sz="4" w:space="0" w:color="auto"/>
              <w:bottom w:val="nil"/>
              <w:right w:val="nil"/>
            </w:tcBorders>
          </w:tcPr>
          <w:p w:rsidR="00000000" w:rsidRDefault="00810CF1">
            <w:pPr>
              <w:pStyle w:val="aa"/>
              <w:jc w:val="center"/>
            </w:pPr>
            <w:r>
              <w:lastRenderedPageBreak/>
              <w:t>3</w:t>
            </w: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810CF1">
            <w:pPr>
              <w:pStyle w:val="ac"/>
            </w:pPr>
            <w:r>
              <w:t>количество капитально отремонтированных и переоснащенных пищеблоков общеобразовательных организаций в 2021 году - 17 единиц</w:t>
            </w: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72824,4</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65136,5</w:t>
            </w:r>
          </w:p>
        </w:tc>
        <w:tc>
          <w:tcPr>
            <w:tcW w:w="1260" w:type="dxa"/>
            <w:tcBorders>
              <w:top w:val="single" w:sz="4" w:space="0" w:color="auto"/>
              <w:left w:val="single" w:sz="4" w:space="0" w:color="auto"/>
              <w:bottom w:val="nil"/>
              <w:right w:val="nil"/>
            </w:tcBorders>
          </w:tcPr>
          <w:p w:rsidR="00000000" w:rsidRDefault="00810CF1">
            <w:pPr>
              <w:pStyle w:val="aa"/>
              <w:jc w:val="center"/>
            </w:pPr>
            <w:r>
              <w:t>7687,9</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всего</w:t>
            </w:r>
          </w:p>
        </w:tc>
        <w:tc>
          <w:tcPr>
            <w:tcW w:w="1820" w:type="dxa"/>
            <w:tcBorders>
              <w:top w:val="single" w:sz="4" w:space="0" w:color="auto"/>
              <w:left w:val="single" w:sz="4" w:space="0" w:color="auto"/>
              <w:bottom w:val="nil"/>
              <w:right w:val="nil"/>
            </w:tcBorders>
          </w:tcPr>
          <w:p w:rsidR="00000000" w:rsidRDefault="00810CF1">
            <w:pPr>
              <w:pStyle w:val="aa"/>
              <w:jc w:val="center"/>
            </w:pPr>
            <w:r>
              <w:t>72824,4</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65136,5</w:t>
            </w:r>
          </w:p>
        </w:tc>
        <w:tc>
          <w:tcPr>
            <w:tcW w:w="1260" w:type="dxa"/>
            <w:tcBorders>
              <w:top w:val="single" w:sz="4" w:space="0" w:color="auto"/>
              <w:left w:val="single" w:sz="4" w:space="0" w:color="auto"/>
              <w:bottom w:val="nil"/>
              <w:right w:val="nil"/>
            </w:tcBorders>
          </w:tcPr>
          <w:p w:rsidR="00000000" w:rsidRDefault="00810CF1">
            <w:pPr>
              <w:pStyle w:val="aa"/>
              <w:jc w:val="center"/>
            </w:pPr>
            <w:r>
              <w:t>7687,9</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58" w:name="sub_127"/>
            <w:r>
              <w:lastRenderedPageBreak/>
              <w:t>1.27</w:t>
            </w:r>
            <w:bookmarkEnd w:id="258"/>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Предоставление государственной поддержки дополните</w:t>
            </w:r>
            <w:r>
              <w:lastRenderedPageBreak/>
              <w:t>льного образования детей путем закупки товаров (оборудования, расходных материалов, средств обучения и воспитания) для государственных образовательных организаций профессионального образования К</w:t>
            </w:r>
            <w:r>
              <w:t>раснодарского края и муниципальных образовательных организаци</w:t>
            </w:r>
            <w:r>
              <w:lastRenderedPageBreak/>
              <w:t>й в целях внедрения цифровой образовательной среды в образовательных организациях в рамках регионального проекта "Цифровая образовательная среда"</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lastRenderedPageBreak/>
              <w:t>3</w:t>
            </w: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количество образовательных организаций, обеспеченн</w:t>
            </w:r>
            <w:r>
              <w:lastRenderedPageBreak/>
              <w:t>ых материально-технической базой для внедрения цифровой образовательной среды:</w:t>
            </w:r>
          </w:p>
          <w:p w:rsidR="00000000" w:rsidRDefault="00810CF1">
            <w:pPr>
              <w:pStyle w:val="ac"/>
            </w:pPr>
            <w:r>
              <w:t>в 2021 году - 117 единиц,</w:t>
            </w:r>
          </w:p>
          <w:p w:rsidR="00000000" w:rsidRDefault="00810CF1">
            <w:pPr>
              <w:pStyle w:val="ac"/>
            </w:pPr>
            <w:r>
              <w:t>в 2022 году - 136 единиц,</w:t>
            </w:r>
          </w:p>
          <w:p w:rsidR="00000000" w:rsidRDefault="00810CF1">
            <w:pPr>
              <w:pStyle w:val="ac"/>
            </w:pPr>
            <w:r>
              <w:t>в 2023 году - 250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министерство образования, науки и молодежной полит</w:t>
            </w:r>
            <w:r>
              <w:t xml:space="preserve">ики </w:t>
            </w:r>
            <w:r>
              <w:lastRenderedPageBreak/>
              <w:t>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259" w:name="sub_12721"/>
            <w:r>
              <w:t>2021</w:t>
            </w:r>
            <w:bookmarkEnd w:id="259"/>
          </w:p>
        </w:tc>
        <w:tc>
          <w:tcPr>
            <w:tcW w:w="1820" w:type="dxa"/>
            <w:tcBorders>
              <w:top w:val="single" w:sz="4" w:space="0" w:color="auto"/>
              <w:left w:val="single" w:sz="4" w:space="0" w:color="auto"/>
              <w:bottom w:val="nil"/>
              <w:right w:val="nil"/>
            </w:tcBorders>
          </w:tcPr>
          <w:p w:rsidR="00000000" w:rsidRDefault="00810CF1">
            <w:pPr>
              <w:pStyle w:val="aa"/>
              <w:jc w:val="center"/>
            </w:pPr>
            <w:r>
              <w:t>222692,0</w:t>
            </w:r>
          </w:p>
        </w:tc>
        <w:tc>
          <w:tcPr>
            <w:tcW w:w="1400" w:type="dxa"/>
            <w:tcBorders>
              <w:top w:val="single" w:sz="4" w:space="0" w:color="auto"/>
              <w:left w:val="single" w:sz="4" w:space="0" w:color="auto"/>
              <w:bottom w:val="nil"/>
              <w:right w:val="nil"/>
            </w:tcBorders>
          </w:tcPr>
          <w:p w:rsidR="00000000" w:rsidRDefault="00810CF1">
            <w:pPr>
              <w:pStyle w:val="aa"/>
              <w:jc w:val="center"/>
            </w:pPr>
            <w:r>
              <w:t>213357,8</w:t>
            </w:r>
          </w:p>
        </w:tc>
        <w:tc>
          <w:tcPr>
            <w:tcW w:w="1820" w:type="dxa"/>
            <w:tcBorders>
              <w:top w:val="single" w:sz="4" w:space="0" w:color="auto"/>
              <w:left w:val="single" w:sz="4" w:space="0" w:color="auto"/>
              <w:bottom w:val="nil"/>
              <w:right w:val="nil"/>
            </w:tcBorders>
          </w:tcPr>
          <w:p w:rsidR="00000000" w:rsidRDefault="00810CF1">
            <w:pPr>
              <w:pStyle w:val="aa"/>
              <w:jc w:val="center"/>
            </w:pPr>
            <w:r>
              <w:t>9334,2</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215479,5</w:t>
            </w:r>
          </w:p>
        </w:tc>
        <w:tc>
          <w:tcPr>
            <w:tcW w:w="1400" w:type="dxa"/>
            <w:tcBorders>
              <w:top w:val="single" w:sz="4" w:space="0" w:color="auto"/>
              <w:left w:val="single" w:sz="4" w:space="0" w:color="auto"/>
              <w:bottom w:val="nil"/>
              <w:right w:val="nil"/>
            </w:tcBorders>
          </w:tcPr>
          <w:p w:rsidR="00000000" w:rsidRDefault="00810CF1">
            <w:pPr>
              <w:pStyle w:val="aa"/>
              <w:jc w:val="center"/>
            </w:pPr>
            <w:r>
              <w:t>206860,2</w:t>
            </w:r>
          </w:p>
        </w:tc>
        <w:tc>
          <w:tcPr>
            <w:tcW w:w="1820" w:type="dxa"/>
            <w:tcBorders>
              <w:top w:val="single" w:sz="4" w:space="0" w:color="auto"/>
              <w:left w:val="single" w:sz="4" w:space="0" w:color="auto"/>
              <w:bottom w:val="nil"/>
              <w:right w:val="nil"/>
            </w:tcBorders>
          </w:tcPr>
          <w:p w:rsidR="00000000" w:rsidRDefault="00810CF1">
            <w:pPr>
              <w:pStyle w:val="aa"/>
              <w:jc w:val="center"/>
            </w:pPr>
            <w:r>
              <w:t>8619,3</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390919,2</w:t>
            </w:r>
          </w:p>
        </w:tc>
        <w:tc>
          <w:tcPr>
            <w:tcW w:w="1400" w:type="dxa"/>
            <w:tcBorders>
              <w:top w:val="single" w:sz="4" w:space="0" w:color="auto"/>
              <w:left w:val="single" w:sz="4" w:space="0" w:color="auto"/>
              <w:bottom w:val="nil"/>
              <w:right w:val="nil"/>
            </w:tcBorders>
          </w:tcPr>
          <w:p w:rsidR="00000000" w:rsidRDefault="00810CF1">
            <w:pPr>
              <w:pStyle w:val="aa"/>
              <w:jc w:val="center"/>
            </w:pPr>
            <w:r>
              <w:t>375282,3</w:t>
            </w:r>
          </w:p>
        </w:tc>
        <w:tc>
          <w:tcPr>
            <w:tcW w:w="1820" w:type="dxa"/>
            <w:tcBorders>
              <w:top w:val="single" w:sz="4" w:space="0" w:color="auto"/>
              <w:left w:val="single" w:sz="4" w:space="0" w:color="auto"/>
              <w:bottom w:val="nil"/>
              <w:right w:val="nil"/>
            </w:tcBorders>
          </w:tcPr>
          <w:p w:rsidR="00000000" w:rsidRDefault="00810CF1">
            <w:pPr>
              <w:pStyle w:val="aa"/>
              <w:jc w:val="center"/>
            </w:pPr>
            <w:r>
              <w:t>15636,9</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810CF1">
            <w:pPr>
              <w:pStyle w:val="aa"/>
              <w:jc w:val="center"/>
            </w:pPr>
            <w:bookmarkStart w:id="260" w:name="sub_1270"/>
            <w:r>
              <w:t>всего</w:t>
            </w:r>
            <w:bookmarkEnd w:id="260"/>
          </w:p>
        </w:tc>
        <w:tc>
          <w:tcPr>
            <w:tcW w:w="182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t>829090,7</w:t>
            </w:r>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t>795500,3</w:t>
            </w:r>
          </w:p>
        </w:tc>
        <w:tc>
          <w:tcPr>
            <w:tcW w:w="182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t>33590,4</w:t>
            </w:r>
          </w:p>
        </w:tc>
        <w:tc>
          <w:tcPr>
            <w:tcW w:w="126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1.28</w:t>
            </w:r>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Бюджетные инвестиции в строительство объектов государственной собственности Краснодарского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t>1/3</w:t>
            </w: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 xml:space="preserve">в 2019 году строительная готовность 50% - 1 общеобразовательный комплекс, подготовлен комплект проектной документации для прохождения </w:t>
            </w:r>
            <w:r>
              <w:lastRenderedPageBreak/>
              <w:t>государственной экспертизы - 1 общеобразовательная школа-интернат для одаренных детей;</w:t>
            </w:r>
          </w:p>
          <w:p w:rsidR="00000000" w:rsidRDefault="00810CF1">
            <w:pPr>
              <w:pStyle w:val="ac"/>
            </w:pPr>
            <w:r>
              <w:t>в 2020 году ввод объект</w:t>
            </w:r>
            <w:r>
              <w:t xml:space="preserve">а в эксплуатацию - 1 общеобразовательный комплекс, разработка рабочей документации - 1 кадетский корпус, строительная готовность 10% - 1 общеобразовательная школа-интернат для одаренных </w:t>
            </w:r>
            <w:r>
              <w:lastRenderedPageBreak/>
              <w:t>детей;</w:t>
            </w:r>
          </w:p>
          <w:p w:rsidR="00000000" w:rsidRDefault="00810CF1">
            <w:pPr>
              <w:pStyle w:val="ac"/>
            </w:pPr>
            <w:r>
              <w:t>в 2021 году количество объектов со строительной готовностью 10%</w:t>
            </w:r>
            <w:r>
              <w:t xml:space="preserve"> - 1 кадетский корпус, 1 общеобразовательная школа-интернат для одаренных детей; количество объектов, введенных в эксплуатацию, - 1 общеобразовательный комплекс;</w:t>
            </w:r>
          </w:p>
          <w:p w:rsidR="00000000" w:rsidRDefault="00810CF1">
            <w:pPr>
              <w:pStyle w:val="ac"/>
            </w:pPr>
            <w:r>
              <w:t>в 2022 году количество объектов со строительной готовностью 30% - 1 кадетский корпус, 1 общеоб</w:t>
            </w:r>
            <w:r>
              <w:t>разовательная школа-интернат для одаренных детей;</w:t>
            </w:r>
          </w:p>
          <w:p w:rsidR="00000000" w:rsidRDefault="00810CF1">
            <w:pPr>
              <w:pStyle w:val="ac"/>
            </w:pPr>
            <w:r>
              <w:t>в 2023 году количество объектов, введенных в эксплуатацию, - 1 казачий кадетский корпус, 1 общеобразовательная школа-интернат для одаренных детей</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lastRenderedPageBreak/>
              <w:t>департамент строительства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882993,3</w:t>
            </w:r>
          </w:p>
        </w:tc>
        <w:tc>
          <w:tcPr>
            <w:tcW w:w="1400" w:type="dxa"/>
            <w:tcBorders>
              <w:top w:val="single" w:sz="4" w:space="0" w:color="auto"/>
              <w:left w:val="single" w:sz="4" w:space="0" w:color="auto"/>
              <w:bottom w:val="nil"/>
              <w:right w:val="nil"/>
            </w:tcBorders>
          </w:tcPr>
          <w:p w:rsidR="00000000" w:rsidRDefault="00810CF1">
            <w:pPr>
              <w:pStyle w:val="aa"/>
              <w:jc w:val="center"/>
            </w:pPr>
            <w:r>
              <w:t>783632,2</w:t>
            </w:r>
          </w:p>
        </w:tc>
        <w:tc>
          <w:tcPr>
            <w:tcW w:w="1820" w:type="dxa"/>
            <w:tcBorders>
              <w:top w:val="single" w:sz="4" w:space="0" w:color="auto"/>
              <w:left w:val="single" w:sz="4" w:space="0" w:color="auto"/>
              <w:bottom w:val="nil"/>
              <w:right w:val="nil"/>
            </w:tcBorders>
          </w:tcPr>
          <w:p w:rsidR="00000000" w:rsidRDefault="00810CF1">
            <w:pPr>
              <w:pStyle w:val="aa"/>
              <w:jc w:val="center"/>
            </w:pPr>
            <w:r>
              <w:t>99361,1</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2225558,7</w:t>
            </w:r>
          </w:p>
        </w:tc>
        <w:tc>
          <w:tcPr>
            <w:tcW w:w="1400" w:type="dxa"/>
            <w:tcBorders>
              <w:top w:val="single" w:sz="4" w:space="0" w:color="auto"/>
              <w:left w:val="single" w:sz="4" w:space="0" w:color="auto"/>
              <w:bottom w:val="nil"/>
              <w:right w:val="nil"/>
            </w:tcBorders>
          </w:tcPr>
          <w:p w:rsidR="00000000" w:rsidRDefault="00810CF1">
            <w:pPr>
              <w:pStyle w:val="aa"/>
              <w:jc w:val="center"/>
            </w:pPr>
            <w:r>
              <w:t>1204454,2</w:t>
            </w:r>
          </w:p>
        </w:tc>
        <w:tc>
          <w:tcPr>
            <w:tcW w:w="1820" w:type="dxa"/>
            <w:tcBorders>
              <w:top w:val="single" w:sz="4" w:space="0" w:color="auto"/>
              <w:left w:val="single" w:sz="4" w:space="0" w:color="auto"/>
              <w:bottom w:val="nil"/>
              <w:right w:val="nil"/>
            </w:tcBorders>
          </w:tcPr>
          <w:p w:rsidR="00000000" w:rsidRDefault="00810CF1">
            <w:pPr>
              <w:pStyle w:val="aa"/>
              <w:jc w:val="center"/>
            </w:pPr>
            <w:r>
              <w:t>1021104,5</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1318865,6</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1318865,6</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nil"/>
              <w:right w:val="nil"/>
            </w:tcBorders>
          </w:tcPr>
          <w:p w:rsidR="00000000" w:rsidRDefault="00810CF1">
            <w:pPr>
              <w:pStyle w:val="aa"/>
              <w:jc w:val="center"/>
            </w:pPr>
            <w:r>
              <w:t>1538,0***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1538,0***</w:t>
            </w:r>
          </w:p>
        </w:tc>
        <w:tc>
          <w:tcPr>
            <w:tcW w:w="126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nil"/>
              <w:right w:val="nil"/>
            </w:tcBorders>
          </w:tcPr>
          <w:p w:rsidR="00000000" w:rsidRDefault="00810CF1">
            <w:pPr>
              <w:pStyle w:val="aa"/>
              <w:jc w:val="center"/>
            </w:pPr>
            <w:r>
              <w:t>31134,4****</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31134,4****</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2194305,8</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2194305,8</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1131412,6</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1131412,6</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nil"/>
              <w:right w:val="nil"/>
            </w:tcBorders>
          </w:tcPr>
          <w:p w:rsidR="00000000" w:rsidRDefault="00810CF1">
            <w:pPr>
              <w:pStyle w:val="aa"/>
              <w:jc w:val="center"/>
            </w:pPr>
            <w:r>
              <w:t>714915,4****</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714915,4****</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t>всего</w:t>
            </w:r>
          </w:p>
        </w:tc>
        <w:tc>
          <w:tcPr>
            <w:tcW w:w="1820" w:type="dxa"/>
            <w:tcBorders>
              <w:top w:val="single" w:sz="4" w:space="0" w:color="auto"/>
              <w:left w:val="single" w:sz="4" w:space="0" w:color="auto"/>
              <w:bottom w:val="nil"/>
              <w:right w:val="nil"/>
            </w:tcBorders>
          </w:tcPr>
          <w:p w:rsidR="00000000" w:rsidRDefault="00810CF1">
            <w:pPr>
              <w:pStyle w:val="aa"/>
              <w:jc w:val="center"/>
            </w:pPr>
            <w:r>
              <w:t>4644584,0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4644584,0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nil"/>
              <w:right w:val="nil"/>
            </w:tcBorders>
          </w:tcPr>
          <w:p w:rsidR="00000000" w:rsidRDefault="00810CF1">
            <w:pPr>
              <w:pStyle w:val="aa"/>
              <w:jc w:val="center"/>
            </w:pPr>
            <w:r>
              <w:t>1538,0***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1538,0***</w:t>
            </w:r>
          </w:p>
        </w:tc>
        <w:tc>
          <w:tcPr>
            <w:tcW w:w="1260" w:type="dxa"/>
            <w:tcBorders>
              <w:top w:val="single" w:sz="4" w:space="0" w:color="auto"/>
              <w:left w:val="single" w:sz="4" w:space="0" w:color="auto"/>
              <w:bottom w:val="nil"/>
              <w:right w:val="nil"/>
            </w:tcBorders>
          </w:tcPr>
          <w:p w:rsidR="00000000" w:rsidRDefault="00810CF1">
            <w:pPr>
              <w:pStyle w:val="aa"/>
            </w:pPr>
          </w:p>
        </w:tc>
        <w:tc>
          <w:tcPr>
            <w:tcW w:w="980" w:type="dxa"/>
            <w:tcBorders>
              <w:top w:val="single" w:sz="4" w:space="0" w:color="auto"/>
              <w:left w:val="single" w:sz="4" w:space="0" w:color="auto"/>
              <w:bottom w:val="nil"/>
              <w:right w:val="nil"/>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vMerge/>
            <w:tcBorders>
              <w:top w:val="nil"/>
              <w:left w:val="single" w:sz="4" w:space="0" w:color="auto"/>
              <w:bottom w:val="single" w:sz="4" w:space="0" w:color="auto"/>
              <w:right w:val="nil"/>
            </w:tcBorders>
          </w:tcPr>
          <w:p w:rsidR="00000000" w:rsidRDefault="00810CF1">
            <w:pPr>
              <w:pStyle w:val="aa"/>
            </w:pP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746049,8****</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746049,8****</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lastRenderedPageBreak/>
              <w:t>1.29</w:t>
            </w:r>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Предоставление субсидии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осуществление капитальных влож</w:t>
            </w:r>
            <w:r>
              <w:t>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в 2018 году - изготовление проектной сметной документации на 1-й этап строительства объекта капитального строительства;</w:t>
            </w:r>
          </w:p>
          <w:p w:rsidR="00000000" w:rsidRDefault="00810CF1">
            <w:pPr>
              <w:pStyle w:val="ac"/>
            </w:pPr>
            <w:r>
              <w:t>в 2020 году - приобретение объекта недвижимого имущества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33000,0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33000,0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90000,0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90000,0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123000,0</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123000,0</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2. Развитие современных механизмов, содержания и технологий дошкольного, общего и дополнительного образования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61" w:name="sub_13021"/>
            <w:r>
              <w:t>2.1</w:t>
            </w:r>
            <w:bookmarkEnd w:id="2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иных межбюджетных трансфертов </w:t>
            </w:r>
            <w:r>
              <w:t>бюджетам муниципальных районов (городских округов) Краснодарского края на выплату премии администрации Краснодарского края победителям конкурса дошкольных образовательных организаций, внедряющих инновационные образовательные программы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7000</w:t>
            </w:r>
            <w:r>
              <w:t>,0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10 премий</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2.2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Организация обеспечения в пределах установленных полномочий государственных образовательных организаций Краснодарского края учебниками, в том числе оплата услуг по получению, хранению, комплектации, раздаче и их доставки в образовательные организации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1371,4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1371.4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w:t>
            </w:r>
            <w:r>
              <w:t>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1371,4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1371.4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62" w:name="sub_13023"/>
            <w:r>
              <w:t>2.3</w:t>
            </w:r>
            <w:bookmarkEnd w:id="26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организации предоставления дополнительного о</w:t>
            </w:r>
            <w:r>
              <w:t>бразования детей в муниципальных образовательных организациях (за исключением дополнительного образования, финансовое обеспечение которого осуществляется органами государственной власти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13712,9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 xml:space="preserve">13712,9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w:t>
            </w:r>
            <w:r>
              <w:t>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63" w:name="sub_130237"/>
            <w:r>
              <w:t>всего</w:t>
            </w:r>
            <w:bookmarkEnd w:id="26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13712,9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13712,9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64" w:name="sub_13024"/>
            <w:r>
              <w:t>2.4</w:t>
            </w:r>
            <w:bookmarkEnd w:id="26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w:t>
            </w:r>
            <w:r>
              <w:t>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w:t>
            </w:r>
            <w:r>
              <w:t>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15745721,7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15745721,7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для 100 % получателей услуг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w:t>
            </w:r>
            <w:r>
              <w:t xml:space="preserve">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65" w:name="sub_130242"/>
            <w:r>
              <w:t>2017</w:t>
            </w:r>
            <w:bookmarkEnd w:id="26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16274029,3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16274029,3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66" w:name="sub_130243"/>
            <w:r>
              <w:t>2018</w:t>
            </w:r>
            <w:bookmarkEnd w:id="26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14936234,9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14936234,9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67" w:name="sub_130244"/>
            <w:r>
              <w:t>2019</w:t>
            </w:r>
            <w:bookmarkEnd w:id="26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16383681,2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16383681,2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68" w:name="sub_130245"/>
            <w:r>
              <w:t>2020</w:t>
            </w:r>
            <w:bookmarkEnd w:id="26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17430582,9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17430582,9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69" w:name="sub_130246"/>
            <w:r>
              <w:t>2021</w:t>
            </w:r>
            <w:bookmarkEnd w:id="26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17253043,7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17253043,7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17250047,7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17250047,7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70" w:name="sub_130247"/>
            <w:r>
              <w:t>всего</w:t>
            </w:r>
            <w:bookmarkEnd w:id="27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149779428,8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149779428,8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71" w:name="sub_13025"/>
            <w:r>
              <w:t>2.5</w:t>
            </w:r>
            <w:bookmarkEnd w:id="27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w:t>
            </w:r>
            <w:r>
              <w:t>ению получения дошкольного образования в частных дошкольных образовательных организациях,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w:t>
            </w:r>
            <w:r>
              <w:t>чебных пособий, средств обучения, игр. игрушек (за исключением расходов на содержание зданий и оплату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128068,6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128068,6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государственных гарантий реализации прав на получение общедоступного и бесплатного дошкольного образования для 100 % получателей услуг в частных дошкольных образовательных организациях и у индивидуальных предпринимателей, оказывающих услуги в с</w:t>
            </w:r>
            <w:r>
              <w:t>фере дошкольного образования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72" w:name="sub_25017"/>
            <w:r>
              <w:t>2017</w:t>
            </w:r>
            <w:bookmarkEnd w:id="27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168797,5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168797,5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73" w:name="sub_25018"/>
            <w:r>
              <w:t>2018</w:t>
            </w:r>
            <w:bookmarkEnd w:id="27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220174,3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220174,3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bookmarkStart w:id="274" w:name="sub_25019"/>
            <w:r>
              <w:t>2019</w:t>
            </w:r>
            <w:bookmarkEnd w:id="27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246469,5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246469,5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75" w:name="sub_25020"/>
            <w:r>
              <w:t>2020</w:t>
            </w:r>
            <w:bookmarkEnd w:id="27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322371,8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322371,8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76" w:name="sub_25021"/>
            <w:r>
              <w:t>2021</w:t>
            </w:r>
            <w:bookmarkEnd w:id="27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341701,6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341701,6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344697,6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344697,6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pPr>
            <w:bookmarkStart w:id="277" w:name="sub_130257"/>
            <w:r>
              <w:t>всего</w:t>
            </w:r>
            <w:bookmarkEnd w:id="277"/>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2455684,1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2455684,1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78" w:name="sub_13026"/>
            <w:r>
              <w:t>2.6</w:t>
            </w:r>
            <w:bookmarkEnd w:id="2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но финансовому обеспечению государственных гарантий реализации прав на получение общедоступног</w:t>
            </w:r>
            <w:r>
              <w:t xml:space="preserve">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w:t>
            </w:r>
            <w:r>
              <w:t>на оплату труда, приобретение учебников и учебных пособий,средств обучения, игр, игрушек (за. исключением расходов на содержание зданий и оплату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21649276,3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21649276.3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государственных гарантий реализации пра</w:t>
            </w:r>
            <w:r>
              <w:t>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для 100 % получателей услуг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w:t>
            </w:r>
            <w:r>
              <w:t>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79" w:name="sub_130262"/>
            <w:r>
              <w:t>2017</w:t>
            </w:r>
            <w:bookmarkEnd w:id="27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22234826,3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22234826,3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0" w:name="sub_130263"/>
            <w:r>
              <w:t>2018</w:t>
            </w:r>
            <w:bookmarkEnd w:id="28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2.1887195,1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21887195,1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1" w:name="sub_130264"/>
            <w:r>
              <w:t>2019</w:t>
            </w:r>
            <w:bookmarkEnd w:id="28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23774582,1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23774582,1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2" w:name="sub_130265"/>
            <w:r>
              <w:t>2020</w:t>
            </w:r>
            <w:bookmarkEnd w:id="28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25512455,0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25512455,0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3" w:name="sub_130266"/>
            <w:r>
              <w:t>2021</w:t>
            </w:r>
            <w:bookmarkEnd w:id="28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25709410,9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25709410,9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25761443,5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25761443,5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4" w:name="sub_130267"/>
            <w:r>
              <w:t>всего</w:t>
            </w:r>
            <w:bookmarkEnd w:id="28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217948011,0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217948011,0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85" w:name="sub_13027"/>
            <w:r>
              <w:t>2.7</w:t>
            </w:r>
            <w:bookmarkEnd w:id="2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включающим расходы на предоставление указанным образовательным ор</w:t>
            </w:r>
            <w:r>
              <w:t>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116742,9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116742,9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w:t>
            </w:r>
            <w:r>
              <w:t>,0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государственных гарантий реализации прав на получение общедоступно го и бесплатного дошкольного, начального общего, основного общего, среднего общего образования для 100 % получателей услуг в частных общеобразовательных организациях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6" w:name="sub_27017"/>
            <w:r>
              <w:t>2017</w:t>
            </w:r>
            <w:bookmarkEnd w:id="286"/>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122510,9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122510,9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7" w:name="sub_1332535"/>
            <w:r>
              <w:t>2018</w:t>
            </w:r>
            <w:bookmarkEnd w:id="28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128372,5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128372,5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8" w:name="sub_2719"/>
            <w:r>
              <w:t>2019</w:t>
            </w:r>
            <w:bookmarkEnd w:id="28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157019,7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157019,7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89" w:name="sub_2720"/>
            <w:r>
              <w:t>2020</w:t>
            </w:r>
            <w:bookmarkEnd w:id="28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182435,7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182435,7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90" w:name="sub_2721"/>
            <w:r>
              <w:t>2021</w:t>
            </w:r>
            <w:bookmarkEnd w:id="29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238664,0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238664,0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186631,4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186631,4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91" w:name="sub_130277"/>
            <w:r>
              <w:t>всего</w:t>
            </w:r>
            <w:bookmarkEnd w:id="29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1609705,1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1609705,1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92" w:name="sub_13028"/>
            <w:r>
              <w:t>2.8</w:t>
            </w:r>
            <w:bookmarkEnd w:id="29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субвенций бюджетам муниципальных районов (городских округов) Краснодарского края на выплат</w:t>
            </w:r>
            <w:r>
              <w:t>у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493587,4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493587,4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компенсации части родительской платы в 2016-2017 годах родителям 202,3 тысячи воспитанников, в 2018 году - родителям 233,3 тысячи воспитанников, в 2019 году - 199,3 тысячи воспитанников, начиная с 2020 года - 239,4 тысячи воспитанников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w:t>
            </w:r>
            <w:r>
              <w:t>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93" w:name="sub_130282"/>
            <w:r>
              <w:t>2017</w:t>
            </w:r>
            <w:bookmarkEnd w:id="29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513711,1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513711,1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94" w:name="sub_130283"/>
            <w:r>
              <w:t>2018</w:t>
            </w:r>
            <w:bookmarkEnd w:id="29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557857.1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557857,1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95" w:name="sub_2819"/>
            <w:r>
              <w:t>2019</w:t>
            </w:r>
            <w:bookmarkEnd w:id="29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597544,8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597544,8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96" w:name="sub_2820"/>
            <w:r>
              <w:t>2020</w:t>
            </w:r>
            <w:bookmarkEnd w:id="29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453811,7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453811,7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97" w:name="sub_2021"/>
            <w:r>
              <w:t>2021</w:t>
            </w:r>
            <w:bookmarkEnd w:id="29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616917,2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616917,2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616917,2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616917,2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616917,2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616917,2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614447,5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614447,5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298" w:name="sub_130287"/>
            <w:r>
              <w:t>всего</w:t>
            </w:r>
            <w:bookmarkEnd w:id="298"/>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5081711,2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5081711,2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299" w:name="sub_13029"/>
            <w:r>
              <w:t>2.9</w:t>
            </w:r>
            <w:bookmarkEnd w:id="29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w:t>
            </w:r>
            <w:r>
              <w:t>ри выполнении полномочий органов местного самоуправления но вопросам местного значения, по организации предоставления дополнительного образования детей в части доведения средней заработной платы педагогических работа и ков муниципальных организаций дополни</w:t>
            </w:r>
            <w:r>
              <w:t>тельного образования детей до уровня средней заработной платы учителей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286874,6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286874,6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поэтапное увеличение средней заработной платы педагогов дополнит</w:t>
            </w:r>
            <w:r>
              <w:t>ельного образования с учетом темпа роста средней заработной платы учителей в Краснодарском крае</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286874,6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286874,6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00" w:name="sub_130210"/>
            <w:r>
              <w:t>2.10</w:t>
            </w:r>
            <w:bookmarkEnd w:id="30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реализующих программы дошкольного, начального общего, основного общего, сре</w:t>
            </w:r>
            <w:r>
              <w:t>днего общего образования, дополнительного образования детей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109632,6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109632,6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деятельности государственных казенных образовательных учреж</w:t>
            </w:r>
            <w:r>
              <w:t>дений,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1912,6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1912,6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01" w:name="sub_21017"/>
            <w:r>
              <w:t>2017</w:t>
            </w:r>
            <w:bookmarkEnd w:id="30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1217591.7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1217591,7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02" w:name="sub_21018"/>
            <w:r>
              <w:t>2018</w:t>
            </w:r>
            <w:bookmarkEnd w:id="30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1597222,1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1597222,1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03" w:name="sub_21019"/>
            <w:r>
              <w:t>2019</w:t>
            </w:r>
            <w:bookmarkEnd w:id="30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1776357,6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1776357,6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04" w:name="sub_21020"/>
            <w:r>
              <w:t>2020</w:t>
            </w:r>
            <w:bookmarkEnd w:id="30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1820297,4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1820297,4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05" w:name="sub_21021"/>
            <w:r>
              <w:t>2021</w:t>
            </w:r>
            <w:bookmarkEnd w:id="30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1924799,5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1924799,5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06" w:name="sub_21022"/>
            <w:r>
              <w:t>2022</w:t>
            </w:r>
            <w:bookmarkEnd w:id="30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1970690,0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1970690,0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07" w:name="sub_21023"/>
            <w:r>
              <w:t>2023</w:t>
            </w:r>
            <w:bookmarkEnd w:id="30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1976300,5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1976300,5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1980004,9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1980004,9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08" w:name="sub_1302107"/>
            <w:r>
              <w:t>всего</w:t>
            </w:r>
            <w:bookmarkEnd w:id="30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14374808,9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14374808,9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1912,6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1912,6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09" w:name="sub_130211"/>
            <w:r>
              <w:t>2.11</w:t>
            </w:r>
            <w:bookmarkEnd w:id="30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w:t>
            </w:r>
            <w:r>
              <w:t>чение выполнения государственного задания на оказание государственных услуг (выполнение работ) по предоставлению дошкольного, начального общего, основного общего, среднего общего образования, дополнительного образования детей, а также для ведения деятельно</w:t>
            </w:r>
            <w:r>
              <w:t>сти по реализации программ спортивной подготовки на этапах спортивной подготовки, в рамках структурных подразделений учреждений,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2311745,5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2311745,5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100% выполнение государственного задания в 2016 году начиная с 2017 года - выполнение государственного задания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120,1</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120,1</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0" w:name="sub_211017"/>
            <w:r>
              <w:t>2017</w:t>
            </w:r>
            <w:bookmarkEnd w:id="31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1294177,1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1294177,1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1" w:name="sub_211018"/>
            <w:r>
              <w:t>2018</w:t>
            </w:r>
            <w:bookmarkEnd w:id="31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1178356,7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1178356,7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2" w:name="sub_211019"/>
            <w:r>
              <w:t>2019</w:t>
            </w:r>
            <w:bookmarkEnd w:id="31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1372253,0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1372253,0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3" w:name="sub_211020"/>
            <w:r>
              <w:t>2020</w:t>
            </w:r>
            <w:bookmarkEnd w:id="31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1362031,7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1362031,7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4" w:name="sub_211021"/>
            <w:r>
              <w:t>2021</w:t>
            </w:r>
            <w:bookmarkEnd w:id="31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1278725,5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1278725,5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5" w:name="sub_211022"/>
            <w:r>
              <w:t>2022</w:t>
            </w:r>
            <w:bookmarkEnd w:id="31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1235743,3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1235743,3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6" w:name="sub_21123"/>
            <w:r>
              <w:t>2023</w:t>
            </w:r>
            <w:bookmarkEnd w:id="31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1236245,9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1236245,9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1516213,2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1516213,2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7" w:name="sub_1302117"/>
            <w:r>
              <w:t>всего</w:t>
            </w:r>
            <w:bookmarkEnd w:id="31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12785491,9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12785491,9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120,1</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120,1</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2.11.1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реализация мероприятий регионального проекта Краснодарского края "Успех каждого ребенка"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создание и функционирование в 2019 году двух мобильных технопарков "Кванториум"</w:t>
            </w:r>
          </w:p>
        </w:tc>
        <w:tc>
          <w:tcPr>
            <w:tcW w:w="1400" w:type="dxa"/>
            <w:vMerge w:val="restart"/>
            <w:tcBorders>
              <w:top w:val="single" w:sz="4" w:space="0" w:color="auto"/>
              <w:left w:val="single" w:sz="4" w:space="0" w:color="auto"/>
              <w:bottom w:val="single" w:sz="4" w:space="0" w:color="auto"/>
            </w:tcBorders>
          </w:tcPr>
          <w:p w:rsidR="00000000" w:rsidRDefault="00810CF1">
            <w:pPr>
              <w:pStyle w:val="aa"/>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54200.0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18" w:name="sub_130212"/>
            <w:r>
              <w:t>2.12</w:t>
            </w:r>
            <w:bookmarkEnd w:id="31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w:t>
            </w:r>
            <w:r>
              <w:t>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w:t>
            </w:r>
            <w:r>
              <w:t>, по углубленной программе медицинского обследования)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лиц. занимающихся физической культурой и спортом, прошедших медицинские осмотры по углубленной программе медицинского обследования - 92187 человек</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19" w:name="sub_21219"/>
            <w:r>
              <w:t>2019</w:t>
            </w:r>
            <w:bookmarkEnd w:id="31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361690,9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34378.3.9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17907,0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20" w:name="sub_2120"/>
            <w:r>
              <w:t>всего</w:t>
            </w:r>
            <w:bookmarkEnd w:id="32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361690,9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343783,9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17907,0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21" w:name="sub_103123"/>
            <w:r>
              <w:t>2.13</w:t>
            </w:r>
            <w:bookmarkEnd w:id="321"/>
          </w:p>
        </w:tc>
        <w:tc>
          <w:tcPr>
            <w:tcW w:w="1400" w:type="dxa"/>
            <w:vMerge w:val="restart"/>
            <w:tcBorders>
              <w:top w:val="single" w:sz="4" w:space="0" w:color="auto"/>
              <w:left w:val="nil"/>
              <w:bottom w:val="single" w:sz="4" w:space="0" w:color="auto"/>
              <w:right w:val="single" w:sz="4" w:space="0" w:color="auto"/>
            </w:tcBorders>
          </w:tcPr>
          <w:p w:rsidR="00000000" w:rsidRDefault="00810CF1">
            <w:pPr>
              <w:pStyle w:val="ac"/>
            </w:pPr>
            <w:r>
              <w:t>поддержка образования для детей с ограниченными возможностями здоровья в рамках реализации мероприятий регионального проекта Краснодарского края "Современная школа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- 3 единиц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w:t>
            </w:r>
            <w:r>
              <w:t>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22" w:name="sub_21320"/>
            <w:r>
              <w:t>2020</w:t>
            </w:r>
            <w:bookmarkEnd w:id="32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22374,0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13976,5</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8397,5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23" w:name="sub_21321"/>
            <w:r>
              <w:t>2021</w:t>
            </w:r>
            <w:bookmarkEnd w:id="32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22013,9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14123,1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7890,8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24" w:name="sub_2132022"/>
            <w:r>
              <w:t>2022</w:t>
            </w:r>
            <w:bookmarkEnd w:id="32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23849,5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22895,4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954,1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25" w:name="sub_2132023"/>
            <w:r>
              <w:t>2023</w:t>
            </w:r>
            <w:bookmarkEnd w:id="32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22339,1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21445,4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893,7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21900,0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21900,0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26" w:name="sub_2130"/>
            <w:r>
              <w:t>всего</w:t>
            </w:r>
            <w:bookmarkEnd w:id="32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112476,5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72440,4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40036,1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27" w:name="sub_32131"/>
            <w:r>
              <w:t>2.13.1</w:t>
            </w:r>
            <w:bookmarkEnd w:id="32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обновл</w:t>
            </w:r>
            <w:r>
              <w:t>ение материально-технической базы для образовательного процесса,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общеобразовательным программам (за исключением м</w:t>
            </w:r>
            <w:r>
              <w:t xml:space="preserve">ероприятий, предусмотренных </w:t>
            </w:r>
            <w:hyperlink w:anchor="sub_13017" w:history="1">
              <w:r>
                <w:rPr>
                  <w:rStyle w:val="a4"/>
                </w:rPr>
                <w:t>пунктом 1.7</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w:t>
            </w:r>
            <w:r>
              <w:t>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w:t>
            </w:r>
            <w:r>
              <w:t>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28" w:name="sub_213120"/>
            <w:r>
              <w:t>2020</w:t>
            </w:r>
            <w:bookmarkEnd w:id="32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6751,0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6480,9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29" w:name="sub_13121"/>
            <w:r>
              <w:t>2021</w:t>
            </w:r>
            <w:bookmarkEnd w:id="32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7302,2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7302,2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30" w:name="sub_213122"/>
            <w:r>
              <w:t>2022</w:t>
            </w:r>
            <w:bookmarkEnd w:id="33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15899,7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15263,6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636,1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31" w:name="sub_213123"/>
            <w:r>
              <w:t>2023</w:t>
            </w:r>
            <w:bookmarkEnd w:id="33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7446,4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7148,5</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297,9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32" w:name="sub_1310"/>
            <w:r>
              <w:t>всего</w:t>
            </w:r>
            <w:bookmarkEnd w:id="33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44699,3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28893,0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15806,3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33" w:name="sub_2132"/>
            <w:r>
              <w:t>2.13.2</w:t>
            </w:r>
            <w:bookmarkEnd w:id="33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на обновление материально-технической базы для образовательного про</w:t>
            </w:r>
            <w:r>
              <w:t xml:space="preserve">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общеобразовательным программам (за исключением мероприятий, предусмотренных </w:t>
            </w:r>
            <w:hyperlink w:anchor="sub_130210" w:history="1">
              <w:r>
                <w:rPr>
                  <w:rStyle w:val="a4"/>
                </w:rPr>
                <w:t>пункт</w:t>
              </w:r>
              <w:r>
                <w:rPr>
                  <w:rStyle w:val="a4"/>
                </w:rPr>
                <w:t>ом 2.10</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- 2 единицы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w:t>
            </w:r>
            <w:r>
              <w:t>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34" w:name="sub_13220"/>
            <w:r>
              <w:t>2020</w:t>
            </w:r>
            <w:bookmarkEnd w:id="33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15623,0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7495,6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8127,4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35" w:name="sub_13221"/>
            <w:r>
              <w:t>2021</w:t>
            </w:r>
            <w:bookmarkEnd w:id="33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14711,7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14123,1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588,6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36" w:name="sub_213222"/>
            <w:r>
              <w:t>2022</w:t>
            </w:r>
            <w:bookmarkEnd w:id="33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7949,8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7631,8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318,0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37" w:name="sub_133223"/>
            <w:r>
              <w:t>2023</w:t>
            </w:r>
            <w:bookmarkEnd w:id="33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14892,7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14296,9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595,8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38" w:name="sub_1320"/>
            <w:r>
              <w:t>всего</w:t>
            </w:r>
            <w:bookmarkEnd w:id="33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67777,2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43547,4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24229,8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tcBorders>
              <w:top w:val="single" w:sz="4" w:space="0" w:color="auto"/>
              <w:bottom w:val="single" w:sz="4" w:space="0" w:color="auto"/>
              <w:right w:val="single" w:sz="4" w:space="0" w:color="auto"/>
            </w:tcBorders>
          </w:tcPr>
          <w:p w:rsidR="00000000" w:rsidRDefault="00810CF1">
            <w:pPr>
              <w:pStyle w:val="aa"/>
              <w:jc w:val="center"/>
            </w:pPr>
            <w:bookmarkStart w:id="339" w:name="sub_214"/>
            <w:r>
              <w:t>2.14</w:t>
            </w:r>
            <w:bookmarkEnd w:id="339"/>
          </w:p>
        </w:tc>
        <w:tc>
          <w:tcPr>
            <w:tcW w:w="13580" w:type="dxa"/>
            <w:gridSpan w:val="10"/>
            <w:tcBorders>
              <w:top w:val="single" w:sz="4" w:space="0" w:color="auto"/>
              <w:left w:val="single" w:sz="4" w:space="0" w:color="auto"/>
              <w:bottom w:val="single" w:sz="4" w:space="0" w:color="auto"/>
            </w:tcBorders>
          </w:tcPr>
          <w:p w:rsidR="00000000" w:rsidRDefault="00810CF1">
            <w:pPr>
              <w:pStyle w:val="aa"/>
            </w:pPr>
            <w:r>
              <w:t xml:space="preserve">Исключен с 30 марта 2021 г. - </w:t>
            </w:r>
            <w:hyperlink r:id="rId96"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97" w:history="1">
              <w:r>
                <w:rPr>
                  <w:rStyle w:val="a4"/>
                  <w:shd w:val="clear" w:color="auto" w:fill="F0F0F0"/>
                </w:rPr>
                <w:t>См. предыдущую редакцию</w:t>
              </w:r>
            </w:hyperlink>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40" w:name="sub_215"/>
            <w:r>
              <w:t>2.15</w:t>
            </w:r>
            <w:bookmarkEnd w:id="340"/>
          </w:p>
        </w:tc>
        <w:tc>
          <w:tcPr>
            <w:tcW w:w="1400" w:type="dxa"/>
            <w:vMerge w:val="restart"/>
            <w:tcBorders>
              <w:top w:val="single" w:sz="4" w:space="0" w:color="auto"/>
              <w:left w:val="single" w:sz="4" w:space="0" w:color="auto"/>
              <w:bottom w:val="nil"/>
              <w:right w:val="nil"/>
            </w:tcBorders>
          </w:tcPr>
          <w:p w:rsidR="00000000" w:rsidRDefault="00810CF1">
            <w:pPr>
              <w:pStyle w:val="ac"/>
            </w:pPr>
            <w:r>
              <w:t>Организация бесплатного горячего питания обучающихся, получающих начальное общее образование в государственных и муниципальных образовате</w:t>
            </w:r>
            <w:r>
              <w:t>льных организациях, расположенных на территории Краснодарского края</w:t>
            </w:r>
          </w:p>
        </w:tc>
        <w:tc>
          <w:tcPr>
            <w:tcW w:w="1120" w:type="dxa"/>
            <w:vMerge w:val="restart"/>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810CF1">
            <w:pPr>
              <w:pStyle w:val="aa"/>
            </w:pPr>
          </w:p>
        </w:tc>
        <w:tc>
          <w:tcPr>
            <w:tcW w:w="1400" w:type="dxa"/>
            <w:vMerge w:val="restart"/>
            <w:tcBorders>
              <w:top w:val="single" w:sz="4" w:space="0" w:color="auto"/>
              <w:left w:val="single" w:sz="4" w:space="0" w:color="auto"/>
              <w:bottom w:val="nil"/>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41" w:name="sub_1520"/>
            <w:r>
              <w:t>2020</w:t>
            </w:r>
            <w:bookmarkEnd w:id="341"/>
          </w:p>
        </w:tc>
        <w:tc>
          <w:tcPr>
            <w:tcW w:w="1820" w:type="dxa"/>
            <w:tcBorders>
              <w:top w:val="single" w:sz="4" w:space="0" w:color="auto"/>
              <w:left w:val="single" w:sz="4" w:space="0" w:color="auto"/>
              <w:bottom w:val="nil"/>
              <w:right w:val="nil"/>
            </w:tcBorders>
          </w:tcPr>
          <w:p w:rsidR="00000000" w:rsidRDefault="00810CF1">
            <w:pPr>
              <w:pStyle w:val="aa"/>
              <w:jc w:val="center"/>
            </w:pPr>
            <w:r>
              <w:t>1424247,9</w:t>
            </w:r>
          </w:p>
        </w:tc>
        <w:tc>
          <w:tcPr>
            <w:tcW w:w="1400" w:type="dxa"/>
            <w:tcBorders>
              <w:top w:val="single" w:sz="4" w:space="0" w:color="auto"/>
              <w:left w:val="single" w:sz="4" w:space="0" w:color="auto"/>
              <w:bottom w:val="nil"/>
              <w:right w:val="nil"/>
            </w:tcBorders>
          </w:tcPr>
          <w:p w:rsidR="00000000" w:rsidRDefault="00810CF1">
            <w:pPr>
              <w:pStyle w:val="aa"/>
              <w:jc w:val="center"/>
            </w:pPr>
            <w:r>
              <w:t>1025667,8</w:t>
            </w:r>
          </w:p>
        </w:tc>
        <w:tc>
          <w:tcPr>
            <w:tcW w:w="1820" w:type="dxa"/>
            <w:tcBorders>
              <w:top w:val="single" w:sz="4" w:space="0" w:color="auto"/>
              <w:left w:val="single" w:sz="4" w:space="0" w:color="auto"/>
              <w:bottom w:val="nil"/>
              <w:right w:val="nil"/>
            </w:tcBorders>
          </w:tcPr>
          <w:p w:rsidR="00000000" w:rsidRDefault="00810CF1">
            <w:pPr>
              <w:pStyle w:val="aa"/>
              <w:jc w:val="center"/>
            </w:pPr>
            <w:r>
              <w:t>323895,2</w:t>
            </w:r>
          </w:p>
        </w:tc>
        <w:tc>
          <w:tcPr>
            <w:tcW w:w="1260" w:type="dxa"/>
            <w:tcBorders>
              <w:top w:val="single" w:sz="4" w:space="0" w:color="auto"/>
              <w:left w:val="single" w:sz="4" w:space="0" w:color="auto"/>
              <w:bottom w:val="nil"/>
              <w:right w:val="nil"/>
            </w:tcBorders>
          </w:tcPr>
          <w:p w:rsidR="00000000" w:rsidRDefault="00810CF1">
            <w:pPr>
              <w:pStyle w:val="aa"/>
              <w:jc w:val="center"/>
            </w:pPr>
            <w:r>
              <w:t>74684,9</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42" w:name="sub_1521"/>
            <w:r>
              <w:t>2021</w:t>
            </w:r>
            <w:bookmarkEnd w:id="342"/>
          </w:p>
        </w:tc>
        <w:tc>
          <w:tcPr>
            <w:tcW w:w="1820" w:type="dxa"/>
            <w:tcBorders>
              <w:top w:val="single" w:sz="4" w:space="0" w:color="auto"/>
              <w:left w:val="single" w:sz="4" w:space="0" w:color="auto"/>
              <w:bottom w:val="nil"/>
              <w:right w:val="nil"/>
            </w:tcBorders>
          </w:tcPr>
          <w:p w:rsidR="00000000" w:rsidRDefault="00810CF1">
            <w:pPr>
              <w:pStyle w:val="aa"/>
              <w:jc w:val="center"/>
            </w:pPr>
            <w:r>
              <w:t>3610612,6</w:t>
            </w:r>
          </w:p>
        </w:tc>
        <w:tc>
          <w:tcPr>
            <w:tcW w:w="1400" w:type="dxa"/>
            <w:tcBorders>
              <w:top w:val="single" w:sz="4" w:space="0" w:color="auto"/>
              <w:left w:val="single" w:sz="4" w:space="0" w:color="auto"/>
              <w:bottom w:val="nil"/>
              <w:right w:val="nil"/>
            </w:tcBorders>
          </w:tcPr>
          <w:p w:rsidR="00000000" w:rsidRDefault="00810CF1">
            <w:pPr>
              <w:pStyle w:val="aa"/>
              <w:jc w:val="center"/>
            </w:pPr>
            <w:r>
              <w:t>2600370,4</w:t>
            </w:r>
          </w:p>
        </w:tc>
        <w:tc>
          <w:tcPr>
            <w:tcW w:w="1820" w:type="dxa"/>
            <w:tcBorders>
              <w:top w:val="single" w:sz="4" w:space="0" w:color="auto"/>
              <w:left w:val="single" w:sz="4" w:space="0" w:color="auto"/>
              <w:bottom w:val="nil"/>
              <w:right w:val="nil"/>
            </w:tcBorders>
          </w:tcPr>
          <w:p w:rsidR="00000000" w:rsidRDefault="00810CF1">
            <w:pPr>
              <w:pStyle w:val="aa"/>
              <w:jc w:val="center"/>
            </w:pPr>
            <w:r>
              <w:t>821169,7</w:t>
            </w:r>
          </w:p>
        </w:tc>
        <w:tc>
          <w:tcPr>
            <w:tcW w:w="1260" w:type="dxa"/>
            <w:tcBorders>
              <w:top w:val="single" w:sz="4" w:space="0" w:color="auto"/>
              <w:left w:val="single" w:sz="4" w:space="0" w:color="auto"/>
              <w:bottom w:val="nil"/>
              <w:right w:val="nil"/>
            </w:tcBorders>
          </w:tcPr>
          <w:p w:rsidR="00000000" w:rsidRDefault="00810CF1">
            <w:pPr>
              <w:pStyle w:val="aa"/>
              <w:jc w:val="center"/>
            </w:pPr>
            <w:r>
              <w:t>189072,5</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43" w:name="sub_1522"/>
            <w:r>
              <w:t>2022</w:t>
            </w:r>
            <w:bookmarkEnd w:id="343"/>
          </w:p>
        </w:tc>
        <w:tc>
          <w:tcPr>
            <w:tcW w:w="1820" w:type="dxa"/>
            <w:tcBorders>
              <w:top w:val="single" w:sz="4" w:space="0" w:color="auto"/>
              <w:left w:val="single" w:sz="4" w:space="0" w:color="auto"/>
              <w:bottom w:val="nil"/>
              <w:right w:val="nil"/>
            </w:tcBorders>
          </w:tcPr>
          <w:p w:rsidR="00000000" w:rsidRDefault="00810CF1">
            <w:pPr>
              <w:pStyle w:val="aa"/>
              <w:jc w:val="center"/>
            </w:pPr>
            <w:r>
              <w:t>3847811,8</w:t>
            </w:r>
          </w:p>
        </w:tc>
        <w:tc>
          <w:tcPr>
            <w:tcW w:w="1400" w:type="dxa"/>
            <w:tcBorders>
              <w:top w:val="single" w:sz="4" w:space="0" w:color="auto"/>
              <w:left w:val="single" w:sz="4" w:space="0" w:color="auto"/>
              <w:bottom w:val="nil"/>
              <w:right w:val="nil"/>
            </w:tcBorders>
          </w:tcPr>
          <w:p w:rsidR="00000000" w:rsidRDefault="00810CF1">
            <w:pPr>
              <w:pStyle w:val="aa"/>
              <w:jc w:val="center"/>
            </w:pPr>
            <w:r>
              <w:t>2844629,9</w:t>
            </w:r>
          </w:p>
        </w:tc>
        <w:tc>
          <w:tcPr>
            <w:tcW w:w="1820" w:type="dxa"/>
            <w:tcBorders>
              <w:top w:val="single" w:sz="4" w:space="0" w:color="auto"/>
              <w:left w:val="single" w:sz="4" w:space="0" w:color="auto"/>
              <w:bottom w:val="nil"/>
              <w:right w:val="nil"/>
            </w:tcBorders>
          </w:tcPr>
          <w:p w:rsidR="00000000" w:rsidRDefault="00810CF1">
            <w:pPr>
              <w:pStyle w:val="aa"/>
              <w:jc w:val="center"/>
            </w:pPr>
            <w:r>
              <w:t>802331,7</w:t>
            </w:r>
          </w:p>
        </w:tc>
        <w:tc>
          <w:tcPr>
            <w:tcW w:w="1260" w:type="dxa"/>
            <w:tcBorders>
              <w:top w:val="single" w:sz="4" w:space="0" w:color="auto"/>
              <w:left w:val="single" w:sz="4" w:space="0" w:color="auto"/>
              <w:bottom w:val="nil"/>
              <w:right w:val="nil"/>
            </w:tcBorders>
          </w:tcPr>
          <w:p w:rsidR="00000000" w:rsidRDefault="00810CF1">
            <w:pPr>
              <w:pStyle w:val="aa"/>
              <w:jc w:val="center"/>
            </w:pPr>
            <w:r>
              <w:t>200850,2</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44" w:name="sub_21523"/>
            <w:r>
              <w:t>2023</w:t>
            </w:r>
            <w:bookmarkEnd w:id="344"/>
          </w:p>
        </w:tc>
        <w:tc>
          <w:tcPr>
            <w:tcW w:w="1820" w:type="dxa"/>
            <w:tcBorders>
              <w:top w:val="single" w:sz="4" w:space="0" w:color="auto"/>
              <w:left w:val="single" w:sz="4" w:space="0" w:color="auto"/>
              <w:bottom w:val="nil"/>
              <w:right w:val="nil"/>
            </w:tcBorders>
          </w:tcPr>
          <w:p w:rsidR="00000000" w:rsidRDefault="00810CF1">
            <w:pPr>
              <w:pStyle w:val="aa"/>
              <w:jc w:val="center"/>
            </w:pPr>
            <w:r>
              <w:t>3779812,3</w:t>
            </w:r>
          </w:p>
        </w:tc>
        <w:tc>
          <w:tcPr>
            <w:tcW w:w="1400" w:type="dxa"/>
            <w:tcBorders>
              <w:top w:val="single" w:sz="4" w:space="0" w:color="auto"/>
              <w:left w:val="single" w:sz="4" w:space="0" w:color="auto"/>
              <w:bottom w:val="nil"/>
              <w:right w:val="nil"/>
            </w:tcBorders>
          </w:tcPr>
          <w:p w:rsidR="00000000" w:rsidRDefault="00810CF1">
            <w:pPr>
              <w:pStyle w:val="aa"/>
              <w:jc w:val="center"/>
            </w:pPr>
            <w:r>
              <w:t>2793677,6</w:t>
            </w:r>
          </w:p>
        </w:tc>
        <w:tc>
          <w:tcPr>
            <w:tcW w:w="1820" w:type="dxa"/>
            <w:tcBorders>
              <w:top w:val="single" w:sz="4" w:space="0" w:color="auto"/>
              <w:left w:val="single" w:sz="4" w:space="0" w:color="auto"/>
              <w:bottom w:val="nil"/>
              <w:right w:val="nil"/>
            </w:tcBorders>
          </w:tcPr>
          <w:p w:rsidR="00000000" w:rsidRDefault="00810CF1">
            <w:pPr>
              <w:pStyle w:val="aa"/>
              <w:jc w:val="center"/>
            </w:pPr>
            <w:r>
              <w:t>787960,4</w:t>
            </w:r>
          </w:p>
        </w:tc>
        <w:tc>
          <w:tcPr>
            <w:tcW w:w="1260" w:type="dxa"/>
            <w:tcBorders>
              <w:top w:val="single" w:sz="4" w:space="0" w:color="auto"/>
              <w:left w:val="single" w:sz="4" w:space="0" w:color="auto"/>
              <w:bottom w:val="nil"/>
              <w:right w:val="nil"/>
            </w:tcBorders>
          </w:tcPr>
          <w:p w:rsidR="00000000" w:rsidRDefault="00810CF1">
            <w:pPr>
              <w:pStyle w:val="aa"/>
              <w:jc w:val="center"/>
            </w:pPr>
            <w:r>
              <w:t>198174,3</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45" w:name="sub_15000"/>
            <w:r>
              <w:t>всего</w:t>
            </w:r>
            <w:bookmarkEnd w:id="345"/>
          </w:p>
        </w:tc>
        <w:tc>
          <w:tcPr>
            <w:tcW w:w="1820" w:type="dxa"/>
            <w:tcBorders>
              <w:top w:val="single" w:sz="4" w:space="0" w:color="auto"/>
              <w:left w:val="single" w:sz="4" w:space="0" w:color="auto"/>
              <w:bottom w:val="nil"/>
              <w:right w:val="nil"/>
            </w:tcBorders>
          </w:tcPr>
          <w:p w:rsidR="00000000" w:rsidRDefault="00810CF1">
            <w:pPr>
              <w:pStyle w:val="aa"/>
              <w:jc w:val="center"/>
            </w:pPr>
            <w:r>
              <w:t>12662484,6</w:t>
            </w:r>
          </w:p>
        </w:tc>
        <w:tc>
          <w:tcPr>
            <w:tcW w:w="1400" w:type="dxa"/>
            <w:tcBorders>
              <w:top w:val="single" w:sz="4" w:space="0" w:color="auto"/>
              <w:left w:val="single" w:sz="4" w:space="0" w:color="auto"/>
              <w:bottom w:val="nil"/>
              <w:right w:val="nil"/>
            </w:tcBorders>
          </w:tcPr>
          <w:p w:rsidR="00000000" w:rsidRDefault="00810CF1">
            <w:pPr>
              <w:pStyle w:val="aa"/>
              <w:jc w:val="center"/>
            </w:pPr>
            <w:r>
              <w:t>9264345,7</w:t>
            </w:r>
          </w:p>
        </w:tc>
        <w:tc>
          <w:tcPr>
            <w:tcW w:w="1820" w:type="dxa"/>
            <w:tcBorders>
              <w:top w:val="single" w:sz="4" w:space="0" w:color="auto"/>
              <w:left w:val="single" w:sz="4" w:space="0" w:color="auto"/>
              <w:bottom w:val="nil"/>
              <w:right w:val="nil"/>
            </w:tcBorders>
          </w:tcPr>
          <w:p w:rsidR="00000000" w:rsidRDefault="00810CF1">
            <w:pPr>
              <w:pStyle w:val="aa"/>
              <w:jc w:val="center"/>
            </w:pPr>
            <w:r>
              <w:t>2735357,0</w:t>
            </w:r>
          </w:p>
        </w:tc>
        <w:tc>
          <w:tcPr>
            <w:tcW w:w="1260" w:type="dxa"/>
            <w:tcBorders>
              <w:top w:val="single" w:sz="4" w:space="0" w:color="auto"/>
              <w:left w:val="single" w:sz="4" w:space="0" w:color="auto"/>
              <w:bottom w:val="nil"/>
              <w:right w:val="nil"/>
            </w:tcBorders>
          </w:tcPr>
          <w:p w:rsidR="00000000" w:rsidRDefault="00810CF1">
            <w:pPr>
              <w:pStyle w:val="aa"/>
              <w:jc w:val="center"/>
            </w:pPr>
            <w:r>
              <w:t>662781,9</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46" w:name="sub_2151"/>
            <w:r>
              <w:t>2.15.1</w:t>
            </w:r>
            <w:bookmarkEnd w:id="346"/>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предоставление субсидии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бесплатного горячего пита</w:t>
            </w:r>
            <w:r>
              <w:t>ния обучающихся по образовательным программам начального общего образования в муниципальных образовательных организациях</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доля обучающ</w:t>
            </w:r>
            <w:r>
              <w:t>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w:t>
            </w:r>
            <w:r>
              <w:t>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47" w:name="sub_15120"/>
            <w:r>
              <w:t>2020</w:t>
            </w:r>
            <w:bookmarkEnd w:id="347"/>
          </w:p>
        </w:tc>
        <w:tc>
          <w:tcPr>
            <w:tcW w:w="1820" w:type="dxa"/>
            <w:tcBorders>
              <w:top w:val="single" w:sz="4" w:space="0" w:color="auto"/>
              <w:left w:val="single" w:sz="4" w:space="0" w:color="auto"/>
              <w:bottom w:val="nil"/>
              <w:right w:val="nil"/>
            </w:tcBorders>
          </w:tcPr>
          <w:p w:rsidR="00000000" w:rsidRDefault="00810CF1">
            <w:pPr>
              <w:pStyle w:val="aa"/>
              <w:jc w:val="center"/>
            </w:pPr>
            <w:r>
              <w:t>1423733,1</w:t>
            </w:r>
          </w:p>
        </w:tc>
        <w:tc>
          <w:tcPr>
            <w:tcW w:w="1400" w:type="dxa"/>
            <w:tcBorders>
              <w:top w:val="single" w:sz="4" w:space="0" w:color="auto"/>
              <w:left w:val="single" w:sz="4" w:space="0" w:color="auto"/>
              <w:bottom w:val="nil"/>
              <w:right w:val="nil"/>
            </w:tcBorders>
          </w:tcPr>
          <w:p w:rsidR="00000000" w:rsidRDefault="00810CF1">
            <w:pPr>
              <w:pStyle w:val="aa"/>
              <w:jc w:val="center"/>
            </w:pPr>
            <w:r>
              <w:t>1025276,6</w:t>
            </w:r>
          </w:p>
        </w:tc>
        <w:tc>
          <w:tcPr>
            <w:tcW w:w="1820" w:type="dxa"/>
            <w:tcBorders>
              <w:top w:val="single" w:sz="4" w:space="0" w:color="auto"/>
              <w:left w:val="single" w:sz="4" w:space="0" w:color="auto"/>
              <w:bottom w:val="nil"/>
              <w:right w:val="nil"/>
            </w:tcBorders>
          </w:tcPr>
          <w:p w:rsidR="00000000" w:rsidRDefault="00810CF1">
            <w:pPr>
              <w:pStyle w:val="aa"/>
              <w:jc w:val="center"/>
            </w:pPr>
            <w:r>
              <w:t>323771,6</w:t>
            </w:r>
          </w:p>
        </w:tc>
        <w:tc>
          <w:tcPr>
            <w:tcW w:w="1260" w:type="dxa"/>
            <w:tcBorders>
              <w:top w:val="single" w:sz="4" w:space="0" w:color="auto"/>
              <w:left w:val="single" w:sz="4" w:space="0" w:color="auto"/>
              <w:bottom w:val="nil"/>
              <w:right w:val="nil"/>
            </w:tcBorders>
          </w:tcPr>
          <w:p w:rsidR="00000000" w:rsidRDefault="00810CF1">
            <w:pPr>
              <w:pStyle w:val="aa"/>
              <w:jc w:val="center"/>
            </w:pPr>
            <w:r>
              <w:t>74684,9</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48" w:name="sub_15121"/>
            <w:r>
              <w:t>2021</w:t>
            </w:r>
            <w:bookmarkEnd w:id="348"/>
          </w:p>
        </w:tc>
        <w:tc>
          <w:tcPr>
            <w:tcW w:w="1820" w:type="dxa"/>
            <w:tcBorders>
              <w:top w:val="single" w:sz="4" w:space="0" w:color="auto"/>
              <w:left w:val="single" w:sz="4" w:space="0" w:color="auto"/>
              <w:bottom w:val="nil"/>
              <w:right w:val="nil"/>
            </w:tcBorders>
          </w:tcPr>
          <w:p w:rsidR="00000000" w:rsidRDefault="00810CF1">
            <w:pPr>
              <w:pStyle w:val="aa"/>
              <w:jc w:val="center"/>
            </w:pPr>
            <w:r>
              <w:t>3609384,3</w:t>
            </w:r>
          </w:p>
        </w:tc>
        <w:tc>
          <w:tcPr>
            <w:tcW w:w="1400" w:type="dxa"/>
            <w:tcBorders>
              <w:top w:val="single" w:sz="4" w:space="0" w:color="auto"/>
              <w:left w:val="single" w:sz="4" w:space="0" w:color="auto"/>
              <w:bottom w:val="nil"/>
              <w:right w:val="nil"/>
            </w:tcBorders>
          </w:tcPr>
          <w:p w:rsidR="00000000" w:rsidRDefault="00810CF1">
            <w:pPr>
              <w:pStyle w:val="aa"/>
              <w:jc w:val="center"/>
            </w:pPr>
            <w:r>
              <w:t>2599436,9</w:t>
            </w:r>
          </w:p>
        </w:tc>
        <w:tc>
          <w:tcPr>
            <w:tcW w:w="1820" w:type="dxa"/>
            <w:tcBorders>
              <w:top w:val="single" w:sz="4" w:space="0" w:color="auto"/>
              <w:left w:val="single" w:sz="4" w:space="0" w:color="auto"/>
              <w:bottom w:val="nil"/>
              <w:right w:val="nil"/>
            </w:tcBorders>
          </w:tcPr>
          <w:p w:rsidR="00000000" w:rsidRDefault="00810CF1">
            <w:pPr>
              <w:pStyle w:val="aa"/>
              <w:jc w:val="center"/>
            </w:pPr>
            <w:r>
              <w:t>820874,9</w:t>
            </w:r>
          </w:p>
        </w:tc>
        <w:tc>
          <w:tcPr>
            <w:tcW w:w="1260" w:type="dxa"/>
            <w:tcBorders>
              <w:top w:val="single" w:sz="4" w:space="0" w:color="auto"/>
              <w:left w:val="single" w:sz="4" w:space="0" w:color="auto"/>
              <w:bottom w:val="nil"/>
              <w:right w:val="nil"/>
            </w:tcBorders>
          </w:tcPr>
          <w:p w:rsidR="00000000" w:rsidRDefault="00810CF1">
            <w:pPr>
              <w:pStyle w:val="aa"/>
              <w:jc w:val="center"/>
            </w:pPr>
            <w:r>
              <w:t>189072,5</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49" w:name="sub_15122"/>
            <w:r>
              <w:t>2022</w:t>
            </w:r>
            <w:bookmarkEnd w:id="349"/>
          </w:p>
        </w:tc>
        <w:tc>
          <w:tcPr>
            <w:tcW w:w="1820" w:type="dxa"/>
            <w:tcBorders>
              <w:top w:val="single" w:sz="4" w:space="0" w:color="auto"/>
              <w:left w:val="single" w:sz="4" w:space="0" w:color="auto"/>
              <w:bottom w:val="nil"/>
              <w:right w:val="nil"/>
            </w:tcBorders>
          </w:tcPr>
          <w:p w:rsidR="00000000" w:rsidRDefault="00810CF1">
            <w:pPr>
              <w:pStyle w:val="aa"/>
              <w:jc w:val="center"/>
            </w:pPr>
            <w:r>
              <w:t>3846556,8</w:t>
            </w:r>
          </w:p>
        </w:tc>
        <w:tc>
          <w:tcPr>
            <w:tcW w:w="1400" w:type="dxa"/>
            <w:tcBorders>
              <w:top w:val="single" w:sz="4" w:space="0" w:color="auto"/>
              <w:left w:val="single" w:sz="4" w:space="0" w:color="auto"/>
              <w:bottom w:val="nil"/>
              <w:right w:val="nil"/>
            </w:tcBorders>
          </w:tcPr>
          <w:p w:rsidR="00000000" w:rsidRDefault="00810CF1">
            <w:pPr>
              <w:pStyle w:val="aa"/>
              <w:jc w:val="center"/>
            </w:pPr>
            <w:r>
              <w:t>2843651,1</w:t>
            </w:r>
          </w:p>
        </w:tc>
        <w:tc>
          <w:tcPr>
            <w:tcW w:w="1820" w:type="dxa"/>
            <w:tcBorders>
              <w:top w:val="single" w:sz="4" w:space="0" w:color="auto"/>
              <w:left w:val="single" w:sz="4" w:space="0" w:color="auto"/>
              <w:bottom w:val="nil"/>
              <w:right w:val="nil"/>
            </w:tcBorders>
          </w:tcPr>
          <w:p w:rsidR="00000000" w:rsidRDefault="00810CF1">
            <w:pPr>
              <w:pStyle w:val="aa"/>
              <w:jc w:val="center"/>
            </w:pPr>
            <w:r>
              <w:t>802055,5</w:t>
            </w:r>
          </w:p>
        </w:tc>
        <w:tc>
          <w:tcPr>
            <w:tcW w:w="1260" w:type="dxa"/>
            <w:tcBorders>
              <w:top w:val="single" w:sz="4" w:space="0" w:color="auto"/>
              <w:left w:val="single" w:sz="4" w:space="0" w:color="auto"/>
              <w:bottom w:val="nil"/>
              <w:right w:val="nil"/>
            </w:tcBorders>
          </w:tcPr>
          <w:p w:rsidR="00000000" w:rsidRDefault="00810CF1">
            <w:pPr>
              <w:pStyle w:val="aa"/>
              <w:jc w:val="center"/>
            </w:pPr>
            <w:r>
              <w:t>200850,2</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50" w:name="sub_15123"/>
            <w:r>
              <w:t>2023</w:t>
            </w:r>
            <w:bookmarkEnd w:id="350"/>
          </w:p>
        </w:tc>
        <w:tc>
          <w:tcPr>
            <w:tcW w:w="1820" w:type="dxa"/>
            <w:tcBorders>
              <w:top w:val="single" w:sz="4" w:space="0" w:color="auto"/>
              <w:left w:val="single" w:sz="4" w:space="0" w:color="auto"/>
              <w:bottom w:val="nil"/>
              <w:right w:val="nil"/>
            </w:tcBorders>
          </w:tcPr>
          <w:p w:rsidR="00000000" w:rsidRDefault="00810CF1">
            <w:pPr>
              <w:pStyle w:val="aa"/>
              <w:jc w:val="center"/>
            </w:pPr>
            <w:r>
              <w:t>3778447,3</w:t>
            </w:r>
          </w:p>
        </w:tc>
        <w:tc>
          <w:tcPr>
            <w:tcW w:w="1400" w:type="dxa"/>
            <w:tcBorders>
              <w:top w:val="single" w:sz="4" w:space="0" w:color="auto"/>
              <w:left w:val="single" w:sz="4" w:space="0" w:color="auto"/>
              <w:bottom w:val="nil"/>
              <w:right w:val="nil"/>
            </w:tcBorders>
          </w:tcPr>
          <w:p w:rsidR="00000000" w:rsidRDefault="00810CF1">
            <w:pPr>
              <w:pStyle w:val="aa"/>
              <w:jc w:val="center"/>
            </w:pPr>
            <w:r>
              <w:t>2792612,9</w:t>
            </w:r>
          </w:p>
        </w:tc>
        <w:tc>
          <w:tcPr>
            <w:tcW w:w="1820" w:type="dxa"/>
            <w:tcBorders>
              <w:top w:val="single" w:sz="4" w:space="0" w:color="auto"/>
              <w:left w:val="single" w:sz="4" w:space="0" w:color="auto"/>
              <w:bottom w:val="nil"/>
              <w:right w:val="nil"/>
            </w:tcBorders>
          </w:tcPr>
          <w:p w:rsidR="00000000" w:rsidRDefault="00810CF1">
            <w:pPr>
              <w:pStyle w:val="aa"/>
              <w:jc w:val="center"/>
            </w:pPr>
            <w:r>
              <w:t>787660,1</w:t>
            </w:r>
          </w:p>
        </w:tc>
        <w:tc>
          <w:tcPr>
            <w:tcW w:w="1260" w:type="dxa"/>
            <w:tcBorders>
              <w:top w:val="single" w:sz="4" w:space="0" w:color="auto"/>
              <w:left w:val="single" w:sz="4" w:space="0" w:color="auto"/>
              <w:bottom w:val="nil"/>
              <w:right w:val="nil"/>
            </w:tcBorders>
          </w:tcPr>
          <w:p w:rsidR="00000000" w:rsidRDefault="00810CF1">
            <w:pPr>
              <w:pStyle w:val="aa"/>
              <w:jc w:val="center"/>
            </w:pPr>
            <w:r>
              <w:t>198174,3</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nil"/>
              <w:right w:val="nil"/>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51" w:name="sub_1510"/>
            <w:r>
              <w:t>всего</w:t>
            </w:r>
            <w:bookmarkEnd w:id="351"/>
          </w:p>
        </w:tc>
        <w:tc>
          <w:tcPr>
            <w:tcW w:w="1820" w:type="dxa"/>
            <w:tcBorders>
              <w:top w:val="single" w:sz="4" w:space="0" w:color="auto"/>
              <w:left w:val="single" w:sz="4" w:space="0" w:color="auto"/>
              <w:bottom w:val="nil"/>
              <w:right w:val="nil"/>
            </w:tcBorders>
          </w:tcPr>
          <w:p w:rsidR="00000000" w:rsidRDefault="00810CF1">
            <w:pPr>
              <w:pStyle w:val="aa"/>
              <w:jc w:val="center"/>
            </w:pPr>
            <w:r>
              <w:t>12658121,5</w:t>
            </w:r>
          </w:p>
        </w:tc>
        <w:tc>
          <w:tcPr>
            <w:tcW w:w="1400" w:type="dxa"/>
            <w:tcBorders>
              <w:top w:val="single" w:sz="4" w:space="0" w:color="auto"/>
              <w:left w:val="single" w:sz="4" w:space="0" w:color="auto"/>
              <w:bottom w:val="nil"/>
              <w:right w:val="nil"/>
            </w:tcBorders>
          </w:tcPr>
          <w:p w:rsidR="00000000" w:rsidRDefault="00810CF1">
            <w:pPr>
              <w:pStyle w:val="aa"/>
              <w:jc w:val="center"/>
            </w:pPr>
            <w:r>
              <w:t>9260977,5</w:t>
            </w:r>
          </w:p>
        </w:tc>
        <w:tc>
          <w:tcPr>
            <w:tcW w:w="1820" w:type="dxa"/>
            <w:tcBorders>
              <w:top w:val="single" w:sz="4" w:space="0" w:color="auto"/>
              <w:left w:val="single" w:sz="4" w:space="0" w:color="auto"/>
              <w:bottom w:val="nil"/>
              <w:right w:val="nil"/>
            </w:tcBorders>
          </w:tcPr>
          <w:p w:rsidR="00000000" w:rsidRDefault="00810CF1">
            <w:pPr>
              <w:pStyle w:val="aa"/>
              <w:jc w:val="center"/>
            </w:pPr>
            <w:r>
              <w:t>2734362,1</w:t>
            </w:r>
          </w:p>
        </w:tc>
        <w:tc>
          <w:tcPr>
            <w:tcW w:w="1260" w:type="dxa"/>
            <w:tcBorders>
              <w:top w:val="single" w:sz="4" w:space="0" w:color="auto"/>
              <w:left w:val="single" w:sz="4" w:space="0" w:color="auto"/>
              <w:bottom w:val="nil"/>
              <w:right w:val="nil"/>
            </w:tcBorders>
          </w:tcPr>
          <w:p w:rsidR="00000000" w:rsidRDefault="00810CF1">
            <w:pPr>
              <w:pStyle w:val="aa"/>
              <w:jc w:val="center"/>
            </w:pPr>
            <w:r>
              <w:t>662781,9</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nil"/>
              <w:right w:val="nil"/>
            </w:tcBorders>
          </w:tcPr>
          <w:p w:rsidR="00000000" w:rsidRDefault="00810CF1">
            <w:pPr>
              <w:pStyle w:val="aa"/>
            </w:pPr>
          </w:p>
        </w:tc>
        <w:tc>
          <w:tcPr>
            <w:tcW w:w="1400" w:type="dxa"/>
            <w:vMerge/>
            <w:tcBorders>
              <w:top w:val="single" w:sz="4" w:space="0" w:color="auto"/>
              <w:left w:val="single" w:sz="4" w:space="0" w:color="auto"/>
              <w:bottom w:val="nil"/>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52" w:name="sub_2152"/>
            <w:r>
              <w:t>2.15.2</w:t>
            </w:r>
            <w:bookmarkEnd w:id="352"/>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бесплатного горяче</w:t>
            </w:r>
            <w:r>
              <w:t>го питания обучающихся, получающих начальное общее образование в государственных образовательных организациях</w:t>
            </w:r>
          </w:p>
        </w:tc>
        <w:tc>
          <w:tcPr>
            <w:tcW w:w="1120" w:type="dxa"/>
            <w:vMerge w:val="restart"/>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доля обучающихся, получающих начальное общее образование в государственных образовательных организациях, получающих бесп</w:t>
            </w:r>
            <w:r>
              <w:t>латное горячее питание, к общему количеству обучающихся, получающих начальное общее образование в государственных образовательных организациях, - 100%</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53" w:name="sub_15220"/>
            <w:r>
              <w:t>2020</w:t>
            </w:r>
            <w:bookmarkEnd w:id="353"/>
          </w:p>
        </w:tc>
        <w:tc>
          <w:tcPr>
            <w:tcW w:w="1820" w:type="dxa"/>
            <w:tcBorders>
              <w:top w:val="single" w:sz="4" w:space="0" w:color="auto"/>
              <w:left w:val="single" w:sz="4" w:space="0" w:color="auto"/>
              <w:bottom w:val="nil"/>
              <w:right w:val="nil"/>
            </w:tcBorders>
          </w:tcPr>
          <w:p w:rsidR="00000000" w:rsidRDefault="00810CF1">
            <w:pPr>
              <w:pStyle w:val="aa"/>
              <w:jc w:val="center"/>
            </w:pPr>
            <w:r>
              <w:t>514,8</w:t>
            </w:r>
          </w:p>
        </w:tc>
        <w:tc>
          <w:tcPr>
            <w:tcW w:w="1400" w:type="dxa"/>
            <w:tcBorders>
              <w:top w:val="single" w:sz="4" w:space="0" w:color="auto"/>
              <w:left w:val="single" w:sz="4" w:space="0" w:color="auto"/>
              <w:bottom w:val="nil"/>
              <w:right w:val="nil"/>
            </w:tcBorders>
          </w:tcPr>
          <w:p w:rsidR="00000000" w:rsidRDefault="00810CF1">
            <w:pPr>
              <w:pStyle w:val="aa"/>
              <w:jc w:val="center"/>
            </w:pPr>
            <w:r>
              <w:t>391,2</w:t>
            </w:r>
          </w:p>
        </w:tc>
        <w:tc>
          <w:tcPr>
            <w:tcW w:w="1820" w:type="dxa"/>
            <w:tcBorders>
              <w:top w:val="single" w:sz="4" w:space="0" w:color="auto"/>
              <w:left w:val="single" w:sz="4" w:space="0" w:color="auto"/>
              <w:bottom w:val="nil"/>
              <w:right w:val="nil"/>
            </w:tcBorders>
          </w:tcPr>
          <w:p w:rsidR="00000000" w:rsidRDefault="00810CF1">
            <w:pPr>
              <w:pStyle w:val="aa"/>
              <w:jc w:val="center"/>
            </w:pPr>
            <w:r>
              <w:t>123,6</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54" w:name="sub_15221"/>
            <w:r>
              <w:t>2021</w:t>
            </w:r>
            <w:bookmarkEnd w:id="354"/>
          </w:p>
        </w:tc>
        <w:tc>
          <w:tcPr>
            <w:tcW w:w="1820" w:type="dxa"/>
            <w:tcBorders>
              <w:top w:val="single" w:sz="4" w:space="0" w:color="auto"/>
              <w:left w:val="single" w:sz="4" w:space="0" w:color="auto"/>
              <w:bottom w:val="nil"/>
              <w:right w:val="nil"/>
            </w:tcBorders>
          </w:tcPr>
          <w:p w:rsidR="00000000" w:rsidRDefault="00810CF1">
            <w:pPr>
              <w:pStyle w:val="aa"/>
              <w:jc w:val="center"/>
            </w:pPr>
            <w:r>
              <w:t>1228,3</w:t>
            </w:r>
          </w:p>
        </w:tc>
        <w:tc>
          <w:tcPr>
            <w:tcW w:w="1400" w:type="dxa"/>
            <w:tcBorders>
              <w:top w:val="single" w:sz="4" w:space="0" w:color="auto"/>
              <w:left w:val="single" w:sz="4" w:space="0" w:color="auto"/>
              <w:bottom w:val="nil"/>
              <w:right w:val="nil"/>
            </w:tcBorders>
          </w:tcPr>
          <w:p w:rsidR="00000000" w:rsidRDefault="00810CF1">
            <w:pPr>
              <w:pStyle w:val="aa"/>
              <w:jc w:val="center"/>
            </w:pPr>
            <w:r>
              <w:t>933,5</w:t>
            </w:r>
          </w:p>
        </w:tc>
        <w:tc>
          <w:tcPr>
            <w:tcW w:w="1820" w:type="dxa"/>
            <w:tcBorders>
              <w:top w:val="single" w:sz="4" w:space="0" w:color="auto"/>
              <w:left w:val="single" w:sz="4" w:space="0" w:color="auto"/>
              <w:bottom w:val="nil"/>
              <w:right w:val="nil"/>
            </w:tcBorders>
          </w:tcPr>
          <w:p w:rsidR="00000000" w:rsidRDefault="00810CF1">
            <w:pPr>
              <w:pStyle w:val="aa"/>
              <w:jc w:val="center"/>
            </w:pPr>
            <w:r>
              <w:t>294,8</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55" w:name="sub_15222"/>
            <w:r>
              <w:t>2022</w:t>
            </w:r>
            <w:bookmarkEnd w:id="355"/>
          </w:p>
        </w:tc>
        <w:tc>
          <w:tcPr>
            <w:tcW w:w="1820" w:type="dxa"/>
            <w:tcBorders>
              <w:top w:val="single" w:sz="4" w:space="0" w:color="auto"/>
              <w:left w:val="single" w:sz="4" w:space="0" w:color="auto"/>
              <w:bottom w:val="nil"/>
              <w:right w:val="nil"/>
            </w:tcBorders>
          </w:tcPr>
          <w:p w:rsidR="00000000" w:rsidRDefault="00810CF1">
            <w:pPr>
              <w:pStyle w:val="aa"/>
              <w:jc w:val="center"/>
            </w:pPr>
            <w:r>
              <w:t>1255,0</w:t>
            </w:r>
          </w:p>
        </w:tc>
        <w:tc>
          <w:tcPr>
            <w:tcW w:w="1400" w:type="dxa"/>
            <w:tcBorders>
              <w:top w:val="single" w:sz="4" w:space="0" w:color="auto"/>
              <w:left w:val="single" w:sz="4" w:space="0" w:color="auto"/>
              <w:bottom w:val="nil"/>
              <w:right w:val="nil"/>
            </w:tcBorders>
          </w:tcPr>
          <w:p w:rsidR="00000000" w:rsidRDefault="00810CF1">
            <w:pPr>
              <w:pStyle w:val="aa"/>
              <w:jc w:val="center"/>
            </w:pPr>
            <w:r>
              <w:t>978,8</w:t>
            </w:r>
          </w:p>
        </w:tc>
        <w:tc>
          <w:tcPr>
            <w:tcW w:w="1820" w:type="dxa"/>
            <w:tcBorders>
              <w:top w:val="single" w:sz="4" w:space="0" w:color="auto"/>
              <w:left w:val="single" w:sz="4" w:space="0" w:color="auto"/>
              <w:bottom w:val="nil"/>
              <w:right w:val="nil"/>
            </w:tcBorders>
          </w:tcPr>
          <w:p w:rsidR="00000000" w:rsidRDefault="00810CF1">
            <w:pPr>
              <w:pStyle w:val="aa"/>
              <w:jc w:val="center"/>
            </w:pPr>
            <w:r>
              <w:t>276,2</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56" w:name="sub_15223"/>
            <w:r>
              <w:t>2023</w:t>
            </w:r>
            <w:bookmarkEnd w:id="356"/>
          </w:p>
        </w:tc>
        <w:tc>
          <w:tcPr>
            <w:tcW w:w="1820" w:type="dxa"/>
            <w:tcBorders>
              <w:top w:val="single" w:sz="4" w:space="0" w:color="auto"/>
              <w:left w:val="single" w:sz="4" w:space="0" w:color="auto"/>
              <w:bottom w:val="nil"/>
              <w:right w:val="nil"/>
            </w:tcBorders>
          </w:tcPr>
          <w:p w:rsidR="00000000" w:rsidRDefault="00810CF1">
            <w:pPr>
              <w:pStyle w:val="aa"/>
              <w:jc w:val="center"/>
            </w:pPr>
            <w:r>
              <w:t>1365,0</w:t>
            </w:r>
          </w:p>
        </w:tc>
        <w:tc>
          <w:tcPr>
            <w:tcW w:w="1400" w:type="dxa"/>
            <w:tcBorders>
              <w:top w:val="single" w:sz="4" w:space="0" w:color="auto"/>
              <w:left w:val="single" w:sz="4" w:space="0" w:color="auto"/>
              <w:bottom w:val="nil"/>
              <w:right w:val="nil"/>
            </w:tcBorders>
          </w:tcPr>
          <w:p w:rsidR="00000000" w:rsidRDefault="00810CF1">
            <w:pPr>
              <w:pStyle w:val="aa"/>
              <w:jc w:val="center"/>
            </w:pPr>
            <w:r>
              <w:t>1064,7</w:t>
            </w:r>
          </w:p>
        </w:tc>
        <w:tc>
          <w:tcPr>
            <w:tcW w:w="1820" w:type="dxa"/>
            <w:tcBorders>
              <w:top w:val="single" w:sz="4" w:space="0" w:color="auto"/>
              <w:left w:val="single" w:sz="4" w:space="0" w:color="auto"/>
              <w:bottom w:val="nil"/>
              <w:right w:val="nil"/>
            </w:tcBorders>
          </w:tcPr>
          <w:p w:rsidR="00000000" w:rsidRDefault="00810CF1">
            <w:pPr>
              <w:pStyle w:val="aa"/>
              <w:jc w:val="center"/>
            </w:pPr>
            <w:r>
              <w:t>300,3</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bookmarkStart w:id="357" w:name="sub_15200"/>
            <w:r>
              <w:t>всего</w:t>
            </w:r>
            <w:bookmarkEnd w:id="357"/>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4363,2</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3368,3</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994,9</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58" w:name="sub_216"/>
            <w:r>
              <w:t>2.16</w:t>
            </w:r>
            <w:bookmarkEnd w:id="358"/>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Закупка товаров в целях создания детских технопарков "Кванториум" в рамках реализации мероприятий регионального проекта Краснодарского края "Современная школа"</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на базе общеобразовательной организации создан и функционирует детский технопарк "Кванториум" - 1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359" w:name="sub_21621"/>
            <w:r>
              <w:t>2021</w:t>
            </w:r>
            <w:bookmarkEnd w:id="359"/>
          </w:p>
        </w:tc>
        <w:tc>
          <w:tcPr>
            <w:tcW w:w="1820" w:type="dxa"/>
            <w:tcBorders>
              <w:top w:val="single" w:sz="4" w:space="0" w:color="auto"/>
              <w:left w:val="single" w:sz="4" w:space="0" w:color="auto"/>
              <w:bottom w:val="nil"/>
              <w:right w:val="nil"/>
            </w:tcBorders>
          </w:tcPr>
          <w:p w:rsidR="00000000" w:rsidRDefault="00810CF1">
            <w:pPr>
              <w:pStyle w:val="aa"/>
              <w:jc w:val="center"/>
            </w:pPr>
            <w:r>
              <w:t>21665,5</w:t>
            </w:r>
          </w:p>
        </w:tc>
        <w:tc>
          <w:tcPr>
            <w:tcW w:w="1400" w:type="dxa"/>
            <w:tcBorders>
              <w:top w:val="single" w:sz="4" w:space="0" w:color="auto"/>
              <w:left w:val="single" w:sz="4" w:space="0" w:color="auto"/>
              <w:bottom w:val="nil"/>
              <w:right w:val="nil"/>
            </w:tcBorders>
          </w:tcPr>
          <w:p w:rsidR="00000000" w:rsidRDefault="00810CF1">
            <w:pPr>
              <w:pStyle w:val="aa"/>
              <w:jc w:val="center"/>
            </w:pPr>
            <w:r>
              <w:t>20507,3</w:t>
            </w:r>
          </w:p>
        </w:tc>
        <w:tc>
          <w:tcPr>
            <w:tcW w:w="1820" w:type="dxa"/>
            <w:tcBorders>
              <w:top w:val="single" w:sz="4" w:space="0" w:color="auto"/>
              <w:left w:val="single" w:sz="4" w:space="0" w:color="auto"/>
              <w:bottom w:val="nil"/>
              <w:right w:val="nil"/>
            </w:tcBorders>
          </w:tcPr>
          <w:p w:rsidR="00000000" w:rsidRDefault="00810CF1">
            <w:pPr>
              <w:pStyle w:val="aa"/>
              <w:jc w:val="center"/>
            </w:pPr>
            <w:r>
              <w:t>1158,2</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21444,3</w:t>
            </w:r>
          </w:p>
        </w:tc>
        <w:tc>
          <w:tcPr>
            <w:tcW w:w="1400" w:type="dxa"/>
            <w:tcBorders>
              <w:top w:val="single" w:sz="4" w:space="0" w:color="auto"/>
              <w:left w:val="single" w:sz="4" w:space="0" w:color="auto"/>
              <w:bottom w:val="nil"/>
              <w:right w:val="nil"/>
            </w:tcBorders>
          </w:tcPr>
          <w:p w:rsidR="00000000" w:rsidRDefault="00810CF1">
            <w:pPr>
              <w:pStyle w:val="aa"/>
              <w:jc w:val="center"/>
            </w:pPr>
            <w:r>
              <w:t>20586,4</w:t>
            </w:r>
          </w:p>
        </w:tc>
        <w:tc>
          <w:tcPr>
            <w:tcW w:w="1820" w:type="dxa"/>
            <w:tcBorders>
              <w:top w:val="single" w:sz="4" w:space="0" w:color="auto"/>
              <w:left w:val="single" w:sz="4" w:space="0" w:color="auto"/>
              <w:bottom w:val="nil"/>
              <w:right w:val="nil"/>
            </w:tcBorders>
          </w:tcPr>
          <w:p w:rsidR="00000000" w:rsidRDefault="00810CF1">
            <w:pPr>
              <w:pStyle w:val="aa"/>
              <w:jc w:val="center"/>
            </w:pPr>
            <w:r>
              <w:t>857,9</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21357,2</w:t>
            </w:r>
          </w:p>
        </w:tc>
        <w:tc>
          <w:tcPr>
            <w:tcW w:w="1400" w:type="dxa"/>
            <w:tcBorders>
              <w:top w:val="single" w:sz="4" w:space="0" w:color="auto"/>
              <w:left w:val="single" w:sz="4" w:space="0" w:color="auto"/>
              <w:bottom w:val="nil"/>
              <w:right w:val="nil"/>
            </w:tcBorders>
          </w:tcPr>
          <w:p w:rsidR="00000000" w:rsidRDefault="00810CF1">
            <w:pPr>
              <w:pStyle w:val="aa"/>
              <w:jc w:val="center"/>
            </w:pPr>
            <w:r>
              <w:t>20502,8</w:t>
            </w:r>
          </w:p>
        </w:tc>
        <w:tc>
          <w:tcPr>
            <w:tcW w:w="1820" w:type="dxa"/>
            <w:tcBorders>
              <w:top w:val="single" w:sz="4" w:space="0" w:color="auto"/>
              <w:left w:val="single" w:sz="4" w:space="0" w:color="auto"/>
              <w:bottom w:val="nil"/>
              <w:right w:val="nil"/>
            </w:tcBorders>
          </w:tcPr>
          <w:p w:rsidR="00000000" w:rsidRDefault="00810CF1">
            <w:pPr>
              <w:pStyle w:val="aa"/>
              <w:jc w:val="center"/>
            </w:pPr>
            <w:r>
              <w:t>854,4</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bookmarkStart w:id="360" w:name="sub_2160"/>
            <w:r>
              <w:t>всего</w:t>
            </w:r>
            <w:bookmarkEnd w:id="360"/>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64467,0</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61596,5</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2870,5</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3. 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61" w:name="sub_13031"/>
            <w:r>
              <w:t>3.1</w:t>
            </w:r>
            <w:bookmarkEnd w:id="3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пров</w:t>
            </w:r>
            <w:r>
              <w:t>едение олимпиад и иных интеллектуальных и (или) творческих конкурсов, физкультурных и спортивных мероприятий, мероприятий, направленных на выявление и развитие у обучающихся интеллектуальных и творческих способностей, способностей к занятиям физической кул</w:t>
            </w:r>
            <w:r>
              <w:t>ьтурой и спортом, интереса к научной(научно-исследовательской)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организация участия во всероссийских олимпиадах уч</w:t>
            </w:r>
            <w:r>
              <w:t>ащихся образовательных организаций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2465,7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2465,7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2016,2017 годах - увеличение доли обучающихся общеобразовательных организаций, участвующих в региональном этапе всероссийской олимпиады школьников, до 3,56%, начиная с</w:t>
            </w:r>
            <w:r>
              <w:t xml:space="preserve"> 2018 года - увеличение доли обучающихся общеобразовательных организаций. принявших участие в школьном этапе всероссийской олимпиады школьников, на 2% ежегодно, начиная с 2021 года - организация участия обучающихся Краснодарского края в заключительном этап</w:t>
            </w:r>
            <w:r>
              <w:t>е всероссийской олимпиады школьников по 22 общеобразовательным предметам, обеспечение участия во Всероссийских олимпиадах профессионального мастерства обучающихся по специальности среднего профессионального образования 6 человек, проведение 2 мероприятий д</w:t>
            </w:r>
            <w:r>
              <w:t>ля обучающихся общеобразовательных организаций,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129,9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129,9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2349,9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2349,9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62" w:name="sub_1332536"/>
            <w:r>
              <w:t>2018</w:t>
            </w:r>
            <w:bookmarkEnd w:id="36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63" w:name="sub_3119"/>
            <w:r>
              <w:t>2019</w:t>
            </w:r>
            <w:bookmarkEnd w:id="36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64" w:name="sub_3120"/>
            <w:r>
              <w:t>2020</w:t>
            </w:r>
            <w:bookmarkEnd w:id="36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2945,0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2945,0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65" w:name="sub_3121"/>
            <w:r>
              <w:t>2021</w:t>
            </w:r>
            <w:bookmarkEnd w:id="36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3025.0 1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66" w:name="sub_1332537"/>
            <w:r>
              <w:t>всего</w:t>
            </w:r>
            <w:bookmarkEnd w:id="36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27435,6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27435,6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129,9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129,9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67" w:name="sub_13032"/>
            <w:r>
              <w:t>3.2</w:t>
            </w:r>
            <w:bookmarkEnd w:id="3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краевых</w:t>
            </w:r>
            <w:r>
              <w:t xml:space="preserve"> спортивных соревнований, в том числе по спортивному туризму, среди обучающихся в государственных общеобразовательных организациях и государственных организациях профессионального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260.7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260,7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150 участников ежегодно, начиная с 2020 года - 189 участников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2260,7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2260,7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68" w:name="sub_13033"/>
            <w:r>
              <w:t>3.3</w:t>
            </w:r>
            <w:bookmarkEnd w:id="36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дополнител</w:t>
            </w:r>
            <w:r>
              <w:t>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вечернее и кани</w:t>
            </w:r>
            <w:r>
              <w:t>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3384.3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3215,0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169,3</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число педагогов, получающих выплату за работу с детьми в вечернее и каникулярное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 в 2016 году, - 124 человека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3384,3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3215,0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169,3</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69" w:name="sub_13034"/>
            <w:r>
              <w:t>3.4</w:t>
            </w:r>
            <w:bookmarkEnd w:id="36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дополнител</w:t>
            </w:r>
            <w:r>
              <w:t>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спортивных клуб</w:t>
            </w:r>
            <w:r>
              <w:t>ах в муниципальных организациях дополнительного образования детей системы образования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29199,9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27739.9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число</w:t>
            </w:r>
            <w:r>
              <w:t xml:space="preserve"> педагогов, получающих выплату за работу с детьми в спортивных клубах муниципальных организации дополнительного образования детей системы образования Краснодарского края в 2016 году - 475 человек</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w:t>
            </w:r>
            <w:r>
              <w:t>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29199,9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27739.9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70" w:name="sub_13035"/>
            <w:r>
              <w:t>3.5</w:t>
            </w:r>
            <w:bookmarkEnd w:id="37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w:t>
            </w:r>
            <w:r>
              <w:t>нительного профессионального образования работников спортивных государственных учреждений, подведомственных министерству образования, науки и молодежной политики Краснодарского края, и участие в обеспечении дополнительного профессионального образования раб</w:t>
            </w:r>
            <w:r>
              <w:t>отников спортивных муниципальных учреждений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796,4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796.4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повышение квалификационного уровня в 2016 году - 157 преподавателей</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71" w:name="sub_130352"/>
            <w:r>
              <w:t>2017</w:t>
            </w:r>
            <w:bookmarkEnd w:id="37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72" w:name="sub_130357"/>
            <w:r>
              <w:t>всего</w:t>
            </w:r>
            <w:bookmarkEnd w:id="37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796.4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796,4</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73" w:name="sub_13036"/>
            <w:r>
              <w:t>3.6</w:t>
            </w:r>
            <w:bookmarkEnd w:id="37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Выплаты стипендий администрации Краснодарского края имени академика И.Г. Трубилина для талантливой молодежи, получающей высшее образование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15 стипендий ежемесячно, с 1 января по 31 августа 2016 г.; выплата 7 стипендии в 2016-2017 учебном году ежемесячно, начиная с 2017-2018 учебного года - выплата 7 стипендий ежемесячно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w:t>
            </w:r>
            <w:r>
              <w:t>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2610,0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2610,0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74" w:name="sub_13037"/>
            <w:r>
              <w:t>3.7</w:t>
            </w:r>
            <w:bookmarkEnd w:id="3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Выплаты стипендий Краснодарского края для талантливой молодежи, получающей профессиональное образование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15442,0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15442,0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495 стипендий ежемесячно, с 1 января по 31 августа 2016 г.: выплата 285 стипендий в 2016-2017 учебном году ежемесячно, начиная с 2017-2018 учебного го - да - выплата 285 стипендий ежемесячно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w:t>
            </w:r>
            <w:r>
              <w:t>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11751,5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11751,5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75" w:name="sub_332538"/>
            <w:r>
              <w:t>2018</w:t>
            </w:r>
            <w:bookmarkEnd w:id="37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14183,4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14183,4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14244,0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76" w:name="sub_1332539"/>
            <w:r>
              <w:t>всего</w:t>
            </w:r>
            <w:bookmarkEnd w:id="37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126840,9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126840,9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77" w:name="sub_13038"/>
            <w:r>
              <w:t>3.8</w:t>
            </w:r>
            <w:bookmarkEnd w:id="37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Выплаты стипендий 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w:t>
            </w:r>
            <w:r>
              <w:t>тным направлениям модернизации и технологического развития экономики Российской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Ро</w:t>
            </w:r>
            <w:r>
              <w:t>ссийской Федерации, и в муниципальных профессиональных образовательных организациях и образовательных организациях высшего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3976,0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3976.0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89 стипендий в 2015 - 2016 учебном году (за период 2016 года) ежемесячно; выплата 95 стипендий в 2016 - 2017 учебном году (за период 2016 года) ежемесячно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3976,0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3976,0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78" w:name="sub_13039"/>
            <w:r>
              <w:t>3.9</w:t>
            </w:r>
            <w:bookmarkEnd w:id="3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грантов в форме субсидий некоммерческим организациям, не являющимся казенными учреждениями, на реализацию проектов (программ) но обновлению </w:t>
            </w:r>
            <w:r>
              <w:t>содержания и технологий дополнительного образования и воспитания детей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разработка программ дополнительного образования: в 2016 году - 7 единиц, в 2017 году - 4 единицы, в 2018 году - 5 единиц поддержка инноваций по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 министерство</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79" w:name="sub_130392"/>
            <w:r>
              <w:t>2017</w:t>
            </w:r>
            <w:bookmarkEnd w:id="37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0" w:name="sub_130393"/>
            <w:r>
              <w:t>2018</w:t>
            </w:r>
            <w:bookmarkEnd w:id="38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11925,0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11925,0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1" w:name="sub_3919"/>
            <w:r>
              <w:t>2019</w:t>
            </w:r>
            <w:bookmarkEnd w:id="38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2" w:name="sub_3920"/>
            <w:r>
              <w:t>2020</w:t>
            </w:r>
            <w:bookmarkEnd w:id="38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3" w:name="sub_3921"/>
            <w:r>
              <w:t>2021</w:t>
            </w:r>
            <w:bookmarkEnd w:id="38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4" w:name="sub_130397"/>
            <w:r>
              <w:t>всего</w:t>
            </w:r>
            <w:bookmarkEnd w:id="38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12125,0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12125,0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85" w:name="sub_130310"/>
            <w:r>
              <w:t>3.10</w:t>
            </w:r>
            <w:bookmarkEnd w:id="3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некоммерческим орган и нациям, не являющимся казенными учреждениями, на реализацию региональных инновационных программ для отработки новых технологий и содержания обучения и воспитания, через конкурсну</w:t>
            </w:r>
            <w:r>
              <w:t>ю поддержку школьных инициатив и сетевых проектов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nil"/>
              <w:left w:val="single" w:sz="4" w:space="0" w:color="auto"/>
              <w:bottom w:val="nil"/>
              <w:right w:val="single" w:sz="4" w:space="0" w:color="auto"/>
            </w:tcBorders>
          </w:tcPr>
          <w:p w:rsidR="00000000" w:rsidRDefault="00810CF1">
            <w:pPr>
              <w:pStyle w:val="ac"/>
            </w:pPr>
            <w:r>
              <w:t>реализации стандартов, принятых в системе общего образования: в 2016 году для 10 школ, в 2018 году для 9 школ, в 2020 году для 1 школы</w:t>
            </w:r>
          </w:p>
        </w:tc>
        <w:tc>
          <w:tcPr>
            <w:tcW w:w="1400" w:type="dxa"/>
            <w:vMerge w:val="restart"/>
            <w:tcBorders>
              <w:top w:val="nil"/>
              <w:left w:val="single" w:sz="4" w:space="0" w:color="auto"/>
              <w:bottom w:val="nil"/>
            </w:tcBorders>
          </w:tcPr>
          <w:p w:rsidR="00000000" w:rsidRDefault="00810CF1">
            <w:pPr>
              <w:pStyle w:val="ac"/>
            </w:pPr>
            <w:r>
              <w:t>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6" w:name="sub_31017"/>
            <w:r>
              <w:t>2017</w:t>
            </w:r>
            <w:bookmarkEnd w:id="38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nil"/>
              <w:right w:val="single" w:sz="4" w:space="0" w:color="auto"/>
            </w:tcBorders>
          </w:tcPr>
          <w:p w:rsidR="00000000" w:rsidRDefault="00810CF1">
            <w:pPr>
              <w:pStyle w:val="aa"/>
            </w:pPr>
          </w:p>
        </w:tc>
        <w:tc>
          <w:tcPr>
            <w:tcW w:w="1400" w:type="dxa"/>
            <w:vMerge/>
            <w:tcBorders>
              <w:top w:val="nil"/>
              <w:left w:val="single" w:sz="4" w:space="0" w:color="auto"/>
              <w:bottom w:val="nil"/>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7" w:name="sub_31018"/>
            <w:r>
              <w:t>2018</w:t>
            </w:r>
            <w:bookmarkEnd w:id="38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1115,9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1115,9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nil"/>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nil"/>
              <w:left w:val="single" w:sz="4" w:space="0" w:color="auto"/>
              <w:bottom w:val="nil"/>
              <w:right w:val="single" w:sz="4" w:space="0" w:color="auto"/>
            </w:tcBorders>
          </w:tcPr>
          <w:p w:rsidR="00000000" w:rsidRDefault="00810CF1">
            <w:pPr>
              <w:pStyle w:val="aa"/>
              <w:jc w:val="center"/>
            </w:pPr>
            <w:r>
              <w:t>0,0</w:t>
            </w:r>
          </w:p>
        </w:tc>
        <w:tc>
          <w:tcPr>
            <w:tcW w:w="980" w:type="dxa"/>
            <w:tcBorders>
              <w:top w:val="nil"/>
              <w:left w:val="single" w:sz="4" w:space="0" w:color="auto"/>
              <w:bottom w:val="nil"/>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8" w:name="sub_31020"/>
            <w:r>
              <w:t>2020</w:t>
            </w:r>
            <w:bookmarkEnd w:id="38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89" w:name="sub_3107"/>
            <w:r>
              <w:t>всего</w:t>
            </w:r>
            <w:bookmarkEnd w:id="38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5195,9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5195,9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90" w:name="sub_130311"/>
            <w:r>
              <w:t>3.11</w:t>
            </w:r>
            <w:bookmarkEnd w:id="39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специальной молодежной стипендии администрации Краснодарского края студентам, аспирантам образовательных организаций высшего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число аспирантов, студентов, получивших стипендии - 20 человек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91" w:name="sub_1332540"/>
            <w:r>
              <w:t>2018</w:t>
            </w:r>
            <w:bookmarkEnd w:id="39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696,0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696.0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92" w:name="sub_1332541"/>
            <w:r>
              <w:t>всего</w:t>
            </w:r>
            <w:bookmarkEnd w:id="39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5721,0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5721.0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93" w:name="sub_130312"/>
            <w:r>
              <w:t>3.12</w:t>
            </w:r>
            <w:bookmarkEnd w:id="39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число обучающихся, получивших стипендии - 30 человек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94" w:name="sub_1332542"/>
            <w:r>
              <w:t>2018</w:t>
            </w:r>
            <w:bookmarkEnd w:id="39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975,0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975.0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95" w:name="sub_1332543"/>
            <w:r>
              <w:t>всего</w:t>
            </w:r>
            <w:bookmarkEnd w:id="39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8445,0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8445,0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96" w:name="sub_313"/>
            <w:r>
              <w:t>3.13</w:t>
            </w:r>
            <w:bookmarkEnd w:id="39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премии победителям ежегодною краевого конкурса среди студенческих трудовых отрядов, организаций - работодателей, принимающих студенческие трудовые отряды, и образовательных организаций, формирующих студенческие трудовые отряды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36 денежных премий ежегодно, начиная с 2017 года: в номинации "Лучший командир студенческого отряда" - 12 премий; в номинации "Лучший комиссар студенческого отряда" - 12 премий; в номинации "Лучший студенческий трудовой отряд" - 12 премий (рас</w:t>
            </w:r>
            <w:r>
              <w:t>пределяются в равных долях всем участникам отряда)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2496,0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2496,0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97" w:name="sub_3314"/>
            <w:r>
              <w:t>3.14</w:t>
            </w:r>
            <w:bookmarkEnd w:id="39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премий победителям молодежного конкурса "Кубанская школа инноваторов"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12 денежных премий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3.15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премии победителям губернаторского конкурса молодежных инновационных проектов "Премия IQ года"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15 денежных премий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398" w:name="sub_130316"/>
            <w:r>
              <w:t>3.16</w:t>
            </w:r>
            <w:bookmarkEnd w:id="39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Организация и проведение мероприятий, направленных на поддержку молодежного предпринимательства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физических лиц в возрасте до 30 лет (включительно), вовлеченных в реализацию мероприятии в 2017 - 2018 </w:t>
            </w:r>
            <w:r>
              <w:t>годах, - 4400 единиц, ежегодно; число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в 2017 году, - 371 единица, в 2018 году - 521 единиц</w:t>
            </w:r>
            <w:r>
              <w:t>а,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2017 году, - 34 единицы, в 2018 году - 53 единицы.</w:t>
            </w:r>
          </w:p>
          <w:p w:rsidR="00000000" w:rsidRDefault="00810CF1">
            <w:pPr>
              <w:pStyle w:val="ac"/>
            </w:pPr>
            <w:r>
              <w:t>количество вновь созданных рабочих мест (включа</w:t>
            </w:r>
            <w:r>
              <w:t>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2017 году, - 34 единицы, в 2018 году - 53 единицы</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w:t>
            </w:r>
            <w:r>
              <w:t>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399" w:name="sub_1303162"/>
            <w:r>
              <w:t>2017</w:t>
            </w:r>
            <w:bookmarkEnd w:id="39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2564,2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1564,2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4166,6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3166,6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0" w:name="sub_31619"/>
            <w:r>
              <w:t>2019</w:t>
            </w:r>
            <w:bookmarkEnd w:id="40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1" w:name="sub_31620"/>
            <w:r>
              <w:t>2020</w:t>
            </w:r>
            <w:bookmarkEnd w:id="40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2" w:name="sub_31621"/>
            <w:r>
              <w:t>2021</w:t>
            </w:r>
            <w:bookmarkEnd w:id="40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3" w:name="sub_1303167"/>
            <w:r>
              <w:t>всего</w:t>
            </w:r>
            <w:bookmarkEnd w:id="40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6730,8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4730,8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04" w:name="sub_130317"/>
            <w:r>
              <w:t>3.17</w:t>
            </w:r>
            <w:bookmarkEnd w:id="40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Организация и проведение мероприятий, направленных на профилактику асоциального и деструктивного поведения подростков и молодежи, самореализацию талантливой молодежи, развитие профессионального, интеллектуального потенциалов, гражданское и патриотическое в</w:t>
            </w:r>
            <w:r>
              <w:t>оспитание,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и добровольческую деятельность, а также на развитие гражданской активности молодежи, в то</w:t>
            </w:r>
            <w:r>
              <w:t>м числе: информирование молодежи о мероприятиях и направлениях молодежной политики в Краснодарском крае; участие во всемирных. всероссийских мероприятиях и (или) мероприятиях Южного федерального округа (далее - ЮФО) (за исключением мероприятий, предусмотре</w:t>
            </w:r>
            <w:r>
              <w:t xml:space="preserve">нных </w:t>
            </w:r>
            <w:hyperlink w:anchor="sub_13031" w:history="1">
              <w:r>
                <w:rPr>
                  <w:rStyle w:val="a4"/>
                </w:rPr>
                <w:t>пунктами 3.1 - 3.16</w:t>
              </w:r>
            </w:hyperlink>
            <w:r>
              <w:t xml:space="preserve">, </w:t>
            </w:r>
            <w:hyperlink w:anchor="sub_130318" w:history="1">
              <w:r>
                <w:rPr>
                  <w:rStyle w:val="a4"/>
                </w:rPr>
                <w:t>3.18 - 3.20</w:t>
              </w:r>
            </w:hyperlink>
            <w:r>
              <w:t xml:space="preserve">, </w:t>
            </w:r>
            <w:hyperlink w:anchor="sub_103111" w:history="1">
              <w:r>
                <w:rPr>
                  <w:rStyle w:val="a4"/>
                </w:rPr>
                <w:t>11.1</w:t>
              </w:r>
            </w:hyperlink>
            <w:r>
              <w:t xml:space="preserve">, </w:t>
            </w:r>
            <w:hyperlink w:anchor="sub_112" w:history="1">
              <w:r>
                <w:rPr>
                  <w:rStyle w:val="a4"/>
                </w:rPr>
                <w:t>11.2-11.4</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2017 году проведение 46 мероприятий, в том числе участие не мене</w:t>
            </w:r>
            <w:r>
              <w:t>е чем в 1 всероссийском и 1 всемирном мероприятиях, выпуск 8 телепередач. размещение 18 информационных материалов в печатных средствах массовой информации, поддержка и обслуживание 3 специализированных информационных ресурсов в сети "Интернет", начиная с 2</w:t>
            </w:r>
            <w:r>
              <w:t>018 года проведение 35 мероприятий, выпуск 24 телепередач, размещение 24 информационных материалов в печатных средствах массовой информации, поддержка и обслуживание 8 специализированных информационных ресурсов в сети "Интернет"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5" w:name="sub_31717"/>
            <w:r>
              <w:t>2017</w:t>
            </w:r>
            <w:bookmarkEnd w:id="40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39749,7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39749.7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6" w:name="sub_1332544"/>
            <w:r>
              <w:t>2018</w:t>
            </w:r>
            <w:bookmarkEnd w:id="40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26554,2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26554.2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7" w:name="sub_317190"/>
            <w:r>
              <w:t>2019</w:t>
            </w:r>
            <w:bookmarkEnd w:id="40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8" w:name="sub_31720"/>
            <w:r>
              <w:t>2020</w:t>
            </w:r>
            <w:bookmarkEnd w:id="40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09" w:name="sub_31721"/>
            <w:r>
              <w:t>2021</w:t>
            </w:r>
            <w:bookmarkEnd w:id="40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10" w:name="sub_31707"/>
            <w:r>
              <w:t>всего</w:t>
            </w:r>
            <w:bookmarkEnd w:id="41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66303,9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66303,9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11" w:name="sub_3171"/>
            <w:r>
              <w:t>3.17.1</w:t>
            </w:r>
            <w:bookmarkEnd w:id="411"/>
          </w:p>
        </w:tc>
        <w:tc>
          <w:tcPr>
            <w:tcW w:w="1400" w:type="dxa"/>
            <w:vMerge w:val="restart"/>
            <w:tcBorders>
              <w:top w:val="single" w:sz="4" w:space="0" w:color="auto"/>
              <w:left w:val="single" w:sz="4" w:space="0" w:color="auto"/>
              <w:bottom w:val="nil"/>
              <w:right w:val="single" w:sz="4" w:space="0" w:color="auto"/>
            </w:tcBorders>
          </w:tcPr>
          <w:p w:rsidR="00000000" w:rsidRDefault="00810CF1">
            <w:pPr>
              <w:pStyle w:val="ac"/>
            </w:pPr>
            <w:r>
              <w:t>Организация и проведение мероприятий, направленных на профилактику асоциального и деструктивного поведения подростков и молодежи, развитие профессионального, интеллектуального потенциалов, гражданское и патриотическое воспитание, формирование в мо</w:t>
            </w:r>
            <w:r>
              <w:t>лодежной среде уважительного отношения ко всем национальностям, этносам и религиям, развитие правовых, культурных и нравственных ценностей среди молодежи, вовлечение молодежи в инновационную деятельность, а также на развитие гражданской активности молодежи</w:t>
            </w:r>
            <w:r>
              <w:t xml:space="preserve">, в том числе: информирование молодежи о мероприятиях и направлениях молодежной политики в Краснодарском крае; участие во всемирных, всероссийских мероприятиях и (или) мероприятиях ЮФО (за исключением мероприятий, предусмотренных </w:t>
            </w:r>
            <w:hyperlink w:anchor="sub_13031" w:history="1">
              <w:r>
                <w:rPr>
                  <w:rStyle w:val="a4"/>
                </w:rPr>
                <w:t>пу</w:t>
              </w:r>
              <w:r>
                <w:rPr>
                  <w:rStyle w:val="a4"/>
                </w:rPr>
                <w:t>нктами 3.1 - 3.16</w:t>
              </w:r>
            </w:hyperlink>
            <w:r>
              <w:t xml:space="preserve">, </w:t>
            </w:r>
            <w:hyperlink w:anchor="sub_130318" w:history="1">
              <w:r>
                <w:rPr>
                  <w:rStyle w:val="a4"/>
                </w:rPr>
                <w:t>3.18 - 3.20</w:t>
              </w:r>
            </w:hyperlink>
            <w:r>
              <w:t xml:space="preserve">, </w:t>
            </w:r>
            <w:hyperlink w:anchor="sub_103111" w:history="1">
              <w:r>
                <w:rPr>
                  <w:rStyle w:val="a4"/>
                </w:rPr>
                <w:t>11.1</w:t>
              </w:r>
            </w:hyperlink>
            <w:r>
              <w:t xml:space="preserve">, </w:t>
            </w:r>
            <w:hyperlink w:anchor="sub_112" w:history="1">
              <w:r>
                <w:rPr>
                  <w:rStyle w:val="a4"/>
                </w:rPr>
                <w:t>11.2 - 11.4</w:t>
              </w:r>
            </w:hyperlink>
            <w:r>
              <w:t>)</w:t>
            </w:r>
          </w:p>
        </w:tc>
        <w:tc>
          <w:tcPr>
            <w:tcW w:w="1120" w:type="dxa"/>
            <w:vMerge w:val="restart"/>
            <w:tcBorders>
              <w:top w:val="single" w:sz="4" w:space="0" w:color="auto"/>
              <w:left w:val="single" w:sz="4" w:space="0" w:color="auto"/>
              <w:bottom w:val="nil"/>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nil"/>
              <w:right w:val="single" w:sz="4" w:space="0" w:color="auto"/>
            </w:tcBorders>
          </w:tcPr>
          <w:p w:rsidR="00000000" w:rsidRDefault="00810CF1">
            <w:pPr>
              <w:pStyle w:val="ac"/>
            </w:pPr>
            <w:r>
              <w:t>проведение не менее 19 мероприятий, выпуск 24 телепередач, размещение 4 информационных материалов в печатных средствах массовой информации, поддержка и обслуживание 6 специализированных информационных ресурсов в сети "Интернет", начиная с 2020 года проведе</w:t>
            </w:r>
            <w:r>
              <w:t>ние не менее 19 мероприятий, выпуск 24 телепередач, размещение 4 информационных материалов в печатных средствах массовой информации, поддержка и обслуживание 5 специализированных информационных ресурсов в сети "Интернет" ежегодно</w:t>
            </w:r>
          </w:p>
        </w:tc>
        <w:tc>
          <w:tcPr>
            <w:tcW w:w="1400" w:type="dxa"/>
            <w:vMerge w:val="restart"/>
            <w:tcBorders>
              <w:top w:val="single" w:sz="4" w:space="0" w:color="auto"/>
              <w:left w:val="single" w:sz="4" w:space="0" w:color="auto"/>
              <w:bottom w:val="nil"/>
            </w:tcBorders>
          </w:tcPr>
          <w:p w:rsidR="00000000" w:rsidRDefault="00810CF1">
            <w:pPr>
              <w:pStyle w:val="ac"/>
            </w:pPr>
            <w:r>
              <w:t xml:space="preserve">министерство образования, </w:t>
            </w:r>
            <w:r>
              <w:t>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12" w:name="sub_317119"/>
            <w:r>
              <w:t>2019</w:t>
            </w:r>
            <w:bookmarkEnd w:id="41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13" w:name="sub_317120"/>
            <w:r>
              <w:t>2020</w:t>
            </w:r>
            <w:bookmarkEnd w:id="41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19125.0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810CF1">
            <w:pPr>
              <w:pStyle w:val="aa"/>
              <w:jc w:val="center"/>
            </w:pPr>
            <w:bookmarkStart w:id="414" w:name="sub_3171111"/>
            <w:r>
              <w:t>всего</w:t>
            </w:r>
            <w:bookmarkEnd w:id="414"/>
          </w:p>
        </w:tc>
        <w:tc>
          <w:tcPr>
            <w:tcW w:w="1820" w:type="dxa"/>
            <w:vMerge w:val="restart"/>
            <w:tcBorders>
              <w:top w:val="single" w:sz="4" w:space="0" w:color="auto"/>
              <w:left w:val="single" w:sz="4" w:space="0" w:color="auto"/>
              <w:bottom w:val="nil"/>
              <w:right w:val="single" w:sz="4" w:space="0" w:color="auto"/>
            </w:tcBorders>
          </w:tcPr>
          <w:p w:rsidR="00000000" w:rsidRDefault="00810CF1">
            <w:pPr>
              <w:pStyle w:val="aa"/>
              <w:jc w:val="center"/>
            </w:pPr>
            <w:r>
              <w:t>115750,0</w:t>
            </w:r>
          </w:p>
        </w:tc>
        <w:tc>
          <w:tcPr>
            <w:tcW w:w="1400" w:type="dxa"/>
            <w:vMerge w:val="restart"/>
            <w:tcBorders>
              <w:top w:val="single" w:sz="4" w:space="0" w:color="auto"/>
              <w:left w:val="single" w:sz="4" w:space="0" w:color="auto"/>
              <w:bottom w:val="nil"/>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nil"/>
              <w:right w:val="single" w:sz="4" w:space="0" w:color="auto"/>
            </w:tcBorders>
          </w:tcPr>
          <w:p w:rsidR="00000000" w:rsidRDefault="00810CF1">
            <w:pPr>
              <w:pStyle w:val="aa"/>
              <w:jc w:val="center"/>
            </w:pPr>
            <w:r>
              <w:t>115750,0</w:t>
            </w:r>
          </w:p>
        </w:tc>
        <w:tc>
          <w:tcPr>
            <w:tcW w:w="1260" w:type="dxa"/>
            <w:vMerge w:val="restart"/>
            <w:tcBorders>
              <w:top w:val="single" w:sz="4" w:space="0" w:color="auto"/>
              <w:left w:val="single" w:sz="4" w:space="0" w:color="auto"/>
              <w:bottom w:val="nil"/>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nil"/>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15" w:name="sub_130318"/>
            <w:r>
              <w:t>3.18</w:t>
            </w:r>
            <w:bookmarkEnd w:id="4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w:t>
            </w:r>
            <w:r>
              <w:t>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туристических лагерей, фестивалей,</w:t>
            </w:r>
            <w:r>
              <w:t xml:space="preserve"> походов, профильных смен, чемпионатов, конкурсов и других мероприятий, направленных на формирование здорового образа жизни у молодежи и повышение доступности молодежного туризма; проведение мероприятий, направленных на развитие яхтинга в Краснодарском кра</w:t>
            </w:r>
            <w:r>
              <w:t>е; развитие спортивно-туристических клубов; участие во всероссийских мероприятиях и мероприятиях ЮФО, направленных на формирование здорового образа жизни у молодежи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2017 году проведение 4 мероприятий, в том числе участие не менее чем в 1 всероссийском мероприятии или 1 мероприятии ЮФО, в 2018 году - проведение 3 мероприятий, в 2019 году - проведение 4 мероприятий, начиная с 2020 года - проведение 3 мероприятий ежего</w:t>
            </w:r>
            <w:r>
              <w:t>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1052,2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8417,6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8417,6</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16" w:name="sub_31719"/>
            <w:r>
              <w:t>3.19</w:t>
            </w:r>
            <w:bookmarkEnd w:id="4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Финансовое обеспечение деятельнос</w:t>
            </w:r>
            <w:r>
              <w:t>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w:t>
            </w:r>
            <w:r>
              <w:t>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17" w:name="sub_31917"/>
            <w:r>
              <w:t>2017</w:t>
            </w:r>
            <w:bookmarkEnd w:id="41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61006,7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61006,7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18" w:name="sub_31918"/>
            <w:r>
              <w:t>2018</w:t>
            </w:r>
            <w:bookmarkEnd w:id="41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75422.2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75422,2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19" w:name="sub_31919"/>
            <w:r>
              <w:t>2019</w:t>
            </w:r>
            <w:bookmarkEnd w:id="41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73104,7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73104,7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20" w:name="sub_31920"/>
            <w:r>
              <w:t>2020</w:t>
            </w:r>
            <w:bookmarkEnd w:id="42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76455,0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76455,0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21" w:name="sub_31921"/>
            <w:r>
              <w:t>2021</w:t>
            </w:r>
            <w:bookmarkEnd w:id="42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76108,3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76108,3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22" w:name="sub_31922"/>
            <w:r>
              <w:t>2022</w:t>
            </w:r>
            <w:bookmarkEnd w:id="42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76374,1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76374,1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23" w:name="sub_31923"/>
            <w:r>
              <w:t>2023</w:t>
            </w:r>
            <w:bookmarkEnd w:id="42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76531,8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76531,8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80956,3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80956,3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bookmarkStart w:id="424" w:name="sub_31907"/>
            <w:r>
              <w:t>всего</w:t>
            </w:r>
            <w:bookmarkEnd w:id="42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595959,1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595959,1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25" w:name="sub_320"/>
            <w:r>
              <w:t>3.20</w:t>
            </w:r>
            <w:bookmarkEnd w:id="42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субсидии на финансовое обеспечение выполнения государственного задания государственным бюджетным учреждением Краснодарского края, функции и полно</w:t>
            </w:r>
            <w:r>
              <w:t>мочия учредителя в отношении которого выполняет министерство образования, науки и молодежной политики Краснодарского края, участвующим в 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выполнение государственного задания ежегодно, начиная с 2017 года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26" w:name="sub_32017"/>
            <w:r>
              <w:t>2017</w:t>
            </w:r>
            <w:bookmarkEnd w:id="42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33774,4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33774,4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27" w:name="sub_32018"/>
            <w:r>
              <w:t>2018</w:t>
            </w:r>
            <w:bookmarkEnd w:id="42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60968,2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60968,2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28" w:name="sub_32019"/>
            <w:r>
              <w:t>2019</w:t>
            </w:r>
            <w:bookmarkEnd w:id="42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63406.9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63406,9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29" w:name="sub_32020"/>
            <w:r>
              <w:t>2020</w:t>
            </w:r>
            <w:bookmarkEnd w:id="42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65050,4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65050,4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30" w:name="sub_32021"/>
            <w:r>
              <w:t>2021</w:t>
            </w:r>
            <w:bookmarkEnd w:id="43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31" w:name="sub_32022"/>
            <w:r>
              <w:t>2022</w:t>
            </w:r>
            <w:bookmarkEnd w:id="43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32" w:name="sub_32023"/>
            <w:r>
              <w:t>2023</w:t>
            </w:r>
            <w:bookmarkEnd w:id="43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66379,4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66379,4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70216,9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70216,9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33" w:name="sub_3207"/>
            <w:r>
              <w:t>всего</w:t>
            </w:r>
            <w:bookmarkEnd w:id="43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492555,0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492555,0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34" w:name="sub_130321"/>
            <w:r>
              <w:t>3.21</w:t>
            </w:r>
            <w:bookmarkEnd w:id="43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субсидии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повышение качеств</w:t>
            </w:r>
            <w:r>
              <w:t>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посредством участия в обеспечении дополнительного профессионал</w:t>
            </w:r>
            <w:r>
              <w:t>ьного образования руководящих и педагогических работников муниципальных общеобразовательных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доля школ, включенных в региональные проекты повышения качества образования, улучшивших свои результаты в 2017 году, - 25%.</w:t>
            </w:r>
          </w:p>
          <w:p w:rsidR="00000000" w:rsidRDefault="00810CF1">
            <w:pPr>
              <w:pStyle w:val="ac"/>
            </w:pPr>
            <w:r>
              <w:t>в 2018 году -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w:t>
            </w:r>
            <w:r>
              <w:t>образовательных организациях, функционирующих в неблагоприятных социальных условиях, в общем количестве муниципальных систем общего образования - 100%</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7926,8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5548,7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2378,1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12203,0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9274,3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2928.7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20129,8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14823,0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5306,8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35" w:name="sub_130322"/>
            <w:r>
              <w:t>3.22</w:t>
            </w:r>
            <w:bookmarkEnd w:id="43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w:t>
            </w:r>
            <w:r>
              <w:t>образования, науки и молодежной политики Краснодарского края, на организацию дополнительного профессионального образования по учебным предметам "Физика", "Химия". "Биология", "Иностранные языки" учителей государственных общеобразовательных организаций, под</w:t>
            </w:r>
            <w:r>
              <w:t xml:space="preserve">ведомственных министерству образования, науки и молодежной политики Краснодарского края, и участие в обеспечении дополнительного профессионального образования учителей муниципальных общеобразовательных организаций (учреждений) (за исключением мероприятии, </w:t>
            </w:r>
            <w:r>
              <w:t xml:space="preserve">предусмотренных </w:t>
            </w:r>
            <w:hyperlink w:anchor="sub_318" w:history="1">
              <w:r>
                <w:rPr>
                  <w:rStyle w:val="a4"/>
                </w:rPr>
                <w:t>пунктами 1.8</w:t>
              </w:r>
            </w:hyperlink>
            <w:r>
              <w:t xml:space="preserve">. </w:t>
            </w:r>
            <w:hyperlink w:anchor="sub_13051" w:history="1">
              <w:r>
                <w:rPr>
                  <w:rStyle w:val="a4"/>
                </w:rPr>
                <w:t>5.1</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обучение учителей, освоивших методику преподавания по межпредметным технологиям и реализующих ее в образовательный процесс, в общей численности учителей: начиная с 2022 года - 25 человек</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 xml:space="preserve">министерство образования, науки и молодежной политики Краснодарского </w:t>
            </w:r>
            <w:r>
              <w:t>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36" w:name="sub_1303222"/>
            <w:r>
              <w:t>2017</w:t>
            </w:r>
            <w:bookmarkEnd w:id="43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37" w:name="sub_32219"/>
            <w:r>
              <w:t>2019</w:t>
            </w:r>
            <w:bookmarkEnd w:id="43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38" w:name="sub_32221"/>
            <w:r>
              <w:t>2021</w:t>
            </w:r>
            <w:bookmarkEnd w:id="438"/>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39" w:name="sub_32222"/>
            <w:r>
              <w:t>2022</w:t>
            </w:r>
            <w:bookmarkEnd w:id="43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40" w:name="sub_32223"/>
            <w:r>
              <w:t>2023</w:t>
            </w:r>
            <w:bookmarkEnd w:id="44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41" w:name="sub_130327"/>
            <w:r>
              <w:t>всего</w:t>
            </w:r>
            <w:bookmarkEnd w:id="44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42" w:name="sub_13323"/>
            <w:r>
              <w:t>3.23</w:t>
            </w:r>
            <w:bookmarkEnd w:id="44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дополнительного образования Краснодарского края, функции и полномочия учреди геля в отношении которых осуществляет министерство образования, науки и молодежной политики Краснодарско</w:t>
            </w:r>
            <w:r>
              <w:t>го края,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Создание детского технопарка, мобильного технопарка "Кванториум" в рамках реализации мероп</w:t>
            </w:r>
            <w:r>
              <w:t xml:space="preserve">риятий регионального проекта "Успех каждого ребенка" (за исключением мероприятий, предусмотренных </w:t>
            </w:r>
            <w:hyperlink w:anchor="sub_130211" w:history="1">
              <w:r>
                <w:rPr>
                  <w:rStyle w:val="a4"/>
                </w:rPr>
                <w:t>пунктом 2.11</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2017 году - функционирование детского технопарка на территории Краснодарского края, начиная с 2018 года - развитие сети научно-технических лабораторий, в том числе детского технопарка "Кванториум", в 2020 году - создание 1 стационарного и 2 мобильных дет</w:t>
            </w:r>
            <w:r>
              <w:t>ских технопарков "Кванториум"</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83471,5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63438,3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20033,2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43" w:name="sub_32319"/>
            <w:r>
              <w:t>2019</w:t>
            </w:r>
            <w:bookmarkEnd w:id="44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44" w:name="sub_32320"/>
            <w:r>
              <w:t>2020</w:t>
            </w:r>
            <w:bookmarkEnd w:id="44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102016,9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97936,1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4080,8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45" w:name="sub_32321"/>
            <w:r>
              <w:t>2021</w:t>
            </w:r>
            <w:bookmarkEnd w:id="44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46" w:name="sub_323022"/>
            <w:r>
              <w:t>2022</w:t>
            </w:r>
            <w:bookmarkEnd w:id="44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47" w:name="sub_32322"/>
            <w:r>
              <w:t>всего</w:t>
            </w:r>
            <w:bookmarkEnd w:id="447"/>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185888,4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161374,4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24514,0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48" w:name="sub_13324"/>
            <w:r>
              <w:t>3.24</w:t>
            </w:r>
            <w:bookmarkEnd w:id="4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субсидий некоммерческим организациям (за исключением государственных (муниципальных) учреждений) на реализацию мероприятий по созданию условий для гражданского становления, духовно-нравственного и физического развития </w:t>
            </w:r>
            <w:r>
              <w:t>молодежи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2017 году число молодых людей, охваченных мероприятиями, реализуемыми некоммерческими организациями, получившими субсидию, - 2000 человек</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49" w:name="sub_1332545"/>
            <w:r>
              <w:t>2018</w:t>
            </w:r>
            <w:bookmarkEnd w:id="44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50" w:name="sub_1332546"/>
            <w:r>
              <w:t>всего</w:t>
            </w:r>
            <w:bookmarkEnd w:id="45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51" w:name="sub_13325"/>
            <w:r>
              <w:t>3.25</w:t>
            </w:r>
            <w:bookmarkEnd w:id="45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субсидии гос</w:t>
            </w:r>
            <w:r>
              <w:t>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условий</w:t>
            </w:r>
            <w:r>
              <w:t>, обеспечивающих доступность дополнительных общеобразовательных программ путем участия в обеспечении дополнительного профессионального образования педагогических работников муниципальных образовательных организаций дополнительного образования, формирования</w:t>
            </w:r>
            <w:r>
              <w:t xml:space="preserve"> современных управленческих и организационно-экономических механизмов в системе дополнительного образования детей (за исключением мероприятий, предусмотренных </w:t>
            </w:r>
            <w:hyperlink w:anchor="sub_318" w:history="1">
              <w:r>
                <w:rPr>
                  <w:rStyle w:val="a4"/>
                </w:rPr>
                <w:t>пунктами 1.8</w:t>
              </w:r>
            </w:hyperlink>
            <w:r>
              <w:t xml:space="preserve">, </w:t>
            </w:r>
            <w:hyperlink w:anchor="sub_130321" w:history="1">
              <w:r>
                <w:rPr>
                  <w:rStyle w:val="a4"/>
                </w:rPr>
                <w:t>3.21</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073" w:history="1">
              <w:r>
                <w:rPr>
                  <w:rStyle w:val="a4"/>
                </w:rPr>
                <w:t>7.3</w:t>
              </w:r>
            </w:hyperlink>
            <w:r>
              <w:t>) в рамках реализации мероприятий регионального проекта Краснодарского края "Успех каждого ребенка"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создание и функционирование в 2018 году регионального модельного центра дополнительного образования детей и его информационного портала, в 2019 году - функционирование регионального модельного центра дополнительного образования детей и его информационного </w:t>
            </w:r>
            <w:r>
              <w:t>портала, в 2020 году - создание системы персонифицированного финансирования дополнительного образования, функционирование регионального модельного центра дополнительного образования детей и его информационного портала, создание 44 муниципальных опорных цен</w:t>
            </w:r>
            <w:r>
              <w:t xml:space="preserve">тров и 5 краевых ресурсных методических центров, начиная с 2021 года - разработка и реализация дополнительной профессиональной программы повышения квалификации педагогических работников муниципальных образовательных организаций дополнительного образования </w:t>
            </w:r>
            <w:r>
              <w:t>- 1 единица,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52" w:name="sub_1332518"/>
            <w:r>
              <w:t>2018</w:t>
            </w:r>
            <w:bookmarkEnd w:id="45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53" w:name="sub_32520"/>
            <w:r>
              <w:t>2020</w:t>
            </w:r>
            <w:bookmarkEnd w:id="45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13098,8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12574,8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54" w:name="sub_32521"/>
            <w:r>
              <w:t>2021</w:t>
            </w:r>
            <w:bookmarkEnd w:id="45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55" w:name="sub_1332522"/>
            <w:r>
              <w:t>всего</w:t>
            </w:r>
            <w:bookmarkEnd w:id="45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20398,8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12574,8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7824,0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56" w:name="sub_13326"/>
            <w:r>
              <w:t>3.26</w:t>
            </w:r>
            <w:bookmarkEnd w:id="45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субсидии государственному бюджетному учреждению Краснодарского края, функции и полномочия учредителя в отношении которого выполняет министерство образования, науки и молодежной политики Краснодарского края, участвующем</w:t>
            </w:r>
            <w:r>
              <w:t>у в реализации государственной молодежной политики в Краснодарском крае, на проведение капитального ремонта зданий и сооружений, а также разработку проектной документации в целях проведения капитального ремонта (за исключением мероприятия, предусмотренного</w:t>
            </w:r>
            <w:r>
              <w:t xml:space="preserve"> </w:t>
            </w:r>
            <w:hyperlink w:anchor="sub_13081" w:history="1">
              <w:r>
                <w:rPr>
                  <w:rStyle w:val="a4"/>
                </w:rPr>
                <w:t>пунктом 8.1</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проведение капитального ремонта зданий и сооружений государственных учреждении, подведомственных министерств) образования, науки и молодежной политики Краснодарского края, начиная с 2018 года - 1 государственное учреждение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w:t>
            </w:r>
            <w:r>
              <w:t>,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57" w:name="sub_32618"/>
            <w:r>
              <w:t>2018</w:t>
            </w:r>
            <w:bookmarkEnd w:id="45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58" w:name="sub_32619"/>
            <w:r>
              <w:t>2019</w:t>
            </w:r>
            <w:bookmarkEnd w:id="45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59" w:name="sub_32620"/>
            <w:r>
              <w:t>2020</w:t>
            </w:r>
            <w:bookmarkEnd w:id="45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60" w:name="sub_32621"/>
            <w:r>
              <w:t>2021</w:t>
            </w:r>
            <w:bookmarkEnd w:id="46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61" w:name="sub_326022"/>
            <w:r>
              <w:t>2022</w:t>
            </w:r>
            <w:bookmarkEnd w:id="46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62" w:name="sub_2623"/>
            <w:r>
              <w:t>2023</w:t>
            </w:r>
            <w:bookmarkEnd w:id="46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63" w:name="sub_32622"/>
            <w:r>
              <w:t>всего</w:t>
            </w:r>
            <w:bookmarkEnd w:id="46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45255,0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45255,0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64" w:name="sub_13327"/>
            <w:r>
              <w:t>3.27</w:t>
            </w:r>
            <w:bookmarkEnd w:id="46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Предоставление грантов в форме субсидий некоммерческим организациям, не являющимся казенными учреждениями, в целях реализации проектов, обеспечивающих создание инфраструктуры центров (служб) помощи родителям с детьми дошкольного возраста, в том числе от 0 </w:t>
            </w:r>
            <w:r>
              <w:t>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дошкольных образовательных организаций - победителей конкурса: в 2018 году - 3 единицы, в 2019 году - 2 единицы</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65" w:name="sub_327019"/>
            <w:r>
              <w:t>2019</w:t>
            </w:r>
            <w:bookmarkEnd w:id="46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2020</w:t>
            </w:r>
          </w:p>
        </w:tc>
        <w:tc>
          <w:tcPr>
            <w:tcW w:w="182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66" w:name="sub_3270"/>
            <w:r>
              <w:t>всего</w:t>
            </w:r>
            <w:bookmarkEnd w:id="46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67" w:name="sub_13328"/>
            <w:r>
              <w:t>3.28</w:t>
            </w:r>
            <w:bookmarkEnd w:id="4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w:t>
            </w:r>
            <w:r>
              <w:t>росам местного значения по организации и осуществлению мероприятий по работе с детьми и молодежью (приобретение автобусов и микроавтобусов для организации и осуществления мероприятий по работе с детьми и молодежью)</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приобретенных автобусов и микроавтобусов для организации и осуществления мероприятий по работе с детьми и молодежью в 2019 году - 12 единиц</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12000,0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val="restart"/>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68" w:name="sub_13329"/>
            <w:r>
              <w:t>3.29</w:t>
            </w:r>
            <w:bookmarkEnd w:id="46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w:t>
            </w:r>
            <w:r>
              <w:t>ставление грантов в форме субсидий некоммерческим организациям, не являющимся казенными учреждениями, в целях оказания психолого-педагогической, методической и консультативной помощи гражданам, имеющим детей, в рамках реализации мероприятий регионального п</w:t>
            </w:r>
            <w:r>
              <w:t>роекта "Современная школа"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некоммерческих организаций, не являющихся казенными учреждениями, - победителей конкурса в 2019 году - 4 единицы, в 2020 году - 13 единиц, в 2021 году - 9 единиц</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министерство образования, науки и молодёжной политики Краснодарского края</w:t>
            </w: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1440,0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1440,0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69" w:name="sub_132920"/>
            <w:r>
              <w:t>2020</w:t>
            </w:r>
            <w:bookmarkEnd w:id="46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1752,6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1752,6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70" w:name="sub_32921"/>
            <w:r>
              <w:t>2021</w:t>
            </w:r>
            <w:bookmarkEnd w:id="47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71" w:name="sub_13325362"/>
            <w:r>
              <w:t>всего</w:t>
            </w:r>
            <w:bookmarkEnd w:id="47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4142,6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4142,6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vMerge/>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72" w:name="sub_330"/>
            <w:r>
              <w:t>3.30</w:t>
            </w:r>
            <w:bookmarkEnd w:id="47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юридическим лицам (за исключением государственных (муниципальных) учреждений), индивидуальным предпринимателям в целях создания дополнительных мест (групп) для детей в возрасте от 1,5 до 3 лет в организациях, осущест</w:t>
            </w:r>
            <w:r>
              <w:t>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w:t>
            </w:r>
            <w:r>
              <w:t>риятий регионального проекта "Содействие занятости"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юридических лиц, индивидуальных предпринимателей в 2020 году - не менее 2 единиц, начиная с 2021 года - не менее 1 единицы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29610,9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28426,4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1184,5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73" w:name="sub_3021"/>
            <w:r>
              <w:t>2021</w:t>
            </w:r>
            <w:bookmarkEnd w:id="47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6170,1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5923,2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74" w:name="sub_3300"/>
            <w:r>
              <w:t>всего</w:t>
            </w:r>
            <w:bookmarkEnd w:id="47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48121,2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46196,0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1925,2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75" w:name="sub_331"/>
            <w:r>
              <w:t>3.31</w:t>
            </w:r>
            <w:bookmarkEnd w:id="47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премий победителям и призерам чемпи</w:t>
            </w:r>
            <w:r>
              <w:t>онатов по профессиональному мастерству, а также их тренерам (экспертам)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премий 88 победителям и призерам, их тренерам (экспертам) национальных и международных чемпионатов по профессиональному мастерству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4712,1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4712,1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76" w:name="sub_31021"/>
            <w:r>
              <w:t>2021</w:t>
            </w:r>
            <w:bookmarkEnd w:id="47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77" w:name="sub_3122"/>
            <w:r>
              <w:t>2022</w:t>
            </w:r>
            <w:bookmarkEnd w:id="47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78" w:name="sub_3123"/>
            <w:r>
              <w:t>2023</w:t>
            </w:r>
            <w:bookmarkEnd w:id="47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4793,1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4793,1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79" w:name="sub_3310"/>
            <w:r>
              <w:t>всего</w:t>
            </w:r>
            <w:bookmarkEnd w:id="47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19091,4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19091,4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80" w:name="sub_332"/>
            <w:r>
              <w:t>3.32</w:t>
            </w:r>
            <w:bookmarkEnd w:id="48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премий победителям краевого молодежного конкурса социально значимых проектов "Регион 93"</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25 премий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81" w:name="sub_3221"/>
            <w:r>
              <w:t>2021</w:t>
            </w:r>
            <w:bookmarkEnd w:id="48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82" w:name="sub_3320"/>
            <w:r>
              <w:t>всего</w:t>
            </w:r>
            <w:bookmarkEnd w:id="48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83" w:name="sub_333"/>
            <w:r>
              <w:t>3.33</w:t>
            </w:r>
            <w:bookmarkEnd w:id="483"/>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Предоставление субсидии государственным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w:t>
            </w:r>
            <w:r>
              <w:t>о края, на создание центра выявления, поддержки и развития способностей и талантов детей и молодежи, созданных с учетом опыта Образовательного Фонда "Талант и успех" в рамках реализации мероприятий регионального проекта "Успех каждого ребенка" (за исключен</w:t>
            </w:r>
            <w:r>
              <w:t xml:space="preserve">ием мероприятий, предусмотренных </w:t>
            </w:r>
            <w:hyperlink w:anchor="sub_318" w:history="1">
              <w:r>
                <w:rPr>
                  <w:rStyle w:val="a4"/>
                </w:rPr>
                <w:t>пунктами 1.8</w:t>
              </w:r>
            </w:hyperlink>
            <w:r>
              <w:t xml:space="preserve">, </w:t>
            </w:r>
            <w:hyperlink w:anchor="sub_130321" w:history="1">
              <w:r>
                <w:rPr>
                  <w:rStyle w:val="a4"/>
                </w:rPr>
                <w:t>3.21</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325" w:history="1">
              <w:r>
                <w:rPr>
                  <w:rStyle w:val="a4"/>
                </w:rPr>
                <w:t>3.25</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создание и функционирование регионального центра выявления, поддержки и развития способностей и талантов у детей и молодежи</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197144,9</w:t>
            </w:r>
          </w:p>
        </w:tc>
        <w:tc>
          <w:tcPr>
            <w:tcW w:w="1400" w:type="dxa"/>
            <w:tcBorders>
              <w:top w:val="single" w:sz="4" w:space="0" w:color="auto"/>
              <w:left w:val="single" w:sz="4" w:space="0" w:color="auto"/>
              <w:bottom w:val="nil"/>
              <w:right w:val="nil"/>
            </w:tcBorders>
          </w:tcPr>
          <w:p w:rsidR="00000000" w:rsidRDefault="00810CF1">
            <w:pPr>
              <w:pStyle w:val="aa"/>
              <w:jc w:val="center"/>
            </w:pPr>
            <w:r>
              <w:t>189259,0</w:t>
            </w:r>
          </w:p>
        </w:tc>
        <w:tc>
          <w:tcPr>
            <w:tcW w:w="1820" w:type="dxa"/>
            <w:tcBorders>
              <w:top w:val="single" w:sz="4" w:space="0" w:color="auto"/>
              <w:left w:val="single" w:sz="4" w:space="0" w:color="auto"/>
              <w:bottom w:val="nil"/>
              <w:right w:val="nil"/>
            </w:tcBorders>
          </w:tcPr>
          <w:p w:rsidR="00000000" w:rsidRDefault="00810CF1">
            <w:pPr>
              <w:pStyle w:val="aa"/>
              <w:jc w:val="center"/>
            </w:pPr>
            <w:r>
              <w:t>7885,9</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197144,9</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189259,0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7885,9</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4. Реализация мер по социальной поддержке отдельных категорий обучающихся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84" w:name="sub_13041"/>
            <w:r>
              <w:t>4.1</w:t>
            </w:r>
            <w:bookmarkEnd w:id="48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субвенций бюджетам муниципальных районов (городских округов) Краснодарского края на обеспечение льготным питани</w:t>
            </w:r>
            <w:r>
              <w:t>ем учащихся из многодетных семей в муниципальных общеобразовательных организациях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104555,4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104555,4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получат льготное питание в 2016 году - 67611 учащихся, в 2017 году - 71669 учащихся, в 2018 году - 71669 учащихся, в 2019 году 75156 учащи</w:t>
            </w:r>
            <w:r>
              <w:t>хся, в 2020 году - 68557 учащихся, начиная с 2021 года - 41791 учащийся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85" w:name="sub_4117"/>
            <w:r>
              <w:t>2017</w:t>
            </w:r>
            <w:bookmarkEnd w:id="48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107419,0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107419,0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86" w:name="sub_4118"/>
            <w:r>
              <w:t>2018</w:t>
            </w:r>
            <w:bookmarkEnd w:id="48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115360,2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115360,2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87" w:name="sub_4119"/>
            <w:r>
              <w:t>2019</w:t>
            </w:r>
            <w:bookmarkEnd w:id="48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119645,8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119645,8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88" w:name="sub_4120"/>
            <w:r>
              <w:t>2020</w:t>
            </w:r>
            <w:bookmarkEnd w:id="48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96004,9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96004,9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89" w:name="sub_4121"/>
            <w:r>
              <w:t>2021</w:t>
            </w:r>
            <w:bookmarkEnd w:id="48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0" w:name="sub_412122"/>
            <w:r>
              <w:t>2022</w:t>
            </w:r>
            <w:bookmarkEnd w:id="49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1" w:name="sub_4123"/>
            <w:r>
              <w:t>2023</w:t>
            </w:r>
            <w:bookmarkEnd w:id="49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71645,0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71645,0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137396,0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137396,0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2" w:name="sub_130417"/>
            <w:r>
              <w:t>всего</w:t>
            </w:r>
            <w:bookmarkEnd w:id="49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895316,3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895316,3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493" w:name="sub_13042"/>
            <w:r>
              <w:t>4.2</w:t>
            </w:r>
            <w:bookmarkEnd w:id="49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осуществляющим образ</w:t>
            </w:r>
            <w:r>
              <w:t>овательную деятельность по образовательным программам среднего профессионального образования и основным программам профессионального обучения на территории Краснодарского края, на выплату стипендий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427450,3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427450,3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государственно</w:t>
            </w:r>
            <w:r>
              <w:t>й академической и социальной стипендии в 2016 году 49907 обучающимся, в 2017, 2018 годах - 54670 обучающимся, в 2019 году - 58287 обучающимся, в 2020 году - 59415 обучающимся, начиная с 2021 года - 59163 обучающимся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w:t>
            </w:r>
            <w:r>
              <w:t xml:space="preserve">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4" w:name="sub_4217"/>
            <w:r>
              <w:t>2017</w:t>
            </w:r>
            <w:bookmarkEnd w:id="49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476607.4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476607,4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625974,6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625974.6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5" w:name="sub_4219"/>
            <w:r>
              <w:t>2019</w:t>
            </w:r>
            <w:bookmarkEnd w:id="49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698500,2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698500,2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6" w:name="sub_4220"/>
            <w:r>
              <w:t>2020</w:t>
            </w:r>
            <w:bookmarkEnd w:id="49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758487,1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758487,1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7" w:name="sub_4221"/>
            <w:r>
              <w:t>2021</w:t>
            </w:r>
            <w:bookmarkEnd w:id="49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806686,3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806686,3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8" w:name="sub_4222"/>
            <w:r>
              <w:t>2022</w:t>
            </w:r>
            <w:bookmarkEnd w:id="49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839309,3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839309,3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499" w:name="sub_4223"/>
            <w:r>
              <w:t>2023</w:t>
            </w:r>
            <w:bookmarkEnd w:id="49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873766,2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873766,2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785368,5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785368,5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0" w:name="sub_4207"/>
            <w:r>
              <w:t>всего</w:t>
            </w:r>
            <w:bookmarkEnd w:id="50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6292149,9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6292149,9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01" w:name="sub_13043"/>
            <w:r>
              <w:t>4.3</w:t>
            </w:r>
            <w:bookmarkEnd w:id="50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субсидии в целях возмещения затрат на обучение граждан некоммерческими организациями, не являющимися государственными (муниципальными) учреждениями, осуществляющими образовательную деятельность по имеющим государственную аккредитацию образов</w:t>
            </w:r>
            <w:r>
              <w:t>ательным программам среднего профессионального образования, в том числе на выплату стипендий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6167,3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6167,3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получение общедоступного и бесплатного среднего профессионального образования в 2016 году 91 обучающимся, в 2017 году - 170 обучающимися студентами, в 2018 году - 312 обучающимися студентами, в 2019 году - 481 обучающимся студентом, в 2020 году - 580 обуча</w:t>
            </w:r>
            <w:r>
              <w:t>ющимися студентами, в 2021 году - 611 обучающимися студентами, в 2022 году - 514 обучающимися студентами, начиная с 2023 года - 328 обучающимися студентами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2" w:name="sub_4317"/>
            <w:r>
              <w:t>2017</w:t>
            </w:r>
            <w:bookmarkEnd w:id="50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8648,0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8648,0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3" w:name="sub_1332547"/>
            <w:r>
              <w:t>2018</w:t>
            </w:r>
            <w:bookmarkEnd w:id="50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16284,7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16284,7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4" w:name="sub_4319"/>
            <w:r>
              <w:t>2019</w:t>
            </w:r>
            <w:bookmarkEnd w:id="50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17129,7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17129,7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5" w:name="sub_4320"/>
            <w:r>
              <w:t>2020</w:t>
            </w:r>
            <w:bookmarkEnd w:id="50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28272,8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28272,8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6" w:name="sub_4321"/>
            <w:r>
              <w:t>2021</w:t>
            </w:r>
            <w:bookmarkEnd w:id="50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29772,2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29772,2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7" w:name="sub_43122"/>
            <w:r>
              <w:t>2022</w:t>
            </w:r>
            <w:bookmarkEnd w:id="50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24609,3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24609,3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8" w:name="sub_4323"/>
            <w:r>
              <w:t>2023</w:t>
            </w:r>
            <w:bookmarkEnd w:id="50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15921,8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15921,8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22829,7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22829,7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09" w:name="sub_4307"/>
            <w:r>
              <w:t>всего</w:t>
            </w:r>
            <w:bookmarkEnd w:id="509"/>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169635,5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169635,5</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10" w:name="sub_13044"/>
            <w:r>
              <w:t>4.4</w:t>
            </w:r>
            <w:bookmarkEnd w:id="51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ежегодной социальной поддержки в форме единовременной материальной помощи нуждающимся студентам - инвалидам I и II групп инвалидности, обучающимся в государственных образовательных организациях высшего образования, осуществляющих образовател</w:t>
            </w:r>
            <w:r>
              <w:t>ьную деятельность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65 нуждающихся студентов-инвалидов I и II групп инвалидности получат единовременную материальную помощь, начиная с 2019 года-75 нуждающихся студентов - инвалидов I и II групп инвалидности получат единовременную материальную помощь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w:t>
            </w:r>
            <w:r>
              <w:t>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11" w:name="sub_4419"/>
            <w:r>
              <w:t>2019</w:t>
            </w:r>
            <w:bookmarkEnd w:id="51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12" w:name="sub_4420"/>
            <w:r>
              <w:t>2020</w:t>
            </w:r>
            <w:bookmarkEnd w:id="51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13" w:name="sub_4421"/>
            <w:r>
              <w:t>2021</w:t>
            </w:r>
            <w:bookmarkEnd w:id="51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14" w:name="sub_4422"/>
            <w:r>
              <w:t>всего</w:t>
            </w:r>
            <w:bookmarkEnd w:id="514"/>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6450,0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6450,0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5. Создание инфраструктуры профессионального образования, обеспечивающей условия для обучения и подготовку кадров для современной экономики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15" w:name="sub_13051"/>
            <w:r>
              <w:t>5.1</w:t>
            </w:r>
            <w:bookmarkEnd w:id="51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w:t>
            </w:r>
            <w:r>
              <w:t>чение выполнения государственного задания на оказание государственных услуг по предоставлению среднего профессионального образования, дополнительного профессионального образования, дополнительного образования детей в государственных образовательных организ</w:t>
            </w:r>
            <w:r>
              <w:t xml:space="preserve">ациях Краснодарского края (за исключением мероприятий, предусмотренных </w:t>
            </w:r>
            <w:hyperlink w:anchor="sub_318" w:history="1">
              <w:r>
                <w:rPr>
                  <w:rStyle w:val="a4"/>
                </w:rPr>
                <w:t>пунктами 1.8</w:t>
              </w:r>
            </w:hyperlink>
            <w:r>
              <w:t xml:space="preserve">, </w:t>
            </w:r>
            <w:hyperlink w:anchor="sub_130211" w:history="1">
              <w:r>
                <w:rPr>
                  <w:rStyle w:val="a4"/>
                </w:rPr>
                <w:t>2.11</w:t>
              </w:r>
            </w:hyperlink>
            <w:r>
              <w:t xml:space="preserve">, </w:t>
            </w:r>
            <w:hyperlink w:anchor="sub_130322" w:history="1">
              <w:r>
                <w:rPr>
                  <w:rStyle w:val="a4"/>
                </w:rPr>
                <w:t>3.22</w:t>
              </w:r>
            </w:hyperlink>
            <w:r>
              <w:t xml:space="preserve">, </w:t>
            </w:r>
            <w:hyperlink w:anchor="sub_13073" w:history="1">
              <w:r>
                <w:rPr>
                  <w:rStyle w:val="a4"/>
                </w:rPr>
                <w:t>7.3</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3712394,0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3712394,0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100% вып</w:t>
            </w:r>
            <w:r>
              <w:t>олнение государственного задания в 2016 году, начиная с 2017 года - выполнение государственного задания ежегодно, в том числе в 2019 году оснащение 12 мастерских современной материально-технической базой</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w:t>
            </w:r>
            <w:r>
              <w:t>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16" w:name="sub_130512"/>
            <w:r>
              <w:t>2017</w:t>
            </w:r>
            <w:bookmarkEnd w:id="51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3842229,8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3842229,8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17" w:name="sub_130513"/>
            <w:r>
              <w:t>2018</w:t>
            </w:r>
            <w:bookmarkEnd w:id="51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3810009,6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3810009,6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18" w:name="sub_130514"/>
            <w:r>
              <w:t>2019</w:t>
            </w:r>
            <w:bookmarkEnd w:id="51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3985552,8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3985552,8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19" w:name="sub_130515"/>
            <w:r>
              <w:t>2020</w:t>
            </w:r>
            <w:bookmarkEnd w:id="51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4124135,0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4124135,0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0" w:name="sub_5121"/>
            <w:r>
              <w:t>2021</w:t>
            </w:r>
            <w:bookmarkEnd w:id="52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4134412,9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4134412,9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1" w:name="sub_5122"/>
            <w:r>
              <w:t>2022</w:t>
            </w:r>
            <w:bookmarkEnd w:id="52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4102117,4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4102117,4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2" w:name="sub_5123"/>
            <w:r>
              <w:t>2023</w:t>
            </w:r>
            <w:bookmarkEnd w:id="52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4103508,2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4103508,2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4352841,1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4352841,1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3" w:name="sub_130517"/>
            <w:r>
              <w:t>всего</w:t>
            </w:r>
            <w:bookmarkEnd w:id="52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36167200,8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36167200,8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24" w:name="sub_13052"/>
            <w:r>
              <w:t>5.2</w:t>
            </w:r>
            <w:bookmarkEnd w:id="52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w:t>
            </w:r>
            <w:r>
              <w:t>мным учреждениям среднего профессионального образования,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капитальною ремонта зданий и сооружений, а та</w:t>
            </w:r>
            <w:r>
              <w:t>кже на изготовление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70321,4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70321,4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проведение капитального ремонта: в 2016 году зданий и сооружений 23 государ</w:t>
            </w:r>
            <w:r>
              <w:t xml:space="preserve">ственных учреждений, подведомственных министерству образования, науки и молодежной политики Краснодарского края, в 2017 году -10 государственных учреждений, подведомственных министерству образования, науки и молодежной политики Краснодарского края, в 2018 </w:t>
            </w:r>
            <w:r>
              <w:t>году - 19 государственных учреждений, подведомственных министерству образования, науки и молодежной политики Краснодарского края, в 2019 году - 24 государственных учреждения, подведомственных министерству образования, науки и молодежной политики Краснодарс</w:t>
            </w:r>
            <w:r>
              <w:t>кого края, в 2020 году - 24 государственных учреждений, подведомственных министерству образования, науки и молодежной политики Краснодарского края, начиная с 2021 года - 22 государственных учреждений, подведомственных министерству образования, науки и моло</w:t>
            </w:r>
            <w:r>
              <w:t>дежной политики Краснодарского края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47801,9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47801,9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5" w:name="sub_5217"/>
            <w:r>
              <w:t>2017</w:t>
            </w:r>
            <w:bookmarkEnd w:id="52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52561,7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52561.7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6" w:name="sub_5218"/>
            <w:r>
              <w:t>2018</w:t>
            </w:r>
            <w:bookmarkEnd w:id="52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115779,4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115779,4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7" w:name="sub_5219"/>
            <w:r>
              <w:t>2019</w:t>
            </w:r>
            <w:bookmarkEnd w:id="52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147714,9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147714,9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8" w:name="sub_5220"/>
            <w:r>
              <w:t>2020</w:t>
            </w:r>
            <w:bookmarkEnd w:id="528"/>
          </w:p>
        </w:tc>
        <w:tc>
          <w:tcPr>
            <w:tcW w:w="182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158025,3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158025,3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29" w:name="sub_5221"/>
            <w:r>
              <w:t>2021</w:t>
            </w:r>
            <w:bookmarkEnd w:id="52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90311,5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90311,5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30" w:name="sub_5222"/>
            <w:r>
              <w:t>2022</w:t>
            </w:r>
            <w:bookmarkEnd w:id="53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87914,5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87914,5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31" w:name="sub_5223"/>
            <w:r>
              <w:t>2023</w:t>
            </w:r>
            <w:bookmarkEnd w:id="53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87914,5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87914,5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182626,1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182626,1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32" w:name="sub_5207"/>
            <w:r>
              <w:t>всего</w:t>
            </w:r>
            <w:bookmarkEnd w:id="53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993169,3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993169,3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47801.9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47801,9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33" w:name="sub_13053"/>
            <w:r>
              <w:t>5.3</w:t>
            </w:r>
            <w:bookmarkEnd w:id="53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государственными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w:t>
            </w:r>
            <w:r>
              <w:t xml:space="preserve"> и молодежной политики Краснодарского края, на проведение мероприятий, связанных с их ликвидацией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2875,5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2875,5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проведение в 2016-2018 годах мероприятий, связанных с ликвидацией учреждения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640,4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640,4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34" w:name="sub_1332548"/>
            <w:r>
              <w:t>2018</w:t>
            </w:r>
            <w:bookmarkEnd w:id="53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35" w:name="sub_130537"/>
            <w:r>
              <w:t>всего</w:t>
            </w:r>
            <w:bookmarkEnd w:id="53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3515,9</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3515,9</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36" w:name="sub_13054"/>
            <w:r>
              <w:t>5.4</w:t>
            </w:r>
            <w:bookmarkEnd w:id="53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изготовление проектной документации на выполнение работ по сносу объектов капитального строительства, а также на выполнение работ по сносу объектов капитального строительства (за исключением сноса объектов капитального строительства, их ча</w:t>
            </w:r>
            <w:r>
              <w:t>стей для строительства, реконструкции) государственных бюджетных и автономных профессиональных образовательных организаций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изготовление проектной документации на выполнение работ по сносу или демонтажу объектов капитального строительства, их частей (за исключением сноса или демонтажа объектов капитального строительства, их частей для строительства, реконструкции) трех государс</w:t>
            </w:r>
            <w:r>
              <w:t>твенных бюджетных и автономных профессиональных образовательных организаций Краснодарского края; в 2019 году выполнение работ по сносу объектов капитального строительства, их частей (за исключением сноса объектов капитального строительства, их частей для с</w:t>
            </w:r>
            <w:r>
              <w:t>троительства, реконструкции) четырех государственных бюджетных и автономных профессиональных образовательных организаций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37" w:name="sub_5419"/>
            <w:r>
              <w:t>2019</w:t>
            </w:r>
            <w:bookmarkEnd w:id="53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21143,0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21143,0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38" w:name="sub_5420"/>
            <w:r>
              <w:t>2020</w:t>
            </w:r>
            <w:bookmarkEnd w:id="53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39" w:name="sub_5422"/>
            <w:r>
              <w:t>всего</w:t>
            </w:r>
            <w:bookmarkEnd w:id="539"/>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21273,0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21273,0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40" w:name="sub_3355"/>
            <w:r>
              <w:t>5.5</w:t>
            </w:r>
            <w:bookmarkEnd w:id="54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про</w:t>
            </w:r>
            <w:r>
              <w:t>ведение на территории Краснодарского края конкурса (чемпионата) профессионального мастерства, обеспечение участия в мероприятиях, конкурсах (чемпионатах) профессионального мастерства в целях оказания поддержки талантливой молодежи</w:t>
            </w:r>
          </w:p>
        </w:tc>
        <w:tc>
          <w:tcPr>
            <w:tcW w:w="1120" w:type="dxa"/>
            <w:vMerge w:val="restart"/>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nil"/>
              <w:left w:val="single" w:sz="4" w:space="0" w:color="auto"/>
              <w:bottom w:val="nil"/>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организация и проведение на территории Краснодарского края одного конкурса (чемпионата) профессионального мастерства</w:t>
            </w:r>
          </w:p>
          <w:p w:rsidR="00000000" w:rsidRDefault="00810CF1">
            <w:pPr>
              <w:pStyle w:val="ac"/>
            </w:pPr>
            <w:bookmarkStart w:id="541" w:name="sub_1332557"/>
            <w:r>
              <w:t>в 2018 году, участие не менее 300 обучающихся образовательных организаций в двух мероприятиях, конкурсах (чемпионатах) професси</w:t>
            </w:r>
            <w:r>
              <w:t>онального мастерства</w:t>
            </w:r>
            <w:bookmarkEnd w:id="541"/>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nil"/>
              <w:left w:val="single" w:sz="4" w:space="0" w:color="auto"/>
              <w:bottom w:val="nil"/>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316707,6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316707,6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nil"/>
              <w:left w:val="single" w:sz="4" w:space="0" w:color="auto"/>
              <w:bottom w:val="single" w:sz="4" w:space="0" w:color="auto"/>
              <w:right w:val="single" w:sz="4" w:space="0" w:color="auto"/>
            </w:tcBorders>
          </w:tcPr>
          <w:p w:rsidR="00000000" w:rsidRDefault="00810CF1">
            <w:pPr>
              <w:pStyle w:val="aa"/>
              <w:jc w:val="center"/>
            </w:pPr>
            <w:bookmarkStart w:id="542" w:name="sub_1332549"/>
            <w:r>
              <w:t>2018</w:t>
            </w:r>
            <w:bookmarkEnd w:id="54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43" w:name="sub_1332550"/>
            <w:r>
              <w:t>всего</w:t>
            </w:r>
            <w:bookmarkEnd w:id="54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316957,6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316957,6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44" w:name="sub_13056"/>
            <w:r>
              <w:t>5.6</w:t>
            </w:r>
            <w:bookmarkEnd w:id="54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субсидии государственным бюджетным и автономным профессиональным образовательным организациям, функции и полномочия учредителя в отношении которых осуществляет министерство образования, науки и молодежной политики Краснодарского края, на обе</w:t>
            </w:r>
            <w:r>
              <w:t>спечение государственных гарантий реализации права на получение общедоступного и бесплатного среднего профессионального образования путем создания условий по разработке и распространению в системе среднего профессионального образования новых образовательны</w:t>
            </w:r>
            <w:r>
              <w:t>х технологий, форм организации образовательного процесса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создание региональной площадки сетевого взаимодействия по профессиям и специальностям из перечня наиболее востребованных, новых и перспективных специальностей (ТОП -50)</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5334,5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4054,2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1280,3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5.334,5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4054.2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1280,3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45" w:name="sub_3357"/>
            <w:r>
              <w:t>5.7</w:t>
            </w:r>
            <w:bookmarkEnd w:id="54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реализующих программы среднего профессионального образования, дополнительно</w:t>
            </w:r>
            <w:r>
              <w:t xml:space="preserve">го профессионального образования, дополнительного образования детей (за исключением мероприятия, предусмотренного </w:t>
            </w:r>
            <w:hyperlink w:anchor="sub_130210" w:history="1">
              <w:r>
                <w:rPr>
                  <w:rStyle w:val="a4"/>
                </w:rPr>
                <w:t>пунктом 2.10</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деятельности государственных казенных образовательных учреждении,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46" w:name="sub_1332552"/>
            <w:r>
              <w:t>2018</w:t>
            </w:r>
            <w:bookmarkEnd w:id="54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58934,9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58934,9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47" w:name="sub_5719"/>
            <w:r>
              <w:t>2019</w:t>
            </w:r>
            <w:bookmarkEnd w:id="54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61621,7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61621,7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48" w:name="sub_5720"/>
            <w:r>
              <w:t>2020</w:t>
            </w:r>
            <w:bookmarkEnd w:id="54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62349,7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62349,7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49" w:name="sub_5721"/>
            <w:r>
              <w:t>2021</w:t>
            </w:r>
            <w:bookmarkEnd w:id="54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63507,8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63507,8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50" w:name="sub_5722"/>
            <w:r>
              <w:t>2022</w:t>
            </w:r>
            <w:bookmarkEnd w:id="55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63697,8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63697,8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51" w:name="sub_5723"/>
            <w:r>
              <w:t>2023</w:t>
            </w:r>
            <w:bookmarkEnd w:id="55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63892,4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63892,4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72949,1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72949,1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52" w:name="sub_1332553"/>
            <w:r>
              <w:t>всего</w:t>
            </w:r>
            <w:bookmarkEnd w:id="55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446953,4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446953,4</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53" w:name="sub_3358"/>
            <w:r>
              <w:t>5.8</w:t>
            </w:r>
            <w:bookmarkEnd w:id="5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некоммерческим организациям, не являющимся казенными учреждениями, на обновление и модернизацию материально-технической базы профессиональных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количество новых ученических (рабочих) мест, созданных в профессиональных образовательных организациях (в кабинетах (лабораториях, мастерских)), в 2018 году - 544 единицы</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27300,0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27300.0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27300,0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27300.0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54" w:name="sub_3359"/>
            <w:r>
              <w:t>5.9</w:t>
            </w:r>
            <w:bookmarkEnd w:id="55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профессиональным обр</w:t>
            </w:r>
            <w:r>
              <w:t>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бесплатным питанием обучающихся в государственных обра</w:t>
            </w:r>
            <w:r>
              <w:t>зовательных организациях Краснодарского края за счет средств краевого бюджета, осваивающих программы подготовки квалифицированных рабочих и служащих</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беспл</w:t>
            </w:r>
            <w:r>
              <w:t>атным питанием 100 % обучающихся в государственных образовательных организациях за счет средств краевого бюджета, осваивающих программы подготовки квалифицированных рабочих и служащих</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w:t>
            </w:r>
            <w:r>
              <w:t>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55" w:name="sub_59019"/>
            <w:r>
              <w:t>2019</w:t>
            </w:r>
            <w:bookmarkEnd w:id="55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95265,9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95265,9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56" w:name="sub_592020"/>
            <w:r>
              <w:t>2020</w:t>
            </w:r>
            <w:bookmarkEnd w:id="55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83266,0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83266,0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57" w:name="sub_592021"/>
            <w:r>
              <w:t>2021</w:t>
            </w:r>
            <w:bookmarkEnd w:id="55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58" w:name="sub_592022"/>
            <w:r>
              <w:t>2022</w:t>
            </w:r>
            <w:bookmarkEnd w:id="55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59" w:name="sub_5923"/>
            <w:r>
              <w:t>2023</w:t>
            </w:r>
            <w:bookmarkEnd w:id="55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101090,0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101090,0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130676,7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130676,7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60" w:name="sub_590"/>
            <w:r>
              <w:t>всего</w:t>
            </w:r>
            <w:bookmarkEnd w:id="56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612478,6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612478,6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61" w:name="sub_3510"/>
            <w:r>
              <w:t>5.10</w:t>
            </w:r>
            <w:bookmarkEnd w:id="56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Повышение конкурентоспособности профессионального образования в рамках реализации мероприятий регионального проекта "Молодые профессионалы (Повышение конкурентоспособности профессионального образования)",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62" w:name="sub_51020"/>
            <w:r>
              <w:t>2020</w:t>
            </w:r>
            <w:bookmarkEnd w:id="56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127082,2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77044.9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63" w:name="sub_51021"/>
            <w:r>
              <w:t>2021</w:t>
            </w:r>
            <w:bookmarkEnd w:id="56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99998,0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99998,0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64" w:name="sub_51022"/>
            <w:r>
              <w:t>2022</w:t>
            </w:r>
            <w:bookmarkEnd w:id="56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65" w:name="sub_51023"/>
            <w:r>
              <w:t>2023</w:t>
            </w:r>
            <w:bookmarkEnd w:id="56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73500,0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66" w:name="sub_5100"/>
            <w:r>
              <w:t>всего</w:t>
            </w:r>
            <w:bookmarkEnd w:id="56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424080,2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374042,9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67" w:name="sub_35101"/>
            <w:r>
              <w:t>5.10.1</w:t>
            </w:r>
            <w:bookmarkEnd w:id="5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некоммерческим организациям, не являющимся казенными учреждениями, в целях обеспечения соответствия материально-технической базы профессиональных образовательных организаций современным требованиям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число мастерских, оснащенных современной материально-технической базой по одной из компетенций, в 2020 году - 10, в 2021 году - 4, в 2022 году - 1, в 2023 году - 1</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w:t>
            </w:r>
            <w:r>
              <w:t>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68" w:name="sub_510120"/>
            <w:r>
              <w:t>2020</w:t>
            </w:r>
            <w:bookmarkEnd w:id="56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69" w:name="sub_510121"/>
            <w:r>
              <w:t>2021</w:t>
            </w:r>
            <w:bookmarkEnd w:id="56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49998,0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49998,0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70" w:name="sub_510021"/>
            <w:r>
              <w:t>2022</w:t>
            </w:r>
            <w:bookmarkEnd w:id="57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71" w:name="sub_510023"/>
            <w:r>
              <w:t>2023</w:t>
            </w:r>
            <w:bookmarkEnd w:id="57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72" w:name="sub_51010"/>
            <w:r>
              <w:t>всего</w:t>
            </w:r>
            <w:bookmarkEnd w:id="57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120498,0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120498,0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73" w:name="sub_35102"/>
            <w:r>
              <w:t>5.10.2</w:t>
            </w:r>
            <w:bookmarkEnd w:id="57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обновление и модернизацию материально-технической базы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r>
              <w:t>число мастерских, оснащенных современной материально-технической базой по одной из компетенций в 2020 году, - 8, начиная с 2021 года - 3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vAlign w:val="bottom"/>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74" w:name="sub_35103"/>
            <w:r>
              <w:t>5.10.3</w:t>
            </w:r>
            <w:bookmarkEnd w:id="5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финансовое обеспечение мероприятий по созданию центра опережающей профессиональной подготовки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создание в 2020 году центра опережающей профессиональной подготовки</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75" w:name="sub_10320"/>
            <w:r>
              <w:t>2020</w:t>
            </w:r>
            <w:bookmarkEnd w:id="57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52122,2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2084,9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76" w:name="sub_510321"/>
            <w:r>
              <w:t>2021</w:t>
            </w:r>
            <w:bookmarkEnd w:id="57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77" w:name="sub_1030"/>
            <w:r>
              <w:t>всего</w:t>
            </w:r>
            <w:bookmarkEnd w:id="57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52122,2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50037,3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2084,9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78" w:name="sub_35104"/>
            <w:r>
              <w:t>5.10.4</w:t>
            </w:r>
            <w:bookmarkEnd w:id="57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w:t>
            </w:r>
            <w:r>
              <w:t>дения государственной итоговой аттестации в форме демонстрационного экзамена в организациях, осуществляющих образовательную деятельность по программам среднего профессионального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проведения государственной итоговой аттестации в форме демонстрационного экзамена в 2020 году для 144 обучающихся в 6 профессиональных образовательных организациях</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1460,0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nil"/>
              <w:left w:val="single" w:sz="4" w:space="0" w:color="auto"/>
              <w:bottom w:val="single" w:sz="4" w:space="0" w:color="auto"/>
              <w:right w:val="nil"/>
            </w:tcBorders>
          </w:tcPr>
          <w:p w:rsidR="00000000" w:rsidRDefault="00810CF1">
            <w:pPr>
              <w:pStyle w:val="aa"/>
            </w:pPr>
          </w:p>
        </w:tc>
        <w:tc>
          <w:tcPr>
            <w:tcW w:w="1820" w:type="dxa"/>
            <w:vMerge/>
            <w:tcBorders>
              <w:top w:val="nil"/>
              <w:left w:val="nil"/>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820" w:type="dxa"/>
            <w:vMerge/>
            <w:tcBorders>
              <w:top w:val="nil"/>
              <w:left w:val="nil"/>
              <w:bottom w:val="single" w:sz="4" w:space="0" w:color="auto"/>
              <w:right w:val="single" w:sz="4" w:space="0" w:color="auto"/>
            </w:tcBorders>
          </w:tcPr>
          <w:p w:rsidR="00000000" w:rsidRDefault="00810CF1">
            <w:pPr>
              <w:pStyle w:val="aa"/>
            </w:pPr>
          </w:p>
        </w:tc>
        <w:tc>
          <w:tcPr>
            <w:tcW w:w="12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6" w:type="dxa"/>
            <w:tcBorders>
              <w:top w:val="nil"/>
              <w:left w:val="single" w:sz="4" w:space="0" w:color="auto"/>
              <w:bottom w:val="nil"/>
              <w:right w:val="nil"/>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79" w:name="sub_511"/>
            <w:r>
              <w:t>5.11</w:t>
            </w:r>
            <w:bookmarkEnd w:id="579"/>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Предоставление субсидий государственным бюджетным учреждениям, функции и полномочия учредителя в отношении которых осуществляет министерство образования, науки и молодежной политики Краснодарского края, в целях погашения задолженности по денежным обязатель</w:t>
            </w:r>
            <w:r>
              <w:t>ствам учреждения, возникшим на основании судебных актов, вступивших в законную силу, исполнительных документов, выданных во исполнение таких судебных актов</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погашение задолженности в полном объеме</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 xml:space="preserve">министерство образования, науки и </w:t>
            </w:r>
            <w:r>
              <w:t>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1545,5</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1545,5</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1545,5</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1545,5</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6. Формирование востребованной системы оценки качества образования и образовательных результатов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80" w:name="sub_13061"/>
            <w:r>
              <w:t>6.1</w:t>
            </w:r>
            <w:bookmarkEnd w:id="58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Обеспечение проведения государственной итоговой аттестации но образовательным программам основного общего и среднего общего образования на территории Краснодарского края в части доставки и обработки экзаменационных материалов, организации видеотрансляций, </w:t>
            </w:r>
            <w:r>
              <w:t>материально-технического обеспечения регионального центра обработки информации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3003.7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3003,7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проведения государственной итоговой аттестации по образовательным программам основного общего и среднего общего образования на террит</w:t>
            </w:r>
            <w:r>
              <w:t>ории Краснодарского края в 2016 году для 70413 обучающихся 9 и 11 классов, начиная с 2018 года - для 100% обучающихся, допущенных к государственной итоговой аттестации,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1365,4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1365,4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81" w:name="sub_1306118"/>
            <w:r>
              <w:t>2018</w:t>
            </w:r>
            <w:bookmarkEnd w:id="58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4500,6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3369,9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3369,9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82" w:name="sub_6121"/>
            <w:r>
              <w:t>2021</w:t>
            </w:r>
            <w:bookmarkEnd w:id="58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10999,8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10999,8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83" w:name="sub_6122"/>
            <w:r>
              <w:t>2022</w:t>
            </w:r>
            <w:bookmarkEnd w:id="58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10218,0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10218,0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84" w:name="sub_1306122"/>
            <w:r>
              <w:t>всего</w:t>
            </w:r>
            <w:bookmarkEnd w:id="58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41091,4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41091,4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1365,4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1365,4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85" w:name="sub_13062"/>
            <w:r>
              <w:t>6.2</w:t>
            </w:r>
            <w:bookmarkEnd w:id="585"/>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w:t>
            </w:r>
            <w:r>
              <w:t>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1536,3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1536,3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обеспечение проведения государственной итоговой аттестации в 2016 году </w:t>
            </w:r>
            <w:r>
              <w:t>для 20355 обучающихся 11 классов, начиная с 2017 года - для 100% обучающихся, допущенных к государственной итоговой аттестации,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86" w:name="sub_130622"/>
            <w:r>
              <w:t>2017</w:t>
            </w:r>
            <w:bookmarkEnd w:id="58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1541,5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1541,5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1541,5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1541,5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87" w:name="sub_6219"/>
            <w:r>
              <w:t>2019</w:t>
            </w:r>
            <w:bookmarkEnd w:id="58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2427,4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2427,4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88" w:name="sub_6220"/>
            <w:r>
              <w:t>2020</w:t>
            </w:r>
            <w:bookmarkEnd w:id="58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89" w:name="sub_6221"/>
            <w:r>
              <w:t>2021</w:t>
            </w:r>
            <w:bookmarkEnd w:id="58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2057,5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2057,5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1975,5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1975,5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1975,5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1975,5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90" w:name="sub_130627"/>
            <w:r>
              <w:t>всего</w:t>
            </w:r>
            <w:bookmarkEnd w:id="59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17170,2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17170,2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91" w:name="sub_13063"/>
            <w:r>
              <w:t>6.3</w:t>
            </w:r>
            <w:bookmarkEnd w:id="59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Финансовое 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за исключением образовательных организаций, реализующих программы дошкольного, начального о</w:t>
            </w:r>
            <w:r>
              <w:t>бщего, основного общего, среднего общего образования и среднего профессионального образования, и учреждений, участвующих в реализации государственной молодежной политики в Краснодарском крае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141634,5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141634,5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3044.9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3044,9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131909,2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131909,2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92" w:name="sub_1332554"/>
            <w:r>
              <w:t>2018</w:t>
            </w:r>
            <w:bookmarkEnd w:id="59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142363,4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142363,4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93" w:name="sub_6319"/>
            <w:r>
              <w:t>2019</w:t>
            </w:r>
            <w:bookmarkEnd w:id="59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157262,4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157262,4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94" w:name="sub_6320"/>
            <w:r>
              <w:t>2020</w:t>
            </w:r>
            <w:bookmarkEnd w:id="59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192738,5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192738,5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95" w:name="sub_6321"/>
            <w:r>
              <w:t>2021</w:t>
            </w:r>
            <w:bookmarkEnd w:id="59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211806,7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211806,7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96" w:name="sub_6322"/>
            <w:r>
              <w:t>2022</w:t>
            </w:r>
            <w:bookmarkEnd w:id="59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212801,1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212801,1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97" w:name="sub_6323"/>
            <w:r>
              <w:t>2023</w:t>
            </w:r>
            <w:bookmarkEnd w:id="59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210774,9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210774,9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174374,2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174374,2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598" w:name="sub_130637"/>
            <w:r>
              <w:t>всего</w:t>
            </w:r>
            <w:bookmarkEnd w:id="59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1575664,9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1575664,9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3044,9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3044,9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599" w:name="sub_13064"/>
            <w:r>
              <w:t>6.4</w:t>
            </w:r>
            <w:bookmarkEnd w:id="59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Осуществление государственного конт</w:t>
            </w:r>
            <w:r>
              <w:t>роля (надзора) в сфере образования за деятельностью организаций, осуществляющих образовательную деятельность, лицензирования образовательной деятельности организаций и государственной аккредитации образовательных организаций на территории Краснодарского кр</w:t>
            </w:r>
            <w:r>
              <w:t>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27290,4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27290,4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проведение в 2016 году 1000 контрольно-надзорных мероприятий, в 2017 году проведение 1200 контрольно-надзорных мероприятий, в 2018 году - проведение 850 ко</w:t>
            </w:r>
            <w:r>
              <w:t>нтрольно-надзорных мероприятий, в 2019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субъекта Российской Фе</w:t>
            </w:r>
            <w:r>
              <w:t>дерации, деятельность которых подлежит государственному контролю (надзору), - 20%,</w:t>
            </w:r>
          </w:p>
          <w:p w:rsidR="00000000" w:rsidRDefault="00810CF1">
            <w:pPr>
              <w:pStyle w:val="ac"/>
            </w:pPr>
            <w:r>
              <w:t>в 2020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w:t>
            </w:r>
            <w:r>
              <w:t>х деятельность на территории субъекта Российской Федерации, деятельность которых подлежит государственному контролю (надзору)), - не менее 5%, доля государственных услуг по лицензированию и государственной аккредитации образовательной деятельности, предост</w:t>
            </w:r>
            <w:r>
              <w:t>авленных в электронном виде, в общем количестве услуг - не менее 25%, начиная с 2021 года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w:t>
            </w:r>
            <w:r>
              <w:t>тельность на территории субъекта Российской Федерации, деятельность которых подлежит государственному контролю (надзору)), - не менее 20%, доля государственных услуг по лицензированию и государственной аккредитации образовательной деятельности, предоставле</w:t>
            </w:r>
            <w:r>
              <w:t>нных в электронном виде, в общем количестве услуг - не менее 25%</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28719,4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28719,4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29857.6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29857.6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0" w:name="sub_6419"/>
            <w:r>
              <w:t>2019</w:t>
            </w:r>
            <w:bookmarkEnd w:id="60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31986.1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31986.1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1" w:name="sub_6420"/>
            <w:r>
              <w:t>2020</w:t>
            </w:r>
            <w:bookmarkEnd w:id="60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32457,7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32457,7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2" w:name="sub_6421"/>
            <w:r>
              <w:t>2021</w:t>
            </w:r>
            <w:bookmarkEnd w:id="60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31950,9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31950,9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3" w:name="sub_64022"/>
            <w:r>
              <w:t>2022</w:t>
            </w:r>
            <w:bookmarkEnd w:id="60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32095,2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32095,2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4" w:name="sub_6423"/>
            <w:r>
              <w:t>2023</w:t>
            </w:r>
            <w:bookmarkEnd w:id="60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29306,2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29306,2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33114,1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33114,1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5" w:name="sub_6422"/>
            <w:r>
              <w:t>всего</w:t>
            </w:r>
            <w:bookmarkEnd w:id="60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276777,6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276777,6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06" w:name="sub_13065"/>
            <w:r>
              <w:t>6.5</w:t>
            </w:r>
            <w:bookmarkEnd w:id="60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субвенций бюджетам муниципальных районов (городских округов) Краснодарского края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w:t>
            </w:r>
            <w:r>
              <w:t>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w:t>
            </w:r>
            <w:r>
              <w:t>и за работу по подготовке и проведению указанной государственной итоговой аттестации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78270.0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78270.0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материально-техническое обеспечение пунктов проведения экзаменов для государственной итоговой аттестации по образовательным программам ос</w:t>
            </w:r>
            <w:r>
              <w:t xml:space="preserve">новного общего и среднего общего образования: в 2016 году - 370 пунктов; в 2017 году - 370 пунктов; в 2018 году - 382 пункта; в 2019 году - 475 пунктов; выплата компенсации 11800 педагогическим работникам, участвующим в проведении единого государственного </w:t>
            </w:r>
            <w:r>
              <w:t>экзамена, выплата компенсации 30000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2020 году - 132 пункта, выплата компенсации 14 287 п</w:t>
            </w:r>
            <w:r>
              <w:t>едагогическим работникам, участвующим в проведении единого государственного экзамена; начиная с 2021 года - 478 пунктов, выплата компенсации 30000 педагогическим работникам, участвующим в проведении государственной итоговой аттестации по образовательным пр</w:t>
            </w:r>
            <w:r>
              <w:t>ограммам основного общего и среднего общего образования,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7" w:name="sub_130652"/>
            <w:r>
              <w:t>2017</w:t>
            </w:r>
            <w:bookmarkEnd w:id="60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106920,5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106920,5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8" w:name="sub_130653"/>
            <w:r>
              <w:t>2018</w:t>
            </w:r>
            <w:bookmarkEnd w:id="60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120147,8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120147,8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09" w:name="sub_6519"/>
            <w:r>
              <w:t>2019</w:t>
            </w:r>
            <w:bookmarkEnd w:id="60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178523,0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178523,0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10" w:name="sub_6520"/>
            <w:r>
              <w:t>2020</w:t>
            </w:r>
            <w:bookmarkEnd w:id="61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335832,4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335832,4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11" w:name="sub_6521"/>
            <w:r>
              <w:t>2021</w:t>
            </w:r>
            <w:bookmarkEnd w:id="61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195040,0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195040,0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12" w:name="sub_130657"/>
            <w:r>
              <w:t>всего</w:t>
            </w:r>
            <w:bookmarkEnd w:id="61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1599853,7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1599853,7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13" w:name="sub_13066"/>
            <w:r>
              <w:t>6.6</w:t>
            </w:r>
            <w:bookmarkEnd w:id="61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Развитие национально-региональной системы независимой оценки каче</w:t>
            </w:r>
            <w:r>
              <w:t>ства общего образования через реализацию пилотных региональных проектов и создание национальных механизмов оценки качества,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14" w:name="sub_130662"/>
            <w:r>
              <w:t>2017</w:t>
            </w:r>
            <w:bookmarkEnd w:id="61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44208,6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30946.0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13262,6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15" w:name="sub_6607"/>
            <w:r>
              <w:t>всего</w:t>
            </w:r>
            <w:bookmarkEnd w:id="61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44208.6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30946,0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1 32.62.6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16" w:name="sub_130661"/>
            <w:r>
              <w:t>6.6.1</w:t>
            </w:r>
            <w:bookmarkEnd w:id="616"/>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создание условий для проведения независимой оценки качества образовательной деятельности организаций, осуществляющих образовательную деятельность (приобретение оборудования)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функционирования системы мониторинга оценки образовательных результатов на региональном уровне</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17" w:name="sub_1306612"/>
            <w:r>
              <w:t>2017</w:t>
            </w:r>
            <w:bookmarkEnd w:id="61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43122,6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30185,8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129.36,8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18" w:name="sub_1306617"/>
            <w:r>
              <w:t>всего</w:t>
            </w:r>
            <w:bookmarkEnd w:id="61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43122,6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30185,8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12936,8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19" w:name="sub_1306602"/>
            <w:r>
              <w:t>6.6.2</w:t>
            </w:r>
            <w:bookmarkEnd w:id="61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w:t>
            </w:r>
            <w:r>
              <w:t>арского края, на подготовку специалистов по оценке качества общего образования и оценочным материалам</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разработка 3 программ повышения квалификации, проведение 5 мероприятий по разработанным программам повышения квалификации</w:t>
            </w:r>
            <w:r>
              <w:t xml:space="preserve"> и обучение 200 работников сферы образования в области оценки качества образования, создание двух региональных оценочных инструментов (контрольно-измерительных материалов) для проведения внутрирегионального анализа оценки качества общего образования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w:t>
            </w:r>
            <w:r>
              <w:t>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20" w:name="sub_66217"/>
            <w:r>
              <w:t>2017</w:t>
            </w:r>
            <w:bookmarkEnd w:id="62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1086,0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760,2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325,8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21" w:name="sub_66207"/>
            <w:r>
              <w:t>всего</w:t>
            </w:r>
            <w:bookmarkEnd w:id="62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1086,0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760,2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325,8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22" w:name="sub_13067"/>
            <w:r>
              <w:t>6.7</w:t>
            </w:r>
            <w:bookmarkEnd w:id="62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некоммерческим организациям, не являющимся казенными учреждениями, в целях создания условий для реализации региональных инновационных образовательных проектов, программ и внедрения их результатов в практику</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создание сборника методических рекомендаций по внедрению методики проектной деятельности в образовательных организациях в рамках внеурочной факультативной деятельности (100 экземпляров)</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2031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7. Обеспечение системы образования Краснодарского края высококвалифицированными кадрами, создание механизмов мо</w:t>
            </w:r>
            <w:r>
              <w:t>тивации педагогов к повышению качества работы и непрерывному профессиональному развитию</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7.1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денежных премий администрации Краснодарского края победителям и лауреатам ежегодных краевых конкурсов "Мастер года" и "Преподаватель года"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в 2016 году 8 денежных премий, в 2017 году - 8 денежных премии</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245,0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245.0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премий главы администрации (губернатора) Краснодарского края работникам образования - победителям и финалистам конкурса "Учитель года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в 2016 году 12 денежных премий, в 2017 году - 12 денежных премии</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w:t>
            </w:r>
            <w:r>
              <w:t>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504,0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504,0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23" w:name="sub_13073"/>
            <w:r>
              <w:t>7.3</w:t>
            </w:r>
            <w:bookmarkEnd w:id="62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w:t>
            </w:r>
            <w:r>
              <w:t>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дополнительного профессионального о</w:t>
            </w:r>
            <w:r>
              <w:t xml:space="preserve">бразования работников государственных учреждений Краснодарского края и участие в обеспечении дополнительного профессионального образования работников муниципальных учреждений (за исключением мероприятий, предусмотренных </w:t>
            </w:r>
            <w:hyperlink w:anchor="sub_318" w:history="1">
              <w:r>
                <w:rPr>
                  <w:rStyle w:val="a4"/>
                </w:rPr>
                <w:t>пунктами 1.8</w:t>
              </w:r>
            </w:hyperlink>
            <w:r>
              <w:t xml:space="preserve">, </w:t>
            </w:r>
            <w:hyperlink w:anchor="sub_130322" w:history="1">
              <w:r>
                <w:rPr>
                  <w:rStyle w:val="a4"/>
                </w:rPr>
                <w:t>3.22</w:t>
              </w:r>
            </w:hyperlink>
            <w:r>
              <w:t>)</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2652,0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2652,0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2016 году - исполнение денежных обязательств получателей средств краевого бюджета, не исполненных в 2015 году в связи с отсут</w:t>
            </w:r>
            <w:r>
              <w:t>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24" w:name="sub_1307318"/>
            <w:r>
              <w:t>2018</w:t>
            </w:r>
            <w:bookmarkEnd w:id="62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25" w:name="sub_7319"/>
            <w:r>
              <w:t>2019</w:t>
            </w:r>
            <w:bookmarkEnd w:id="62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26" w:name="sub_7320"/>
            <w:r>
              <w:t>2020</w:t>
            </w:r>
            <w:bookmarkEnd w:id="62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27" w:name="sub_7321"/>
            <w:r>
              <w:t>2021</w:t>
            </w:r>
            <w:bookmarkEnd w:id="62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28" w:name="sub_1307322"/>
            <w:r>
              <w:t>всего</w:t>
            </w:r>
            <w:bookmarkEnd w:id="62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2652,0 </w:t>
            </w:r>
            <w:hyperlink w:anchor="sub_13200" w:history="1">
              <w:r>
                <w:rPr>
                  <w:rStyle w:val="a4"/>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2652,0 </w:t>
            </w:r>
            <w:hyperlink w:anchor="sub_13200" w:history="1">
              <w:r>
                <w:rPr>
                  <w:rStyle w:val="a4"/>
                </w:rPr>
                <w:t>**</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7.4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премий победителю и финалистам краевого конкурса "Директор школы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r>
              <w:t>выплата в 2016 году 6 денежных премий, в 2017 год</w:t>
            </w:r>
            <w:r>
              <w:t>у - 6 денежных премий</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620,0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7.5.</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премий победителю и лауреатам краевого профессионального конкурса "Воспитатель года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r>
              <w:t>выплата в 2016 году 6 денежных премий, в 2017 году 6 денежных премий</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80,8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161,6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7.6</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премий победителям и призерам краевого конкурса "Педагог-психолог Кубани"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r>
              <w:t>выплата в 2016 году 3 денежных премий, в 2017 году 3 денежных премии</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7.7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премии администрации Краснодарского края лучшим педагогическим работникам дошкольных образовательных организаций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r>
              <w:t>выплата в 2016 году 60 денежных премий, в 2017 году 60 денежных премий</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29" w:name="sub_13078"/>
            <w:r>
              <w:t>7.8</w:t>
            </w:r>
            <w:bookmarkEnd w:id="62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по результатам конкурсного отбора денежного поощрения за высокие достижения в педагогической деятельности, получившие общественное признание, в рамках конкурса лучших учителей образовательных организаций, реализующих образовательные программы начал</w:t>
            </w:r>
            <w:r>
              <w:t>ьного общего, основного общего и среднего общею образования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14400,0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8800,0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премии 100 лучшим учителям</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0" w:name="sub_130782"/>
            <w:r>
              <w:t>2017</w:t>
            </w:r>
            <w:bookmarkEnd w:id="63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1" w:name="sub_130787"/>
            <w:r>
              <w:t>всего</w:t>
            </w:r>
            <w:bookmarkEnd w:id="63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14400,0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8800,0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32" w:name="sub_13079"/>
            <w:r>
              <w:t>7.9</w:t>
            </w:r>
            <w:bookmarkEnd w:id="63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субвенций бюджетам муниципальных районов (городских округов) Краснодарского края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w:t>
            </w:r>
            <w:r>
              <w:t>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477237,8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w:t>
            </w:r>
            <w:r>
              <w:t>,0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477237,8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компенсация расходов на оплату жилых помещений, отопления и освещения в 2016 году 25,9 тысячи педагогических работников муниципальных образовательных организаций, в 2017 году - 26,3 тысячи педагогических работников, в 2018 году - 26,7 т</w:t>
            </w:r>
            <w:r>
              <w:t>ысячи педагогических работников, в 2019 году - 27,8 тысячи педагогических работников, начиная с 2020 года - 28,0 тысячи педагогических работников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3" w:name="sub_7917"/>
            <w:r>
              <w:t>2017</w:t>
            </w:r>
            <w:bookmarkEnd w:id="63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419933,3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419933,3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4" w:name="sub_7918"/>
            <w:r>
              <w:t>2018</w:t>
            </w:r>
            <w:bookmarkEnd w:id="63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390903,1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390903,1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5" w:name="sub_7919"/>
            <w:r>
              <w:t>2019</w:t>
            </w:r>
            <w:bookmarkEnd w:id="63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414561,6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414561,6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6" w:name="sub_7920"/>
            <w:r>
              <w:t>2020</w:t>
            </w:r>
            <w:bookmarkEnd w:id="63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418321,0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418321,0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7" w:name="sub_7921"/>
            <w:r>
              <w:t>2021</w:t>
            </w:r>
            <w:bookmarkEnd w:id="63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410952,4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410952,4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8" w:name="sub_7922"/>
            <w:r>
              <w:t>2022</w:t>
            </w:r>
            <w:bookmarkEnd w:id="63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427390,5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427390,5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39" w:name="sub_7923"/>
            <w:r>
              <w:t>2023</w:t>
            </w:r>
            <w:bookmarkEnd w:id="63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444486,1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444486,1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428627,0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428627,0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40" w:name="sub_130797"/>
            <w:r>
              <w:t>всего</w:t>
            </w:r>
            <w:bookmarkEnd w:id="64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3832412,8</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3832412,8</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41" w:name="sub_130710"/>
            <w:r>
              <w:t>7.10</w:t>
            </w:r>
            <w:bookmarkEnd w:id="64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w:t>
            </w:r>
            <w:r>
              <w:t>твенные услуги по предоставлению дошкольного, начального общего, основного общего, среднего общего образования, дополнительного образования детей, на компенсацию расходов на оплату жилых помещений, отопления и освещения педагогическим работникам образовате</w:t>
            </w:r>
            <w:r>
              <w:t>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13103,7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13103,7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компенсация расходов в 2016 году 1,1 тысячи педагогическим работникам и членам их семей, в 2017 году - 895 работникам, в 2018 году - 546 работникам, в 2019 году - 519 педагогическим работникам и членам их семей, в 2020 году - 545 педагогическим работникам </w:t>
            </w:r>
            <w:r>
              <w:t>и членам их семей, начиная с 2021 года - 544 педагогическим работникам и членам их семей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6858,7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6858,7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3214,5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3214,5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3343,1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3343,1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42" w:name="sub_71020"/>
            <w:r>
              <w:t>2020</w:t>
            </w:r>
            <w:bookmarkEnd w:id="64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3522,0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3522,0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43" w:name="sub_71021"/>
            <w:r>
              <w:t>2021</w:t>
            </w:r>
            <w:bookmarkEnd w:id="64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3134,1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3134,1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44" w:name="sub_710022"/>
            <w:r>
              <w:t>2022</w:t>
            </w:r>
            <w:bookmarkEnd w:id="64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3282,0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3282,0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45" w:name="sub_71023"/>
            <w:r>
              <w:t>2023</w:t>
            </w:r>
            <w:bookmarkEnd w:id="64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3435,8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3435,8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3809,4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46" w:name="sub_71022"/>
            <w:r>
              <w:t>всего</w:t>
            </w:r>
            <w:bookmarkEnd w:id="646"/>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43703,3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43703,3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47" w:name="sub_130711"/>
            <w:r>
              <w:t>7.11</w:t>
            </w:r>
            <w:bookmarkEnd w:id="64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w:t>
            </w:r>
            <w:r>
              <w:t>твенные услуги по предоставлению среднего профессионального образования, дополнительного профессионального образования, дополнительного образования детей, на компенсацию расходов на оплачу жилых помещений, отопления и освещения педагогическим работникам об</w:t>
            </w:r>
            <w:r>
              <w:t>разовательных организаций, проживающим в сельских населенных пунктах, рабочих поселках (поселках городского типа) на территории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8728,8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8728,8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компенсация расходов в 2016 году 1135 </w:t>
            </w:r>
            <w:r>
              <w:t xml:space="preserve">педагогическим работникам и членам их семей, в 2017 году - 1711 педагогическим работникам и членам их семей, в 2018 году - 2019 педагогическим работникам и членам их семей, в 2019 году - 1902 педагогическим работникам и членам их семей, в 2020 году - 2001 </w:t>
            </w:r>
            <w:r>
              <w:t>педагогическому работнику и членам их семей, начиная с 2021 года - 2008 педагогическим работникам и членам их семей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12283,9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12283.9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10354.9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10354,9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10769.1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10769.1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48" w:name="sub_71120"/>
            <w:r>
              <w:t>2020</w:t>
            </w:r>
            <w:bookmarkEnd w:id="64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11489,4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11489,4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49" w:name="sub_71121"/>
            <w:r>
              <w:t>2021</w:t>
            </w:r>
            <w:bookmarkEnd w:id="64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12152,5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12152,5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0" w:name="sub_711022"/>
            <w:r>
              <w:t>2022</w:t>
            </w:r>
            <w:bookmarkEnd w:id="65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12638,6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12638,6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1" w:name="sub_71123"/>
            <w:r>
              <w:t>2023</w:t>
            </w:r>
            <w:bookmarkEnd w:id="65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13144,1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13144,1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12427,0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12427,0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2" w:name="sub_71122"/>
            <w:r>
              <w:t>всего</w:t>
            </w:r>
            <w:bookmarkEnd w:id="65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103988,3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103988,3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53" w:name="sub_130712"/>
            <w:r>
              <w:t>7.12</w:t>
            </w:r>
            <w:bookmarkEnd w:id="65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образ</w:t>
            </w:r>
            <w:r>
              <w:t xml:space="preserve">овательных организаций, реализующих программы дошкольного, начального общего, основного общего, среднего общего образования и среднего профессионального образования и учреждений, участвующих в реализации государственной молодежной политики в Краснодарском </w:t>
            </w:r>
            <w:r>
              <w:t>крае, на финансовое обеспечение государственного задания, 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151767,7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151767,7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100% выполнение государственного задания, начиная с 2017 года - выполнение государственного задания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4" w:name="sub_71217"/>
            <w:r>
              <w:t>2017</w:t>
            </w:r>
            <w:bookmarkEnd w:id="65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142344,5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142344.5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5" w:name="sub_71218"/>
            <w:r>
              <w:t>2018</w:t>
            </w:r>
            <w:bookmarkEnd w:id="65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173260,8</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173260,8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6" w:name="sub_71219"/>
            <w:r>
              <w:t>2019</w:t>
            </w:r>
            <w:bookmarkEnd w:id="65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274499,9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274499.9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7" w:name="sub_71220"/>
            <w:r>
              <w:t>2020</w:t>
            </w:r>
            <w:bookmarkEnd w:id="65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322578,6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322578,6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8" w:name="sub_71221"/>
            <w:r>
              <w:t>2021</w:t>
            </w:r>
            <w:bookmarkEnd w:id="65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312275,2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312275,2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59" w:name="sub_71222"/>
            <w:r>
              <w:t>2022</w:t>
            </w:r>
            <w:bookmarkEnd w:id="65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326575,6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326575,6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60" w:name="sub_71223"/>
            <w:r>
              <w:t>2023</w:t>
            </w:r>
            <w:bookmarkEnd w:id="66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328745,4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328745,4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324869,5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324869,5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61" w:name="sub_1307127"/>
            <w:r>
              <w:t>всего</w:t>
            </w:r>
            <w:bookmarkEnd w:id="661"/>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2356917,2</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2356917,2</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62" w:name="sub_7121"/>
            <w:r>
              <w:t>7.12.1</w:t>
            </w:r>
            <w:bookmarkEnd w:id="662"/>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реализация мероприятий регионального проекта Краснодарского края "Цифровая образовательная среда"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повышение квалификации к концу 2024 не менее 34000 работников (накопительным итогом), привлекаемых к образовательной деятельности, в части внедрения и использования современных технологий в образовании: 2019 год - 650 человек, 2020 год - 3400 человек, 2021</w:t>
            </w:r>
            <w:r>
              <w:t xml:space="preserve"> год - 7200 человек, 2022 год - 17000 человек, 2023 год - 23800 человек, 2024 год - 34000 человек</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nil"/>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nil"/>
              <w:left w:val="single" w:sz="4" w:space="0" w:color="auto"/>
              <w:bottom w:val="single" w:sz="4" w:space="0" w:color="auto"/>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nil"/>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nil"/>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1598,1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15</w:t>
            </w:r>
            <w:r>
              <w:t>98.1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nil"/>
              <w:left w:val="single" w:sz="4" w:space="0" w:color="auto"/>
              <w:bottom w:val="single" w:sz="4" w:space="0" w:color="auto"/>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nil"/>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nil"/>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7044,2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7044.2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nil"/>
              <w:left w:val="single" w:sz="4" w:space="0" w:color="auto"/>
              <w:bottom w:val="single" w:sz="4" w:space="0" w:color="auto"/>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nil"/>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nil"/>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63" w:name="sub_712121"/>
            <w:r>
              <w:t>2021</w:t>
            </w:r>
            <w:bookmarkEnd w:id="66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10204,2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10204,2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nil"/>
              <w:left w:val="single" w:sz="4" w:space="0" w:color="auto"/>
              <w:bottom w:val="single" w:sz="4" w:space="0" w:color="auto"/>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nil"/>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nil"/>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64" w:name="sub_712122"/>
            <w:r>
              <w:t>2022</w:t>
            </w:r>
            <w:bookmarkEnd w:id="66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10493,7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10493,7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nil"/>
              <w:left w:val="single" w:sz="4" w:space="0" w:color="auto"/>
              <w:bottom w:val="single" w:sz="4" w:space="0" w:color="auto"/>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nil"/>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nil"/>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65" w:name="sub_712123"/>
            <w:r>
              <w:t>2023</w:t>
            </w:r>
            <w:bookmarkEnd w:id="665"/>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10493,7</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10493,7</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nil"/>
              <w:left w:val="single" w:sz="4" w:space="0" w:color="auto"/>
              <w:bottom w:val="single" w:sz="4" w:space="0" w:color="auto"/>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nil"/>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10128,7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10128,7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66" w:name="sub_71210"/>
            <w:r>
              <w:t>всего</w:t>
            </w:r>
            <w:bookmarkEnd w:id="66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49962,6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49962,6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67" w:name="sub_7122"/>
            <w:r>
              <w:t>7.12.2</w:t>
            </w:r>
            <w:bookmarkEnd w:id="667"/>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реализация мероприятий регионального проекта Краснодарского края "Учитель будущего"</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доля педагогических работников</w:t>
            </w:r>
            <w:r>
              <w:t xml:space="preserve"> системы общего, дополнительного образования детей и профессионального образования от общей численности педагогических работников системы общего, дополнительного образования детей и профессионального образования, которые повысили уровень квалификации: 2020</w:t>
            </w:r>
            <w:r>
              <w:t xml:space="preserve"> год - 5%</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68" w:name="sub_712220"/>
            <w:r>
              <w:t>2020</w:t>
            </w:r>
            <w:bookmarkEnd w:id="66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6021,3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6021,3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69" w:name="sub_712221"/>
            <w:r>
              <w:t>2021</w:t>
            </w:r>
            <w:bookmarkEnd w:id="66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70" w:name="sub_712022"/>
            <w:r>
              <w:t>2022</w:t>
            </w:r>
            <w:bookmarkEnd w:id="67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71" w:name="sub_712023"/>
            <w:r>
              <w:t>2023</w:t>
            </w:r>
            <w:bookmarkEnd w:id="67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72" w:name="sub_70224"/>
            <w:r>
              <w:t>2024</w:t>
            </w:r>
            <w:bookmarkEnd w:id="67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73" w:name="sub_13325364"/>
            <w:r>
              <w:t>всего</w:t>
            </w:r>
            <w:bookmarkEnd w:id="673"/>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6021,3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6021,3</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7.13</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Организация мероприятий по награждению нагрудным знаком "Заслуженный учитель Кубани" (изготовление (приобретение), вручение в торжественной обстановке)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99,8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99,8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w:t>
            </w:r>
            <w:r>
              <w:t>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99,8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99,8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74" w:name="sub_130714"/>
            <w:r>
              <w:t>7.14</w:t>
            </w:r>
            <w:bookmarkEnd w:id="67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w:t>
            </w:r>
            <w:r>
              <w:t>инистерство образования, науки и молодёжной политики Краснодарского края, на развитие кадрового потенциала педагогов по вопросам изучения русского языка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49941,6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34959,1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14982,5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в 2016 году - 370</w:t>
            </w:r>
            <w:r>
              <w:t>7 человек, в 2017 году - 5000 человек, в 2018 году - 7451 человек; количество изданий, в том числе учебные материалы для изучения родных языков народов Российской Федерации, в 2020 году - 2 штуки; количество проанализированных дополнительных профессиональн</w:t>
            </w:r>
            <w:r>
              <w:t>ых программ для учителей родного языка в 2020 году - 2 единицы; количество разработанных дополнительных профессиональных программ по вопросам совершенствования норм и условий полноценного функционирования и развития русскою языка как государственного языка</w:t>
            </w:r>
            <w:r>
              <w:t xml:space="preserve"> Российской Федерации в 2020 году - 1 единица; количество актуализированных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w:t>
            </w:r>
            <w:r>
              <w:t>Федерации в 2020 году - 1 единица: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w:t>
            </w:r>
            <w:r>
              <w:t>ийской Федерации, в 2020 году - 4590 человек; количество разработанных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количество актуализиро</w:t>
            </w:r>
            <w:r>
              <w:t>ванных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численность педагогических работников, прошедших повышение квалификации и переподготов</w:t>
            </w:r>
            <w:r>
              <w:t>ку по проблемам государственной языковой политики, по отдельным вопросам преподавания родных языков, в 2020 году - 510 человек: количество выявленных и описанных лучших практик и моделей, обеспечивающих решение вопросов совершенствования норм и условий пол</w:t>
            </w:r>
            <w:r>
              <w:t xml:space="preserve">ноценного функционирования и развития русского языка как государственного языка Российской Федерации, проблем государственной языковой политики, по отдельным вопросам преподавания родных языков в 2020 году - 10 единиц; количество проведенных стажировочной </w:t>
            </w:r>
            <w:r>
              <w:t>площадкой мероприятий всероссийского и межрегионального уровней по обобщению и распространению опыта обучения русскому языку в 2020 году - 2 единицы; участие в ежегодной итоговой всероссийской конференции по обобщению опыта обучения русскому языку и диссем</w:t>
            </w:r>
            <w:r>
              <w:t>инации данного опыта регионов доноров и реципиентов на территории Российской Федерации в 2020 году - 1 единица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75" w:name="sub_1307142"/>
            <w:r>
              <w:t>2017</w:t>
            </w:r>
            <w:bookmarkEnd w:id="67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67287,6</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47101.3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20186.3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55773,3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42387,7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13385,6</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76" w:name="sub_71420"/>
            <w:r>
              <w:t>2020</w:t>
            </w:r>
            <w:bookmarkEnd w:id="67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33005,7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25084,3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7921,4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77" w:name="sub_71421"/>
            <w:r>
              <w:t>2021</w:t>
            </w:r>
            <w:bookmarkEnd w:id="67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78" w:name="sub_1307147"/>
            <w:r>
              <w:t>всего</w:t>
            </w:r>
            <w:bookmarkEnd w:id="67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206008,2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149532,4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56475,8</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79" w:name="sub_715"/>
            <w:r>
              <w:t>7.15</w:t>
            </w:r>
            <w:bookmarkEnd w:id="679"/>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автономным учреждениям Краснодарского края, функ</w:t>
            </w:r>
            <w:r>
              <w:t>ции и полномочия учредителя в отношении которых осуществляет министерство образования, науки и молодежной политики Краснодарского края, на создание центров непрерывного повышения профессионального мастерства педагогических работников и центров оценки профе</w:t>
            </w:r>
            <w:r>
              <w:t>ссионального мастерства и квалификации педагогов в рамках федерального проекта "Учитель будущего"</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2020 году создание 1 центра непрерывного повышения профессион</w:t>
            </w:r>
            <w:r>
              <w:t>ального мастерства педагогических работников и 1 центра оценки профессионального мастерства и квалификации педагогов</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80" w:name="sub_71520"/>
            <w:r>
              <w:t>2020</w:t>
            </w:r>
            <w:bookmarkEnd w:id="68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85176,4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81769,3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3407,1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81" w:name="sub_71522"/>
            <w:r>
              <w:t>2022</w:t>
            </w:r>
            <w:bookmarkEnd w:id="68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82" w:name="sub_13325365"/>
            <w:r>
              <w:t>всего</w:t>
            </w:r>
            <w:bookmarkEnd w:id="682"/>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85176,4</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81769,3</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3407,1</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83" w:name="sub_716"/>
            <w:r>
              <w:t>7.16</w:t>
            </w:r>
            <w:bookmarkEnd w:id="68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расположенных на территории Крас</w:t>
            </w:r>
            <w:r>
              <w:t>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выплаты: в 2020 году - 103 учителям, в 2021 году - 56 учителям, в 2022 году - 49 учителям, в 2023 году - 124 учителям</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103000,0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78280,0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24720,0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84" w:name="sub_71621"/>
            <w:r>
              <w:t>2021</w:t>
            </w:r>
            <w:bookmarkEnd w:id="68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42560,0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13440,0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85" w:name="sub_71622"/>
            <w:r>
              <w:t>2022</w:t>
            </w:r>
            <w:bookmarkEnd w:id="68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49000,0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38220,0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10780,0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86" w:name="sub_71623"/>
            <w:r>
              <w:t>2023</w:t>
            </w:r>
            <w:bookmarkEnd w:id="68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96720,0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27280,0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687" w:name="sub_7160"/>
            <w:r>
              <w:t>всего</w:t>
            </w:r>
            <w:bookmarkEnd w:id="68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332000,0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255780,0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76220,0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88" w:name="sub_717"/>
            <w:r>
              <w:t>7.17</w:t>
            </w:r>
            <w:bookmarkEnd w:id="688"/>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 и муниципальных общеобразовательных организаций</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1400" w:type="dxa"/>
            <w:vMerge w:val="restart"/>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725708,8</w:t>
            </w:r>
          </w:p>
        </w:tc>
        <w:tc>
          <w:tcPr>
            <w:tcW w:w="1400" w:type="dxa"/>
            <w:tcBorders>
              <w:top w:val="single" w:sz="4" w:space="0" w:color="auto"/>
              <w:left w:val="single" w:sz="4" w:space="0" w:color="auto"/>
              <w:bottom w:val="nil"/>
              <w:right w:val="nil"/>
            </w:tcBorders>
          </w:tcPr>
          <w:p w:rsidR="00000000" w:rsidRDefault="00810CF1">
            <w:pPr>
              <w:pStyle w:val="aa"/>
              <w:jc w:val="center"/>
            </w:pPr>
            <w:r>
              <w:t>725708,8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2177126,3</w:t>
            </w:r>
          </w:p>
        </w:tc>
        <w:tc>
          <w:tcPr>
            <w:tcW w:w="1400" w:type="dxa"/>
            <w:tcBorders>
              <w:top w:val="single" w:sz="4" w:space="0" w:color="auto"/>
              <w:left w:val="single" w:sz="4" w:space="0" w:color="auto"/>
              <w:bottom w:val="nil"/>
              <w:right w:val="nil"/>
            </w:tcBorders>
          </w:tcPr>
          <w:p w:rsidR="00000000" w:rsidRDefault="00810CF1">
            <w:pPr>
              <w:pStyle w:val="aa"/>
              <w:jc w:val="center"/>
            </w:pPr>
            <w:r>
              <w:t>2177126,3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2177126,3</w:t>
            </w:r>
          </w:p>
        </w:tc>
        <w:tc>
          <w:tcPr>
            <w:tcW w:w="1400" w:type="dxa"/>
            <w:tcBorders>
              <w:top w:val="single" w:sz="4" w:space="0" w:color="auto"/>
              <w:left w:val="single" w:sz="4" w:space="0" w:color="auto"/>
              <w:bottom w:val="nil"/>
              <w:right w:val="nil"/>
            </w:tcBorders>
          </w:tcPr>
          <w:p w:rsidR="00000000" w:rsidRDefault="00810CF1">
            <w:pPr>
              <w:pStyle w:val="aa"/>
              <w:jc w:val="center"/>
            </w:pPr>
            <w:r>
              <w:t>2177126,3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2177126,3</w:t>
            </w:r>
          </w:p>
        </w:tc>
        <w:tc>
          <w:tcPr>
            <w:tcW w:w="1400" w:type="dxa"/>
            <w:tcBorders>
              <w:top w:val="single" w:sz="4" w:space="0" w:color="auto"/>
              <w:left w:val="single" w:sz="4" w:space="0" w:color="auto"/>
              <w:bottom w:val="nil"/>
              <w:right w:val="nil"/>
            </w:tcBorders>
          </w:tcPr>
          <w:p w:rsidR="00000000" w:rsidRDefault="00810CF1">
            <w:pPr>
              <w:pStyle w:val="aa"/>
              <w:jc w:val="center"/>
            </w:pPr>
            <w:r>
              <w:t>2177126,3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7257087,7</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7257087,7</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89" w:name="sub_7171"/>
            <w:r>
              <w:t>7.17.1</w:t>
            </w:r>
            <w:bookmarkEnd w:id="689"/>
          </w:p>
        </w:tc>
        <w:tc>
          <w:tcPr>
            <w:tcW w:w="1400" w:type="dxa"/>
            <w:vMerge w:val="restart"/>
            <w:tcBorders>
              <w:top w:val="single" w:sz="4" w:space="0" w:color="auto"/>
              <w:left w:val="single" w:sz="4" w:space="0" w:color="auto"/>
              <w:bottom w:val="nil"/>
              <w:right w:val="nil"/>
            </w:tcBorders>
          </w:tcPr>
          <w:p w:rsidR="00000000" w:rsidRDefault="00810CF1">
            <w:pPr>
              <w:pStyle w:val="aa"/>
            </w:pPr>
            <w:r>
              <w:t>Предоставление иных межбюджетных трансфертов бюджетам муниципальных районов (городских округов)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w:t>
            </w:r>
            <w:r>
              <w:t>ных организаций</w:t>
            </w:r>
          </w:p>
        </w:tc>
        <w:tc>
          <w:tcPr>
            <w:tcW w:w="1120" w:type="dxa"/>
            <w:vMerge w:val="restart"/>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810CF1">
            <w:pPr>
              <w:pStyle w:val="ac"/>
            </w:pPr>
            <w:r>
              <w:t>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690" w:name="sub_1720"/>
            <w:r>
              <w:t>2020</w:t>
            </w:r>
            <w:bookmarkEnd w:id="690"/>
          </w:p>
        </w:tc>
        <w:tc>
          <w:tcPr>
            <w:tcW w:w="1820" w:type="dxa"/>
            <w:tcBorders>
              <w:top w:val="single" w:sz="4" w:space="0" w:color="auto"/>
              <w:left w:val="single" w:sz="4" w:space="0" w:color="auto"/>
              <w:bottom w:val="nil"/>
              <w:right w:val="nil"/>
            </w:tcBorders>
          </w:tcPr>
          <w:p w:rsidR="00000000" w:rsidRDefault="00810CF1">
            <w:pPr>
              <w:pStyle w:val="aa"/>
              <w:jc w:val="center"/>
            </w:pPr>
            <w:r>
              <w:t>701804,1</w:t>
            </w:r>
          </w:p>
        </w:tc>
        <w:tc>
          <w:tcPr>
            <w:tcW w:w="1400" w:type="dxa"/>
            <w:tcBorders>
              <w:top w:val="single" w:sz="4" w:space="0" w:color="auto"/>
              <w:left w:val="single" w:sz="4" w:space="0" w:color="auto"/>
              <w:bottom w:val="nil"/>
              <w:right w:val="nil"/>
            </w:tcBorders>
          </w:tcPr>
          <w:p w:rsidR="00000000" w:rsidRDefault="00810CF1">
            <w:pPr>
              <w:pStyle w:val="aa"/>
              <w:jc w:val="center"/>
            </w:pPr>
            <w:r>
              <w:t>701804,1</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2103302,9</w:t>
            </w:r>
          </w:p>
        </w:tc>
        <w:tc>
          <w:tcPr>
            <w:tcW w:w="1400" w:type="dxa"/>
            <w:tcBorders>
              <w:top w:val="single" w:sz="4" w:space="0" w:color="auto"/>
              <w:left w:val="single" w:sz="4" w:space="0" w:color="auto"/>
              <w:bottom w:val="nil"/>
              <w:right w:val="nil"/>
            </w:tcBorders>
          </w:tcPr>
          <w:p w:rsidR="00000000" w:rsidRDefault="00810CF1">
            <w:pPr>
              <w:pStyle w:val="aa"/>
              <w:jc w:val="center"/>
            </w:pPr>
            <w:r>
              <w:t>2103302,9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2103302,9</w:t>
            </w:r>
          </w:p>
        </w:tc>
        <w:tc>
          <w:tcPr>
            <w:tcW w:w="1400" w:type="dxa"/>
            <w:tcBorders>
              <w:top w:val="single" w:sz="4" w:space="0" w:color="auto"/>
              <w:left w:val="single" w:sz="4" w:space="0" w:color="auto"/>
              <w:bottom w:val="nil"/>
              <w:right w:val="nil"/>
            </w:tcBorders>
          </w:tcPr>
          <w:p w:rsidR="00000000" w:rsidRDefault="00810CF1">
            <w:pPr>
              <w:pStyle w:val="aa"/>
              <w:jc w:val="center"/>
            </w:pPr>
            <w:r>
              <w:t>2103302,9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2103302,9</w:t>
            </w:r>
          </w:p>
        </w:tc>
        <w:tc>
          <w:tcPr>
            <w:tcW w:w="1400" w:type="dxa"/>
            <w:tcBorders>
              <w:top w:val="single" w:sz="4" w:space="0" w:color="auto"/>
              <w:left w:val="single" w:sz="4" w:space="0" w:color="auto"/>
              <w:bottom w:val="nil"/>
              <w:right w:val="nil"/>
            </w:tcBorders>
          </w:tcPr>
          <w:p w:rsidR="00000000" w:rsidRDefault="00810CF1">
            <w:pPr>
              <w:pStyle w:val="aa"/>
              <w:jc w:val="center"/>
            </w:pPr>
            <w:r>
              <w:t>2103302,9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691" w:name="sub_7170"/>
            <w:r>
              <w:t>всего</w:t>
            </w:r>
            <w:bookmarkEnd w:id="691"/>
          </w:p>
        </w:tc>
        <w:tc>
          <w:tcPr>
            <w:tcW w:w="1820" w:type="dxa"/>
            <w:tcBorders>
              <w:top w:val="single" w:sz="4" w:space="0" w:color="auto"/>
              <w:left w:val="single" w:sz="4" w:space="0" w:color="auto"/>
              <w:bottom w:val="nil"/>
              <w:right w:val="nil"/>
            </w:tcBorders>
          </w:tcPr>
          <w:p w:rsidR="00000000" w:rsidRDefault="00810CF1">
            <w:pPr>
              <w:pStyle w:val="aa"/>
              <w:jc w:val="center"/>
            </w:pPr>
            <w:r>
              <w:t>7011712,8</w:t>
            </w:r>
          </w:p>
        </w:tc>
        <w:tc>
          <w:tcPr>
            <w:tcW w:w="1400" w:type="dxa"/>
            <w:tcBorders>
              <w:top w:val="single" w:sz="4" w:space="0" w:color="auto"/>
              <w:left w:val="single" w:sz="4" w:space="0" w:color="auto"/>
              <w:bottom w:val="nil"/>
              <w:right w:val="nil"/>
            </w:tcBorders>
          </w:tcPr>
          <w:p w:rsidR="00000000" w:rsidRDefault="00810CF1">
            <w:pPr>
              <w:pStyle w:val="aa"/>
              <w:jc w:val="center"/>
            </w:pPr>
            <w:r>
              <w:t>7011712,8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92" w:name="sub_7172"/>
            <w:r>
              <w:t>7.17.2</w:t>
            </w:r>
            <w:bookmarkEnd w:id="692"/>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Предоставление субсидий государственным бюджетным, автономным учреждениям Краснодарского края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w:t>
            </w:r>
            <w:r>
              <w:t>нодарского края</w:t>
            </w:r>
          </w:p>
        </w:tc>
        <w:tc>
          <w:tcPr>
            <w:tcW w:w="1120" w:type="dxa"/>
            <w:vMerge w:val="restart"/>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693" w:name="sub_17220"/>
            <w:r>
              <w:t>2020</w:t>
            </w:r>
            <w:bookmarkEnd w:id="693"/>
          </w:p>
        </w:tc>
        <w:tc>
          <w:tcPr>
            <w:tcW w:w="1820" w:type="dxa"/>
            <w:tcBorders>
              <w:top w:val="single" w:sz="4" w:space="0" w:color="auto"/>
              <w:left w:val="single" w:sz="4" w:space="0" w:color="auto"/>
              <w:bottom w:val="nil"/>
              <w:right w:val="nil"/>
            </w:tcBorders>
          </w:tcPr>
          <w:p w:rsidR="00000000" w:rsidRDefault="00810CF1">
            <w:pPr>
              <w:pStyle w:val="aa"/>
              <w:jc w:val="center"/>
            </w:pPr>
            <w:r>
              <w:t>5911,1</w:t>
            </w:r>
          </w:p>
        </w:tc>
        <w:tc>
          <w:tcPr>
            <w:tcW w:w="1400" w:type="dxa"/>
            <w:tcBorders>
              <w:top w:val="single" w:sz="4" w:space="0" w:color="auto"/>
              <w:left w:val="single" w:sz="4" w:space="0" w:color="auto"/>
              <w:bottom w:val="nil"/>
              <w:right w:val="nil"/>
            </w:tcBorders>
          </w:tcPr>
          <w:p w:rsidR="00000000" w:rsidRDefault="00810CF1">
            <w:pPr>
              <w:pStyle w:val="aa"/>
              <w:jc w:val="center"/>
            </w:pPr>
            <w:r>
              <w:t>5911,1</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694" w:name="sub_17121"/>
            <w:r>
              <w:t>2021</w:t>
            </w:r>
            <w:bookmarkEnd w:id="694"/>
          </w:p>
        </w:tc>
        <w:tc>
          <w:tcPr>
            <w:tcW w:w="1820" w:type="dxa"/>
            <w:tcBorders>
              <w:top w:val="single" w:sz="4" w:space="0" w:color="auto"/>
              <w:left w:val="single" w:sz="4" w:space="0" w:color="auto"/>
              <w:bottom w:val="nil"/>
              <w:right w:val="nil"/>
            </w:tcBorders>
          </w:tcPr>
          <w:p w:rsidR="00000000" w:rsidRDefault="00810CF1">
            <w:pPr>
              <w:pStyle w:val="aa"/>
              <w:jc w:val="center"/>
            </w:pPr>
            <w:r>
              <w:t>16444,3</w:t>
            </w:r>
          </w:p>
        </w:tc>
        <w:tc>
          <w:tcPr>
            <w:tcW w:w="1400" w:type="dxa"/>
            <w:tcBorders>
              <w:top w:val="single" w:sz="4" w:space="0" w:color="auto"/>
              <w:left w:val="single" w:sz="4" w:space="0" w:color="auto"/>
              <w:bottom w:val="nil"/>
              <w:right w:val="nil"/>
            </w:tcBorders>
          </w:tcPr>
          <w:p w:rsidR="00000000" w:rsidRDefault="00810CF1">
            <w:pPr>
              <w:pStyle w:val="aa"/>
              <w:jc w:val="center"/>
            </w:pPr>
            <w:r>
              <w:t>16444,3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695" w:name="sub_17122"/>
            <w:r>
              <w:t>2022</w:t>
            </w:r>
            <w:bookmarkEnd w:id="695"/>
          </w:p>
        </w:tc>
        <w:tc>
          <w:tcPr>
            <w:tcW w:w="1820" w:type="dxa"/>
            <w:tcBorders>
              <w:top w:val="single" w:sz="4" w:space="0" w:color="auto"/>
              <w:left w:val="single" w:sz="4" w:space="0" w:color="auto"/>
              <w:bottom w:val="nil"/>
              <w:right w:val="nil"/>
            </w:tcBorders>
          </w:tcPr>
          <w:p w:rsidR="00000000" w:rsidRDefault="00810CF1">
            <w:pPr>
              <w:pStyle w:val="aa"/>
              <w:jc w:val="center"/>
            </w:pPr>
            <w:r>
              <w:t>15077,2</w:t>
            </w:r>
          </w:p>
        </w:tc>
        <w:tc>
          <w:tcPr>
            <w:tcW w:w="1400" w:type="dxa"/>
            <w:tcBorders>
              <w:top w:val="single" w:sz="4" w:space="0" w:color="auto"/>
              <w:left w:val="single" w:sz="4" w:space="0" w:color="auto"/>
              <w:bottom w:val="nil"/>
              <w:right w:val="nil"/>
            </w:tcBorders>
          </w:tcPr>
          <w:p w:rsidR="00000000" w:rsidRDefault="00810CF1">
            <w:pPr>
              <w:pStyle w:val="aa"/>
              <w:jc w:val="center"/>
            </w:pPr>
            <w:r>
              <w:t>15077,2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696" w:name="sub_17123"/>
            <w:r>
              <w:t>2023</w:t>
            </w:r>
            <w:bookmarkEnd w:id="696"/>
          </w:p>
        </w:tc>
        <w:tc>
          <w:tcPr>
            <w:tcW w:w="1820" w:type="dxa"/>
            <w:tcBorders>
              <w:top w:val="single" w:sz="4" w:space="0" w:color="auto"/>
              <w:left w:val="single" w:sz="4" w:space="0" w:color="auto"/>
              <w:bottom w:val="nil"/>
              <w:right w:val="nil"/>
            </w:tcBorders>
          </w:tcPr>
          <w:p w:rsidR="00000000" w:rsidRDefault="00810CF1">
            <w:pPr>
              <w:pStyle w:val="aa"/>
              <w:jc w:val="center"/>
            </w:pPr>
            <w:r>
              <w:t>15077,2</w:t>
            </w:r>
          </w:p>
        </w:tc>
        <w:tc>
          <w:tcPr>
            <w:tcW w:w="1400" w:type="dxa"/>
            <w:tcBorders>
              <w:top w:val="single" w:sz="4" w:space="0" w:color="auto"/>
              <w:left w:val="single" w:sz="4" w:space="0" w:color="auto"/>
              <w:bottom w:val="nil"/>
              <w:right w:val="nil"/>
            </w:tcBorders>
          </w:tcPr>
          <w:p w:rsidR="00000000" w:rsidRDefault="00810CF1">
            <w:pPr>
              <w:pStyle w:val="aa"/>
              <w:jc w:val="center"/>
            </w:pPr>
            <w:r>
              <w:t>15077,2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c"/>
            </w:pPr>
            <w:bookmarkStart w:id="697" w:name="sub_17200"/>
            <w:r>
              <w:t>всего</w:t>
            </w:r>
            <w:bookmarkEnd w:id="697"/>
          </w:p>
        </w:tc>
        <w:tc>
          <w:tcPr>
            <w:tcW w:w="1820" w:type="dxa"/>
            <w:tcBorders>
              <w:top w:val="single" w:sz="4" w:space="0" w:color="auto"/>
              <w:left w:val="single" w:sz="4" w:space="0" w:color="auto"/>
              <w:bottom w:val="nil"/>
              <w:right w:val="nil"/>
            </w:tcBorders>
          </w:tcPr>
          <w:p w:rsidR="00000000" w:rsidRDefault="00810CF1">
            <w:pPr>
              <w:pStyle w:val="aa"/>
              <w:jc w:val="center"/>
            </w:pPr>
            <w:r>
              <w:t>52509,8</w:t>
            </w:r>
          </w:p>
        </w:tc>
        <w:tc>
          <w:tcPr>
            <w:tcW w:w="1400" w:type="dxa"/>
            <w:tcBorders>
              <w:top w:val="single" w:sz="4" w:space="0" w:color="auto"/>
              <w:left w:val="single" w:sz="4" w:space="0" w:color="auto"/>
              <w:bottom w:val="nil"/>
              <w:right w:val="nil"/>
            </w:tcBorders>
          </w:tcPr>
          <w:p w:rsidR="00000000" w:rsidRDefault="00810CF1">
            <w:pPr>
              <w:pStyle w:val="aa"/>
              <w:jc w:val="center"/>
            </w:pPr>
            <w:r>
              <w:t>52509,8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культуры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312,5</w:t>
            </w:r>
          </w:p>
        </w:tc>
        <w:tc>
          <w:tcPr>
            <w:tcW w:w="1400" w:type="dxa"/>
            <w:tcBorders>
              <w:top w:val="single" w:sz="4" w:space="0" w:color="auto"/>
              <w:left w:val="single" w:sz="4" w:space="0" w:color="auto"/>
              <w:bottom w:val="nil"/>
              <w:right w:val="nil"/>
            </w:tcBorders>
          </w:tcPr>
          <w:p w:rsidR="00000000" w:rsidRDefault="00810CF1">
            <w:pPr>
              <w:pStyle w:val="aa"/>
              <w:jc w:val="center"/>
            </w:pPr>
            <w:r>
              <w:t>312,5</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937,4</w:t>
            </w:r>
          </w:p>
        </w:tc>
        <w:tc>
          <w:tcPr>
            <w:tcW w:w="1400" w:type="dxa"/>
            <w:tcBorders>
              <w:top w:val="single" w:sz="4" w:space="0" w:color="auto"/>
              <w:left w:val="single" w:sz="4" w:space="0" w:color="auto"/>
              <w:bottom w:val="nil"/>
              <w:right w:val="nil"/>
            </w:tcBorders>
          </w:tcPr>
          <w:p w:rsidR="00000000" w:rsidRDefault="00810CF1">
            <w:pPr>
              <w:pStyle w:val="aa"/>
              <w:jc w:val="center"/>
            </w:pPr>
            <w:r>
              <w:t>937,4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937,4</w:t>
            </w:r>
          </w:p>
        </w:tc>
        <w:tc>
          <w:tcPr>
            <w:tcW w:w="1400" w:type="dxa"/>
            <w:tcBorders>
              <w:top w:val="single" w:sz="4" w:space="0" w:color="auto"/>
              <w:left w:val="single" w:sz="4" w:space="0" w:color="auto"/>
              <w:bottom w:val="nil"/>
              <w:right w:val="nil"/>
            </w:tcBorders>
          </w:tcPr>
          <w:p w:rsidR="00000000" w:rsidRDefault="00810CF1">
            <w:pPr>
              <w:pStyle w:val="aa"/>
              <w:jc w:val="center"/>
            </w:pPr>
            <w:r>
              <w:t>937,4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937,4</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937,4</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nil"/>
              <w:right w:val="nil"/>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nil"/>
              <w:right w:val="nil"/>
            </w:tcBorders>
          </w:tcPr>
          <w:p w:rsidR="00000000" w:rsidRDefault="00810CF1">
            <w:pPr>
              <w:pStyle w:val="aa"/>
            </w:pPr>
          </w:p>
        </w:tc>
        <w:tc>
          <w:tcPr>
            <w:tcW w:w="1400" w:type="dxa"/>
            <w:vMerge/>
            <w:tcBorders>
              <w:top w:val="single" w:sz="4" w:space="0" w:color="auto"/>
              <w:left w:val="single" w:sz="4" w:space="0" w:color="auto"/>
              <w:bottom w:val="nil"/>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всего</w:t>
            </w:r>
          </w:p>
        </w:tc>
        <w:tc>
          <w:tcPr>
            <w:tcW w:w="1820" w:type="dxa"/>
            <w:tcBorders>
              <w:top w:val="single" w:sz="4" w:space="0" w:color="auto"/>
              <w:left w:val="single" w:sz="4" w:space="0" w:color="auto"/>
              <w:bottom w:val="nil"/>
              <w:right w:val="nil"/>
            </w:tcBorders>
          </w:tcPr>
          <w:p w:rsidR="00000000" w:rsidRDefault="00810CF1">
            <w:pPr>
              <w:pStyle w:val="aa"/>
              <w:jc w:val="center"/>
            </w:pPr>
            <w:r>
              <w:t>3124,7</w:t>
            </w:r>
          </w:p>
        </w:tc>
        <w:tc>
          <w:tcPr>
            <w:tcW w:w="1400" w:type="dxa"/>
            <w:tcBorders>
              <w:top w:val="single" w:sz="4" w:space="0" w:color="auto"/>
              <w:left w:val="single" w:sz="4" w:space="0" w:color="auto"/>
              <w:bottom w:val="nil"/>
              <w:right w:val="nil"/>
            </w:tcBorders>
          </w:tcPr>
          <w:p w:rsidR="00000000" w:rsidRDefault="00810CF1">
            <w:pPr>
              <w:pStyle w:val="aa"/>
              <w:jc w:val="center"/>
            </w:pPr>
            <w:r>
              <w:t>3124,7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физической культуры и спорта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520,8</w:t>
            </w:r>
          </w:p>
        </w:tc>
        <w:tc>
          <w:tcPr>
            <w:tcW w:w="1400" w:type="dxa"/>
            <w:tcBorders>
              <w:top w:val="single" w:sz="4" w:space="0" w:color="auto"/>
              <w:left w:val="single" w:sz="4" w:space="0" w:color="auto"/>
              <w:bottom w:val="nil"/>
              <w:right w:val="nil"/>
            </w:tcBorders>
          </w:tcPr>
          <w:p w:rsidR="00000000" w:rsidRDefault="00810CF1">
            <w:pPr>
              <w:pStyle w:val="aa"/>
              <w:jc w:val="center"/>
            </w:pPr>
            <w:r>
              <w:t>520,8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1562,4</w:t>
            </w:r>
          </w:p>
        </w:tc>
        <w:tc>
          <w:tcPr>
            <w:tcW w:w="1400" w:type="dxa"/>
            <w:tcBorders>
              <w:top w:val="single" w:sz="4" w:space="0" w:color="auto"/>
              <w:left w:val="single" w:sz="4" w:space="0" w:color="auto"/>
              <w:bottom w:val="nil"/>
              <w:right w:val="nil"/>
            </w:tcBorders>
          </w:tcPr>
          <w:p w:rsidR="00000000" w:rsidRDefault="00810CF1">
            <w:pPr>
              <w:pStyle w:val="aa"/>
              <w:jc w:val="center"/>
            </w:pPr>
            <w:r>
              <w:t>1562,4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1562,4</w:t>
            </w:r>
          </w:p>
        </w:tc>
        <w:tc>
          <w:tcPr>
            <w:tcW w:w="1400" w:type="dxa"/>
            <w:tcBorders>
              <w:top w:val="single" w:sz="4" w:space="0" w:color="auto"/>
              <w:left w:val="single" w:sz="4" w:space="0" w:color="auto"/>
              <w:bottom w:val="nil"/>
              <w:right w:val="nil"/>
            </w:tcBorders>
          </w:tcPr>
          <w:p w:rsidR="00000000" w:rsidRDefault="00810CF1">
            <w:pPr>
              <w:pStyle w:val="aa"/>
              <w:jc w:val="center"/>
            </w:pPr>
            <w:r>
              <w:t>1562,4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1562,4</w:t>
            </w:r>
          </w:p>
        </w:tc>
        <w:tc>
          <w:tcPr>
            <w:tcW w:w="1400" w:type="dxa"/>
            <w:tcBorders>
              <w:top w:val="single" w:sz="4" w:space="0" w:color="auto"/>
              <w:left w:val="single" w:sz="4" w:space="0" w:color="auto"/>
              <w:bottom w:val="nil"/>
              <w:right w:val="nil"/>
            </w:tcBorders>
          </w:tcPr>
          <w:p w:rsidR="00000000" w:rsidRDefault="00810CF1">
            <w:pPr>
              <w:pStyle w:val="aa"/>
              <w:jc w:val="center"/>
            </w:pPr>
            <w:r>
              <w:t>1562,4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всего</w:t>
            </w:r>
          </w:p>
        </w:tc>
        <w:tc>
          <w:tcPr>
            <w:tcW w:w="1820" w:type="dxa"/>
            <w:tcBorders>
              <w:top w:val="single" w:sz="4" w:space="0" w:color="auto"/>
              <w:left w:val="single" w:sz="4" w:space="0" w:color="auto"/>
              <w:bottom w:val="nil"/>
              <w:right w:val="nil"/>
            </w:tcBorders>
          </w:tcPr>
          <w:p w:rsidR="00000000" w:rsidRDefault="00810CF1">
            <w:pPr>
              <w:pStyle w:val="aa"/>
              <w:jc w:val="center"/>
            </w:pPr>
            <w:r>
              <w:t>5208,0</w:t>
            </w:r>
          </w:p>
        </w:tc>
        <w:tc>
          <w:tcPr>
            <w:tcW w:w="1400" w:type="dxa"/>
            <w:tcBorders>
              <w:top w:val="single" w:sz="4" w:space="0" w:color="auto"/>
              <w:left w:val="single" w:sz="4" w:space="0" w:color="auto"/>
              <w:bottom w:val="nil"/>
              <w:right w:val="nil"/>
            </w:tcBorders>
          </w:tcPr>
          <w:p w:rsidR="00000000" w:rsidRDefault="00810CF1">
            <w:pPr>
              <w:pStyle w:val="aa"/>
              <w:jc w:val="center"/>
            </w:pPr>
            <w:r>
              <w:t>5208,0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труда и социального развития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546,8</w:t>
            </w:r>
          </w:p>
        </w:tc>
        <w:tc>
          <w:tcPr>
            <w:tcW w:w="1400" w:type="dxa"/>
            <w:tcBorders>
              <w:top w:val="single" w:sz="4" w:space="0" w:color="auto"/>
              <w:left w:val="single" w:sz="4" w:space="0" w:color="auto"/>
              <w:bottom w:val="nil"/>
              <w:right w:val="nil"/>
            </w:tcBorders>
          </w:tcPr>
          <w:p w:rsidR="00000000" w:rsidRDefault="00810CF1">
            <w:pPr>
              <w:pStyle w:val="aa"/>
              <w:jc w:val="center"/>
            </w:pPr>
            <w:r>
              <w:t>546,8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1640,5</w:t>
            </w:r>
          </w:p>
        </w:tc>
        <w:tc>
          <w:tcPr>
            <w:tcW w:w="1400" w:type="dxa"/>
            <w:tcBorders>
              <w:top w:val="single" w:sz="4" w:space="0" w:color="auto"/>
              <w:left w:val="single" w:sz="4" w:space="0" w:color="auto"/>
              <w:bottom w:val="nil"/>
              <w:right w:val="nil"/>
            </w:tcBorders>
          </w:tcPr>
          <w:p w:rsidR="00000000" w:rsidRDefault="00810CF1">
            <w:pPr>
              <w:pStyle w:val="aa"/>
              <w:jc w:val="center"/>
            </w:pPr>
            <w:r>
              <w:t>1640,5</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1640,5</w:t>
            </w:r>
          </w:p>
        </w:tc>
        <w:tc>
          <w:tcPr>
            <w:tcW w:w="1400" w:type="dxa"/>
            <w:tcBorders>
              <w:top w:val="single" w:sz="4" w:space="0" w:color="auto"/>
              <w:left w:val="single" w:sz="4" w:space="0" w:color="auto"/>
              <w:bottom w:val="nil"/>
              <w:right w:val="nil"/>
            </w:tcBorders>
          </w:tcPr>
          <w:p w:rsidR="00000000" w:rsidRDefault="00810CF1">
            <w:pPr>
              <w:pStyle w:val="aa"/>
              <w:jc w:val="center"/>
            </w:pPr>
            <w:r>
              <w:t>1640,5</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1640,5</w:t>
            </w:r>
          </w:p>
        </w:tc>
        <w:tc>
          <w:tcPr>
            <w:tcW w:w="1400" w:type="dxa"/>
            <w:tcBorders>
              <w:top w:val="single" w:sz="4" w:space="0" w:color="auto"/>
              <w:left w:val="single" w:sz="4" w:space="0" w:color="auto"/>
              <w:bottom w:val="nil"/>
              <w:right w:val="nil"/>
            </w:tcBorders>
          </w:tcPr>
          <w:p w:rsidR="00000000" w:rsidRDefault="00810CF1">
            <w:pPr>
              <w:pStyle w:val="aa"/>
              <w:jc w:val="center"/>
            </w:pPr>
            <w:r>
              <w:t>1640,5</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всего</w:t>
            </w:r>
          </w:p>
        </w:tc>
        <w:tc>
          <w:tcPr>
            <w:tcW w:w="1820" w:type="dxa"/>
            <w:tcBorders>
              <w:top w:val="single" w:sz="4" w:space="0" w:color="auto"/>
              <w:left w:val="single" w:sz="4" w:space="0" w:color="auto"/>
              <w:bottom w:val="nil"/>
              <w:right w:val="nil"/>
            </w:tcBorders>
          </w:tcPr>
          <w:p w:rsidR="00000000" w:rsidRDefault="00810CF1">
            <w:pPr>
              <w:pStyle w:val="aa"/>
              <w:jc w:val="center"/>
            </w:pPr>
            <w:r>
              <w:t>5468,3</w:t>
            </w:r>
          </w:p>
        </w:tc>
        <w:tc>
          <w:tcPr>
            <w:tcW w:w="1400" w:type="dxa"/>
            <w:tcBorders>
              <w:top w:val="single" w:sz="4" w:space="0" w:color="auto"/>
              <w:left w:val="single" w:sz="4" w:space="0" w:color="auto"/>
              <w:bottom w:val="nil"/>
              <w:right w:val="nil"/>
            </w:tcBorders>
          </w:tcPr>
          <w:p w:rsidR="00000000" w:rsidRDefault="00810CF1">
            <w:pPr>
              <w:pStyle w:val="aa"/>
              <w:jc w:val="center"/>
            </w:pPr>
            <w:r>
              <w:t>5468,3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nil"/>
            </w:tcBorders>
          </w:tcPr>
          <w:p w:rsidR="00000000" w:rsidRDefault="00810CF1">
            <w:pPr>
              <w:pStyle w:val="ac"/>
            </w:pPr>
            <w:r>
              <w:t>департамент по делам казачества, военным вопросам и работе с допризывной молодежью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937,4</w:t>
            </w:r>
          </w:p>
        </w:tc>
        <w:tc>
          <w:tcPr>
            <w:tcW w:w="1400" w:type="dxa"/>
            <w:tcBorders>
              <w:top w:val="single" w:sz="4" w:space="0" w:color="auto"/>
              <w:left w:val="single" w:sz="4" w:space="0" w:color="auto"/>
              <w:bottom w:val="nil"/>
              <w:right w:val="nil"/>
            </w:tcBorders>
          </w:tcPr>
          <w:p w:rsidR="00000000" w:rsidRDefault="00810CF1">
            <w:pPr>
              <w:pStyle w:val="aa"/>
              <w:jc w:val="center"/>
            </w:pPr>
            <w:r>
              <w:t>937,4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2812,3</w:t>
            </w:r>
          </w:p>
        </w:tc>
        <w:tc>
          <w:tcPr>
            <w:tcW w:w="1400" w:type="dxa"/>
            <w:tcBorders>
              <w:top w:val="single" w:sz="4" w:space="0" w:color="auto"/>
              <w:left w:val="single" w:sz="4" w:space="0" w:color="auto"/>
              <w:bottom w:val="nil"/>
              <w:right w:val="nil"/>
            </w:tcBorders>
          </w:tcPr>
          <w:p w:rsidR="00000000" w:rsidRDefault="00810CF1">
            <w:pPr>
              <w:pStyle w:val="aa"/>
              <w:jc w:val="center"/>
            </w:pPr>
            <w:r>
              <w:t>2812,3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2812,3</w:t>
            </w:r>
          </w:p>
        </w:tc>
        <w:tc>
          <w:tcPr>
            <w:tcW w:w="1400" w:type="dxa"/>
            <w:tcBorders>
              <w:top w:val="single" w:sz="4" w:space="0" w:color="auto"/>
              <w:left w:val="single" w:sz="4" w:space="0" w:color="auto"/>
              <w:bottom w:val="nil"/>
              <w:right w:val="nil"/>
            </w:tcBorders>
          </w:tcPr>
          <w:p w:rsidR="00000000" w:rsidRDefault="00810CF1">
            <w:pPr>
              <w:pStyle w:val="aa"/>
              <w:jc w:val="center"/>
            </w:pPr>
            <w:r>
              <w:t>2812,3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2812,3</w:t>
            </w:r>
          </w:p>
        </w:tc>
        <w:tc>
          <w:tcPr>
            <w:tcW w:w="1400" w:type="dxa"/>
            <w:tcBorders>
              <w:top w:val="single" w:sz="4" w:space="0" w:color="auto"/>
              <w:left w:val="single" w:sz="4" w:space="0" w:color="auto"/>
              <w:bottom w:val="nil"/>
              <w:right w:val="nil"/>
            </w:tcBorders>
          </w:tcPr>
          <w:p w:rsidR="00000000" w:rsidRDefault="00810CF1">
            <w:pPr>
              <w:pStyle w:val="aa"/>
              <w:jc w:val="center"/>
            </w:pPr>
            <w:r>
              <w:t>2812,3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всего</w:t>
            </w:r>
          </w:p>
        </w:tc>
        <w:tc>
          <w:tcPr>
            <w:tcW w:w="1820" w:type="dxa"/>
            <w:tcBorders>
              <w:top w:val="single" w:sz="4" w:space="0" w:color="auto"/>
              <w:left w:val="single" w:sz="4" w:space="0" w:color="auto"/>
              <w:bottom w:val="nil"/>
              <w:right w:val="nil"/>
            </w:tcBorders>
          </w:tcPr>
          <w:p w:rsidR="00000000" w:rsidRDefault="00810CF1">
            <w:pPr>
              <w:pStyle w:val="aa"/>
              <w:jc w:val="center"/>
            </w:pPr>
            <w:r>
              <w:t>9374,3</w:t>
            </w:r>
          </w:p>
        </w:tc>
        <w:tc>
          <w:tcPr>
            <w:tcW w:w="1400" w:type="dxa"/>
            <w:tcBorders>
              <w:top w:val="single" w:sz="4" w:space="0" w:color="auto"/>
              <w:left w:val="single" w:sz="4" w:space="0" w:color="auto"/>
              <w:bottom w:val="nil"/>
              <w:right w:val="nil"/>
            </w:tcBorders>
          </w:tcPr>
          <w:p w:rsidR="00000000" w:rsidRDefault="00810CF1">
            <w:pPr>
              <w:pStyle w:val="aa"/>
              <w:jc w:val="center"/>
            </w:pPr>
            <w:r>
              <w:t>9374,3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698" w:name="sub_7173"/>
            <w:r>
              <w:t>7.17.3</w:t>
            </w:r>
            <w:bookmarkEnd w:id="698"/>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Финансовое обеспечение деятельности государственных казенных учреждений Краснодарского края в части обеспечения выплат ежемесячного денежного вознаграждения за классное руководство педагогическим работникам государственных общеобразовательных организаций К</w:t>
            </w:r>
            <w:r>
              <w:t>раснодарского края</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699" w:name="sub_17320"/>
            <w:r>
              <w:t>2020</w:t>
            </w:r>
            <w:bookmarkEnd w:id="699"/>
          </w:p>
        </w:tc>
        <w:tc>
          <w:tcPr>
            <w:tcW w:w="1820" w:type="dxa"/>
            <w:tcBorders>
              <w:top w:val="single" w:sz="4" w:space="0" w:color="auto"/>
              <w:left w:val="single" w:sz="4" w:space="0" w:color="auto"/>
              <w:bottom w:val="nil"/>
              <w:right w:val="nil"/>
            </w:tcBorders>
          </w:tcPr>
          <w:p w:rsidR="00000000" w:rsidRDefault="00810CF1">
            <w:pPr>
              <w:pStyle w:val="aa"/>
              <w:jc w:val="center"/>
            </w:pPr>
            <w:r>
              <w:t>15415,7</w:t>
            </w:r>
          </w:p>
        </w:tc>
        <w:tc>
          <w:tcPr>
            <w:tcW w:w="1400" w:type="dxa"/>
            <w:tcBorders>
              <w:top w:val="single" w:sz="4" w:space="0" w:color="auto"/>
              <w:left w:val="single" w:sz="4" w:space="0" w:color="auto"/>
              <w:bottom w:val="nil"/>
              <w:right w:val="nil"/>
            </w:tcBorders>
          </w:tcPr>
          <w:p w:rsidR="00000000" w:rsidRDefault="00810CF1">
            <w:pPr>
              <w:pStyle w:val="aa"/>
              <w:jc w:val="center"/>
            </w:pPr>
            <w:r>
              <w:t>15415,7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00" w:name="sub_17321"/>
            <w:r>
              <w:t>2021</w:t>
            </w:r>
            <w:bookmarkEnd w:id="700"/>
          </w:p>
        </w:tc>
        <w:tc>
          <w:tcPr>
            <w:tcW w:w="1820" w:type="dxa"/>
            <w:tcBorders>
              <w:top w:val="single" w:sz="4" w:space="0" w:color="auto"/>
              <w:left w:val="single" w:sz="4" w:space="0" w:color="auto"/>
              <w:bottom w:val="nil"/>
              <w:right w:val="nil"/>
            </w:tcBorders>
          </w:tcPr>
          <w:p w:rsidR="00000000" w:rsidRDefault="00810CF1">
            <w:pPr>
              <w:pStyle w:val="aa"/>
              <w:jc w:val="center"/>
            </w:pPr>
            <w:r>
              <w:t>49645,3</w:t>
            </w:r>
          </w:p>
        </w:tc>
        <w:tc>
          <w:tcPr>
            <w:tcW w:w="1400" w:type="dxa"/>
            <w:tcBorders>
              <w:top w:val="single" w:sz="4" w:space="0" w:color="auto"/>
              <w:left w:val="single" w:sz="4" w:space="0" w:color="auto"/>
              <w:bottom w:val="nil"/>
              <w:right w:val="nil"/>
            </w:tcBorders>
          </w:tcPr>
          <w:p w:rsidR="00000000" w:rsidRDefault="00810CF1">
            <w:pPr>
              <w:pStyle w:val="aa"/>
              <w:jc w:val="center"/>
            </w:pPr>
            <w:r>
              <w:t>49645,3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01" w:name="sub_17322"/>
            <w:r>
              <w:t>2022</w:t>
            </w:r>
            <w:bookmarkEnd w:id="701"/>
          </w:p>
        </w:tc>
        <w:tc>
          <w:tcPr>
            <w:tcW w:w="1820" w:type="dxa"/>
            <w:tcBorders>
              <w:top w:val="single" w:sz="4" w:space="0" w:color="auto"/>
              <w:left w:val="single" w:sz="4" w:space="0" w:color="auto"/>
              <w:bottom w:val="nil"/>
              <w:right w:val="nil"/>
            </w:tcBorders>
          </w:tcPr>
          <w:p w:rsidR="00000000" w:rsidRDefault="00810CF1">
            <w:pPr>
              <w:pStyle w:val="aa"/>
              <w:jc w:val="center"/>
            </w:pPr>
            <w:r>
              <w:t>51012,4</w:t>
            </w:r>
          </w:p>
        </w:tc>
        <w:tc>
          <w:tcPr>
            <w:tcW w:w="1400" w:type="dxa"/>
            <w:tcBorders>
              <w:top w:val="single" w:sz="4" w:space="0" w:color="auto"/>
              <w:left w:val="single" w:sz="4" w:space="0" w:color="auto"/>
              <w:bottom w:val="nil"/>
              <w:right w:val="nil"/>
            </w:tcBorders>
          </w:tcPr>
          <w:p w:rsidR="00000000" w:rsidRDefault="00810CF1">
            <w:pPr>
              <w:pStyle w:val="aa"/>
              <w:jc w:val="center"/>
            </w:pPr>
            <w:r>
              <w:t>51012,4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02" w:name="sub_17323"/>
            <w:r>
              <w:t>2023</w:t>
            </w:r>
            <w:bookmarkEnd w:id="702"/>
          </w:p>
        </w:tc>
        <w:tc>
          <w:tcPr>
            <w:tcW w:w="1820" w:type="dxa"/>
            <w:tcBorders>
              <w:top w:val="single" w:sz="4" w:space="0" w:color="auto"/>
              <w:left w:val="single" w:sz="4" w:space="0" w:color="auto"/>
              <w:bottom w:val="nil"/>
              <w:right w:val="nil"/>
            </w:tcBorders>
          </w:tcPr>
          <w:p w:rsidR="00000000" w:rsidRDefault="00810CF1">
            <w:pPr>
              <w:pStyle w:val="aa"/>
              <w:jc w:val="center"/>
            </w:pPr>
            <w:r>
              <w:t>51012,4</w:t>
            </w:r>
          </w:p>
        </w:tc>
        <w:tc>
          <w:tcPr>
            <w:tcW w:w="1400" w:type="dxa"/>
            <w:tcBorders>
              <w:top w:val="single" w:sz="4" w:space="0" w:color="auto"/>
              <w:left w:val="single" w:sz="4" w:space="0" w:color="auto"/>
              <w:bottom w:val="nil"/>
              <w:right w:val="nil"/>
            </w:tcBorders>
          </w:tcPr>
          <w:p w:rsidR="00000000" w:rsidRDefault="00810CF1">
            <w:pPr>
              <w:pStyle w:val="aa"/>
              <w:jc w:val="center"/>
            </w:pPr>
            <w:r>
              <w:t>51012,4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03" w:name="sub_71730"/>
            <w:r>
              <w:t>всего</w:t>
            </w:r>
            <w:bookmarkEnd w:id="703"/>
          </w:p>
        </w:tc>
        <w:tc>
          <w:tcPr>
            <w:tcW w:w="1820" w:type="dxa"/>
            <w:tcBorders>
              <w:top w:val="single" w:sz="4" w:space="0" w:color="auto"/>
              <w:left w:val="single" w:sz="4" w:space="0" w:color="auto"/>
              <w:bottom w:val="nil"/>
              <w:right w:val="nil"/>
            </w:tcBorders>
          </w:tcPr>
          <w:p w:rsidR="00000000" w:rsidRDefault="00810CF1">
            <w:pPr>
              <w:pStyle w:val="aa"/>
              <w:jc w:val="center"/>
            </w:pPr>
            <w:r>
              <w:t>167085,8</w:t>
            </w:r>
          </w:p>
        </w:tc>
        <w:tc>
          <w:tcPr>
            <w:tcW w:w="1400" w:type="dxa"/>
            <w:tcBorders>
              <w:top w:val="single" w:sz="4" w:space="0" w:color="auto"/>
              <w:left w:val="single" w:sz="4" w:space="0" w:color="auto"/>
              <w:bottom w:val="nil"/>
              <w:right w:val="nil"/>
            </w:tcBorders>
          </w:tcPr>
          <w:p w:rsidR="00000000" w:rsidRDefault="00810CF1">
            <w:pPr>
              <w:pStyle w:val="aa"/>
              <w:jc w:val="center"/>
            </w:pPr>
            <w:r>
              <w:t>167085,8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труда и социального развития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260,4</w:t>
            </w:r>
          </w:p>
        </w:tc>
        <w:tc>
          <w:tcPr>
            <w:tcW w:w="1400" w:type="dxa"/>
            <w:tcBorders>
              <w:top w:val="single" w:sz="4" w:space="0" w:color="auto"/>
              <w:left w:val="single" w:sz="4" w:space="0" w:color="auto"/>
              <w:bottom w:val="nil"/>
              <w:right w:val="nil"/>
            </w:tcBorders>
          </w:tcPr>
          <w:p w:rsidR="00000000" w:rsidRDefault="00810CF1">
            <w:pPr>
              <w:pStyle w:val="aa"/>
              <w:jc w:val="center"/>
            </w:pPr>
            <w:r>
              <w:t>260,4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781,2</w:t>
            </w:r>
          </w:p>
        </w:tc>
        <w:tc>
          <w:tcPr>
            <w:tcW w:w="1400" w:type="dxa"/>
            <w:tcBorders>
              <w:top w:val="single" w:sz="4" w:space="0" w:color="auto"/>
              <w:left w:val="single" w:sz="4" w:space="0" w:color="auto"/>
              <w:bottom w:val="nil"/>
              <w:right w:val="nil"/>
            </w:tcBorders>
          </w:tcPr>
          <w:p w:rsidR="00000000" w:rsidRDefault="00810CF1">
            <w:pPr>
              <w:pStyle w:val="aa"/>
              <w:jc w:val="center"/>
            </w:pPr>
            <w:r>
              <w:t>781,2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781,2</w:t>
            </w:r>
          </w:p>
        </w:tc>
        <w:tc>
          <w:tcPr>
            <w:tcW w:w="1400" w:type="dxa"/>
            <w:tcBorders>
              <w:top w:val="single" w:sz="4" w:space="0" w:color="auto"/>
              <w:left w:val="single" w:sz="4" w:space="0" w:color="auto"/>
              <w:bottom w:val="nil"/>
              <w:right w:val="nil"/>
            </w:tcBorders>
          </w:tcPr>
          <w:p w:rsidR="00000000" w:rsidRDefault="00810CF1">
            <w:pPr>
              <w:pStyle w:val="aa"/>
              <w:jc w:val="center"/>
            </w:pPr>
            <w:r>
              <w:t>781,2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781,2</w:t>
            </w:r>
          </w:p>
        </w:tc>
        <w:tc>
          <w:tcPr>
            <w:tcW w:w="1400" w:type="dxa"/>
            <w:tcBorders>
              <w:top w:val="single" w:sz="4" w:space="0" w:color="auto"/>
              <w:left w:val="single" w:sz="4" w:space="0" w:color="auto"/>
              <w:bottom w:val="nil"/>
              <w:right w:val="nil"/>
            </w:tcBorders>
          </w:tcPr>
          <w:p w:rsidR="00000000" w:rsidRDefault="00810CF1">
            <w:pPr>
              <w:pStyle w:val="aa"/>
              <w:jc w:val="center"/>
            </w:pPr>
            <w:r>
              <w:t>781,2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2604,0</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2604,0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8.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04" w:name="sub_13081"/>
            <w:r>
              <w:t>8.1</w:t>
            </w:r>
            <w:bookmarkEnd w:id="70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государственным бюджетным и авто</w:t>
            </w:r>
            <w:r>
              <w:t>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образовательных организаций,реализующих программы дошкольной)</w:t>
            </w:r>
            <w:r>
              <w:t>, начального общего, основного общего, среднего общего образования и среднего профессионального образования, на проведение капитального ремонта зданий и сооружений, а также на изготовление проектной документации в целях проведения капитального ремонта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w:t>
            </w:r>
            <w:r>
              <w:t>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2896,6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2896,6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 начиная </w:t>
            </w:r>
            <w:r>
              <w:t>с 2018 года - капитальный ремонт помещений государственного бюджетного образовательного учреждения, реализующего программы дополнительного профессионального образования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05" w:name="sub_8119"/>
            <w:r>
              <w:t>2019</w:t>
            </w:r>
            <w:bookmarkEnd w:id="70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7000,0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06" w:name="sub_8120"/>
            <w:r>
              <w:t>2020</w:t>
            </w:r>
            <w:bookmarkEnd w:id="70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3783,1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3783,1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07" w:name="sub_8121"/>
            <w:r>
              <w:t>2021</w:t>
            </w:r>
            <w:bookmarkEnd w:id="70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08" w:name="sub_81022"/>
            <w:r>
              <w:t>2022</w:t>
            </w:r>
            <w:bookmarkEnd w:id="708"/>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w:t>
            </w: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09" w:name="sub_81023"/>
            <w:r>
              <w:t>2023</w:t>
            </w:r>
            <w:bookmarkEnd w:id="70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10" w:name="sub_8122"/>
            <w:r>
              <w:t>всего</w:t>
            </w:r>
            <w:bookmarkEnd w:id="71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28783,1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28783,1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2896.6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2896,6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9. Обеспечение деятельности министерства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11" w:name="sub_13091"/>
            <w:r>
              <w:t>9.1</w:t>
            </w:r>
            <w:bookmarkEnd w:id="71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Расходы на выполнение функций министерства образования, науки и молодежной политики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119802,7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119802,7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обеспечение деятельности министерства образования, науки и молодежной политики Краснодарского края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nil"/>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1768,8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1768,8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111774,3</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111774,3</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116834,2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116834,2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12" w:name="sub_9119"/>
            <w:r>
              <w:t>2019</w:t>
            </w:r>
            <w:bookmarkEnd w:id="71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123655,7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123655,7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13" w:name="sub_9120"/>
            <w:r>
              <w:t>2020</w:t>
            </w:r>
            <w:bookmarkEnd w:id="71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124829,1</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124829,1</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14" w:name="sub_2121"/>
            <w:r>
              <w:t>2021</w:t>
            </w:r>
            <w:bookmarkEnd w:id="71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126727,7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126727,7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15" w:name="sub_9122"/>
            <w:r>
              <w:t>2022</w:t>
            </w:r>
            <w:bookmarkEnd w:id="71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126727,2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126727,2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16" w:name="sub_91023"/>
            <w:r>
              <w:t>2023</w:t>
            </w:r>
            <w:bookmarkEnd w:id="71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126726,7</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126726,7</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126202,9</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126202,9</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nil"/>
              <w:right w:val="single" w:sz="4" w:space="0" w:color="auto"/>
            </w:tcBorders>
          </w:tcPr>
          <w:p w:rsidR="00000000" w:rsidRDefault="00810CF1">
            <w:pPr>
              <w:pStyle w:val="aa"/>
              <w:jc w:val="center"/>
            </w:pPr>
            <w:bookmarkStart w:id="717" w:name="sub_130917"/>
            <w:r>
              <w:t>всего</w:t>
            </w:r>
            <w:bookmarkEnd w:id="717"/>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1103280,5</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1103280,5</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nil"/>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1768,8 </w:t>
            </w:r>
            <w:hyperlink w:anchor="sub_13200"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 xml:space="preserve">1768,8 </w:t>
            </w:r>
            <w:hyperlink w:anchor="sub_13200" w:history="1">
              <w:r>
                <w:rPr>
                  <w:rStyle w:val="a4"/>
                </w:rPr>
                <w:t>**</w:t>
              </w:r>
            </w:hyperlink>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10. Развитие науки через выполнение региональн</w:t>
            </w:r>
            <w:r>
              <w:t>ых научно-технических и инновационных программ и проектов, а также повышение качества кадрового потенциала науки и мобильности научно-педагогических кадров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r>
              <w:t>10.1</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Выплаты премий администрации Краснодарского края в области науки, образования и культуры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в 2016 году 10 премий в области науки, образования, в 2017 году -10 премий в области науки, образования</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nil"/>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nil"/>
              <w:right w:val="single" w:sz="4" w:space="0" w:color="auto"/>
            </w:tcBorders>
          </w:tcPr>
          <w:p w:rsidR="00000000" w:rsidRDefault="00810CF1">
            <w:pPr>
              <w:pStyle w:val="aa"/>
              <w:jc w:val="center"/>
            </w:pPr>
            <w:r>
              <w:t>2000,0</w:t>
            </w:r>
          </w:p>
        </w:tc>
        <w:tc>
          <w:tcPr>
            <w:tcW w:w="1400" w:type="dxa"/>
            <w:tcBorders>
              <w:top w:val="single" w:sz="4" w:space="0" w:color="auto"/>
              <w:left w:val="single" w:sz="4" w:space="0" w:color="auto"/>
              <w:bottom w:val="nil"/>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nil"/>
              <w:right w:val="single" w:sz="4" w:space="0" w:color="auto"/>
            </w:tcBorders>
          </w:tcPr>
          <w:p w:rsidR="00000000" w:rsidRDefault="00810CF1">
            <w:pPr>
              <w:pStyle w:val="aa"/>
              <w:jc w:val="center"/>
            </w:pPr>
            <w:r>
              <w:t>2000,0</w:t>
            </w:r>
          </w:p>
        </w:tc>
        <w:tc>
          <w:tcPr>
            <w:tcW w:w="1260" w:type="dxa"/>
            <w:tcBorders>
              <w:top w:val="single" w:sz="4" w:space="0" w:color="auto"/>
              <w:left w:val="single" w:sz="4" w:space="0" w:color="auto"/>
              <w:bottom w:val="nil"/>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nil"/>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18" w:name="sub_130102"/>
            <w:r>
              <w:t>10.2</w:t>
            </w:r>
            <w:bookmarkEnd w:id="71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некоммерческим организациям, не являющимся казенными учреждениями, на выполнение проектов фундаментальных, гуманитарных научных исследований, проектов организации научных мероприятий, проекто</w:t>
            </w:r>
            <w:r>
              <w:t>в экспедиций, других полевых исследований, экспериментально-лабораторных и научно-реставрационных работ</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в 2016 году 127 грантов, в 2017 году -123 грантов</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19" w:name="sub_10217"/>
            <w:r>
              <w:t>2017</w:t>
            </w:r>
            <w:bookmarkEnd w:id="71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Height w:val="276"/>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20" w:name="sub_10207"/>
            <w:r>
              <w:t>всего</w:t>
            </w:r>
            <w:bookmarkEnd w:id="720"/>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56000,0</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56000,0</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21" w:name="sub_130103"/>
            <w:r>
              <w:t>10.3</w:t>
            </w:r>
            <w:bookmarkEnd w:id="72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w:t>
            </w:r>
            <w:r>
              <w:t>ых исследований</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в 2018 году 80 грантов, начиная с 2019 года - выплата не менее 100 грантов ежегодно; численность талантливых школьников, получивших поддержку в рамках конкурса "Наставник", - не менее 40 человек, с 2020 года - 90 грантов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w:t>
            </w:r>
            <w:r>
              <w:t>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28000,0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22" w:name="sub_10319"/>
            <w:r>
              <w:t>2019</w:t>
            </w:r>
            <w:bookmarkEnd w:id="72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23" w:name="sub_10322"/>
            <w:r>
              <w:t>всего</w:t>
            </w:r>
            <w:bookmarkEnd w:id="72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338000,0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338000,0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24" w:name="sub_104"/>
            <w:r>
              <w:t>10.4</w:t>
            </w:r>
            <w:bookmarkEnd w:id="724"/>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унитарной некоммерческой организации "Кубанский научный фонд" на предоставление грантов некоммерческим организациям, не являющихся казенными учреждениями, на реализацию конкретных региональных научно-технических и инновационных прог</w:t>
            </w:r>
            <w:r>
              <w:t>рамм и проектов</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выплата в 2020 году - не менее 40 грантов, в 2021 году - не менее 40 грантов, начиная с 2022 года - не менее 23 грантов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25" w:name="sub_10421"/>
            <w:r>
              <w:t>2021</w:t>
            </w:r>
            <w:bookmarkEnd w:id="72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26" w:name="sub_1040"/>
            <w:r>
              <w:t>всего</w:t>
            </w:r>
            <w:bookmarkEnd w:id="726"/>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270000,0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27" w:name="sub_105"/>
            <w:r>
              <w:t>10.5</w:t>
            </w:r>
            <w:bookmarkEnd w:id="727"/>
          </w:p>
        </w:tc>
        <w:tc>
          <w:tcPr>
            <w:tcW w:w="1400" w:type="dxa"/>
            <w:vMerge w:val="restart"/>
            <w:tcBorders>
              <w:top w:val="single" w:sz="4" w:space="0" w:color="auto"/>
              <w:left w:val="single" w:sz="4" w:space="0" w:color="auto"/>
              <w:bottom w:val="nil"/>
              <w:right w:val="nil"/>
            </w:tcBorders>
          </w:tcPr>
          <w:p w:rsidR="00000000" w:rsidRDefault="00810CF1">
            <w:pPr>
              <w:pStyle w:val="ac"/>
            </w:pPr>
            <w:r>
              <w:t>Обеспечение награждения лауреатов премии администрации Краснодарского края в области науки и инноваций, в том числе:</w:t>
            </w:r>
          </w:p>
        </w:tc>
        <w:tc>
          <w:tcPr>
            <w:tcW w:w="1120" w:type="dxa"/>
            <w:vMerge w:val="restart"/>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810CF1">
            <w:pPr>
              <w:pStyle w:val="aa"/>
            </w:pP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28" w:name="sub_10521"/>
            <w:r>
              <w:t>2021</w:t>
            </w:r>
            <w:bookmarkEnd w:id="728"/>
          </w:p>
        </w:tc>
        <w:tc>
          <w:tcPr>
            <w:tcW w:w="1820" w:type="dxa"/>
            <w:tcBorders>
              <w:top w:val="single" w:sz="4" w:space="0" w:color="auto"/>
              <w:left w:val="single" w:sz="4" w:space="0" w:color="auto"/>
              <w:bottom w:val="nil"/>
              <w:right w:val="nil"/>
            </w:tcBorders>
          </w:tcPr>
          <w:p w:rsidR="00000000" w:rsidRDefault="00810CF1">
            <w:pPr>
              <w:pStyle w:val="aa"/>
              <w:jc w:val="center"/>
            </w:pPr>
            <w:r>
              <w:t>1560,0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1560,0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1560,0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1560,0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1560,0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1560,0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1560,0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1560,0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29" w:name="sub_1050"/>
            <w:r>
              <w:t>всего</w:t>
            </w:r>
            <w:bookmarkEnd w:id="729"/>
          </w:p>
        </w:tc>
        <w:tc>
          <w:tcPr>
            <w:tcW w:w="1820" w:type="dxa"/>
            <w:tcBorders>
              <w:top w:val="single" w:sz="4" w:space="0" w:color="auto"/>
              <w:left w:val="single" w:sz="4" w:space="0" w:color="auto"/>
              <w:bottom w:val="nil"/>
              <w:right w:val="nil"/>
            </w:tcBorders>
          </w:tcPr>
          <w:p w:rsidR="00000000" w:rsidRDefault="00810CF1">
            <w:pPr>
              <w:pStyle w:val="aa"/>
              <w:jc w:val="center"/>
            </w:pPr>
            <w:r>
              <w:t>6240,0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6240,0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30" w:name="sub_1051"/>
            <w:r>
              <w:t>10.5.1</w:t>
            </w:r>
            <w:bookmarkEnd w:id="730"/>
          </w:p>
        </w:tc>
        <w:tc>
          <w:tcPr>
            <w:tcW w:w="1400" w:type="dxa"/>
            <w:vMerge w:val="restart"/>
            <w:tcBorders>
              <w:top w:val="single" w:sz="4" w:space="0" w:color="auto"/>
              <w:left w:val="single" w:sz="4" w:space="0" w:color="auto"/>
              <w:bottom w:val="nil"/>
              <w:right w:val="nil"/>
            </w:tcBorders>
          </w:tcPr>
          <w:p w:rsidR="00000000" w:rsidRDefault="00810CF1">
            <w:pPr>
              <w:pStyle w:val="ac"/>
            </w:pPr>
            <w:r>
              <w:t>выплата денежного вознаграждения лицам, удостоенным премии администрации Краснодарского края в области науки и инноваций</w:t>
            </w:r>
          </w:p>
        </w:tc>
        <w:tc>
          <w:tcPr>
            <w:tcW w:w="1120" w:type="dxa"/>
            <w:vMerge w:val="restart"/>
            <w:tcBorders>
              <w:top w:val="single" w:sz="4" w:space="0" w:color="auto"/>
              <w:left w:val="single" w:sz="4" w:space="0" w:color="auto"/>
              <w:bottom w:val="nil"/>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nil"/>
              <w:right w:val="nil"/>
            </w:tcBorders>
          </w:tcPr>
          <w:p w:rsidR="00000000" w:rsidRDefault="00810CF1">
            <w:pPr>
              <w:pStyle w:val="ac"/>
            </w:pPr>
            <w:r>
              <w:t>выплата 5 премий лицам, удостоенным премии администрации Краснодарского края в области науки и инноваций, ежегодно</w:t>
            </w:r>
          </w:p>
        </w:tc>
        <w:tc>
          <w:tcPr>
            <w:tcW w:w="1400" w:type="dxa"/>
            <w:vMerge w:val="restart"/>
            <w:tcBorders>
              <w:top w:val="single" w:sz="4" w:space="0" w:color="auto"/>
              <w:left w:val="single" w:sz="4" w:space="0" w:color="auto"/>
              <w:bottom w:val="nil"/>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31" w:name="sub_5021"/>
            <w:r>
              <w:t>2021</w:t>
            </w:r>
            <w:bookmarkEnd w:id="731"/>
          </w:p>
        </w:tc>
        <w:tc>
          <w:tcPr>
            <w:tcW w:w="1820" w:type="dxa"/>
            <w:tcBorders>
              <w:top w:val="single" w:sz="4" w:space="0" w:color="auto"/>
              <w:left w:val="single" w:sz="4" w:space="0" w:color="auto"/>
              <w:bottom w:val="nil"/>
              <w:right w:val="nil"/>
            </w:tcBorders>
          </w:tcPr>
          <w:p w:rsidR="00000000" w:rsidRDefault="00810CF1">
            <w:pPr>
              <w:pStyle w:val="aa"/>
              <w:jc w:val="center"/>
            </w:pPr>
            <w:r>
              <w:t>1500,0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1500,0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1500,0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1500,0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1500,0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1500,0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1500,0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1500,0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32" w:name="sub_10501"/>
            <w:r>
              <w:t>всего</w:t>
            </w:r>
            <w:bookmarkEnd w:id="732"/>
          </w:p>
        </w:tc>
        <w:tc>
          <w:tcPr>
            <w:tcW w:w="1820" w:type="dxa"/>
            <w:tcBorders>
              <w:top w:val="single" w:sz="4" w:space="0" w:color="auto"/>
              <w:left w:val="single" w:sz="4" w:space="0" w:color="auto"/>
              <w:bottom w:val="nil"/>
              <w:right w:val="nil"/>
            </w:tcBorders>
          </w:tcPr>
          <w:p w:rsidR="00000000" w:rsidRDefault="00810CF1">
            <w:pPr>
              <w:pStyle w:val="aa"/>
              <w:jc w:val="center"/>
            </w:pPr>
            <w:r>
              <w:t>6000,0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6000,0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33" w:name="sub_1052"/>
            <w:r>
              <w:t>10.5.2</w:t>
            </w:r>
            <w:bookmarkEnd w:id="733"/>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изготовление почетных знаков и дипломов лауреатов премии администрации Краснодарского края в области науки и инноваций</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изготовлено 20 почетных знаков и 20 дипломов лауреатов премии администрации Краснодарского края в области науки и инноваций,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34" w:name="sub_105210"/>
            <w:r>
              <w:t>2021</w:t>
            </w:r>
            <w:bookmarkEnd w:id="734"/>
          </w:p>
        </w:tc>
        <w:tc>
          <w:tcPr>
            <w:tcW w:w="1820" w:type="dxa"/>
            <w:tcBorders>
              <w:top w:val="single" w:sz="4" w:space="0" w:color="auto"/>
              <w:left w:val="single" w:sz="4" w:space="0" w:color="auto"/>
              <w:bottom w:val="nil"/>
              <w:right w:val="nil"/>
            </w:tcBorders>
          </w:tcPr>
          <w:p w:rsidR="00000000" w:rsidRDefault="00810CF1">
            <w:pPr>
              <w:pStyle w:val="aa"/>
              <w:jc w:val="center"/>
            </w:pPr>
            <w:r>
              <w:t>60,0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60,0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60,0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60,0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60,0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60,0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60,0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60,0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bookmarkStart w:id="735" w:name="sub_10520"/>
            <w:r>
              <w:t>всего</w:t>
            </w:r>
            <w:bookmarkEnd w:id="735"/>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240,0</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240,0</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r>
              <w:t>Задача 11. Развитие добровольчества (волонтерства), а также талантов и способностей у детей и молодежи, в том числе студентов, путем поддержки общественных инициатив и проектов</w:t>
            </w: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36" w:name="sub_103111"/>
            <w:r>
              <w:t>11.1</w:t>
            </w:r>
            <w:bookmarkEnd w:id="736"/>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Финансовое обеспечение деятельности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w:t>
            </w:r>
            <w:r>
              <w:t>рском крае в рамках реализации мероприятий регионального проекта Краснодарского края</w:t>
            </w:r>
          </w:p>
          <w:p w:rsidR="00000000" w:rsidRDefault="00810CF1">
            <w:pPr>
              <w:pStyle w:val="ac"/>
            </w:pPr>
            <w:r>
              <w:t>"Социальная активность"</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обеспечение деятельности 1 структурного подразделения государственного казенного учреждения, подведомственного министерст</w:t>
            </w:r>
            <w:r>
              <w:t>ву образования, науки и молодежной политики Краснодарского края, участвующего в реализации государственной молодежной политики в Краснодарском крае,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3411,0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3411,0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37" w:name="sub_11120"/>
            <w:r>
              <w:t>2020</w:t>
            </w:r>
            <w:bookmarkEnd w:id="737"/>
          </w:p>
        </w:tc>
        <w:tc>
          <w:tcPr>
            <w:tcW w:w="1820" w:type="dxa"/>
            <w:tcBorders>
              <w:top w:val="single" w:sz="4" w:space="0" w:color="auto"/>
              <w:left w:val="single" w:sz="4" w:space="0" w:color="auto"/>
              <w:bottom w:val="nil"/>
              <w:right w:val="nil"/>
            </w:tcBorders>
          </w:tcPr>
          <w:p w:rsidR="00000000" w:rsidRDefault="00810CF1">
            <w:pPr>
              <w:pStyle w:val="aa"/>
              <w:jc w:val="center"/>
            </w:pPr>
            <w:r>
              <w:t>4540,6</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4540,6</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bookmarkStart w:id="738" w:name="sub_11121"/>
            <w:r>
              <w:t>2021</w:t>
            </w:r>
            <w:bookmarkEnd w:id="738"/>
          </w:p>
        </w:tc>
        <w:tc>
          <w:tcPr>
            <w:tcW w:w="1820" w:type="dxa"/>
            <w:tcBorders>
              <w:top w:val="single" w:sz="4" w:space="0" w:color="auto"/>
              <w:left w:val="single" w:sz="4" w:space="0" w:color="auto"/>
              <w:bottom w:val="nil"/>
              <w:right w:val="nil"/>
            </w:tcBorders>
          </w:tcPr>
          <w:p w:rsidR="00000000" w:rsidRDefault="00810CF1">
            <w:pPr>
              <w:pStyle w:val="aa"/>
              <w:jc w:val="center"/>
            </w:pPr>
            <w:r>
              <w:t>6641,3</w:t>
            </w:r>
          </w:p>
        </w:tc>
        <w:tc>
          <w:tcPr>
            <w:tcW w:w="1400" w:type="dxa"/>
            <w:tcBorders>
              <w:top w:val="single" w:sz="4" w:space="0" w:color="auto"/>
              <w:left w:val="single" w:sz="4" w:space="0" w:color="auto"/>
              <w:bottom w:val="nil"/>
              <w:right w:val="nil"/>
            </w:tcBorders>
          </w:tcPr>
          <w:p w:rsidR="00000000" w:rsidRDefault="00810CF1">
            <w:pPr>
              <w:pStyle w:val="aa"/>
              <w:jc w:val="center"/>
            </w:pPr>
            <w:r>
              <w:t>2976,6</w:t>
            </w:r>
          </w:p>
        </w:tc>
        <w:tc>
          <w:tcPr>
            <w:tcW w:w="1820" w:type="dxa"/>
            <w:tcBorders>
              <w:top w:val="single" w:sz="4" w:space="0" w:color="auto"/>
              <w:left w:val="single" w:sz="4" w:space="0" w:color="auto"/>
              <w:bottom w:val="nil"/>
              <w:right w:val="nil"/>
            </w:tcBorders>
          </w:tcPr>
          <w:p w:rsidR="00000000" w:rsidRDefault="00810CF1">
            <w:pPr>
              <w:pStyle w:val="aa"/>
              <w:jc w:val="center"/>
            </w:pPr>
            <w:r>
              <w:t>3664,7</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3540,6</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3540,6</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3540,6</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3540,6</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3540,6</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3540,6</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bookmarkStart w:id="739" w:name="sub_13325366"/>
            <w:r>
              <w:t>всего</w:t>
            </w:r>
            <w:bookmarkEnd w:id="739"/>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25214,7</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2976,6</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22238,1</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40" w:name="sub_112"/>
            <w:r>
              <w:t>11.2</w:t>
            </w:r>
            <w:bookmarkEnd w:id="740"/>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Организация и проведение мероприятий, направленны</w:t>
            </w:r>
            <w:r>
              <w:t>х на популяризацию добровольческой (волонтерской) деятельности в рамках реализации мероприятий регионального проекта Краснодарского края "Социальная активность"</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2019 году - проведение 3 мероприятий, изготовление 1 видеоролика и 1 аудиоролика, в 2020 году - проведение 5 мероприятий, изготовление 1 видеоролика и 1 аудиоролика, начиная с 2021 года - проведение 3 мероприятий, изготовление 1 видеоролика и 1 аудиороли</w:t>
            </w:r>
            <w:r>
              <w:t>ка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41" w:name="sub_112020"/>
            <w:r>
              <w:t>2020</w:t>
            </w:r>
            <w:bookmarkEnd w:id="741"/>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42" w:name="sub_1120"/>
            <w:r>
              <w:t>всего</w:t>
            </w:r>
            <w:bookmarkEnd w:id="74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16500,0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43" w:name="sub_113"/>
            <w:r>
              <w:t>11.3</w:t>
            </w:r>
            <w:bookmarkEnd w:id="743"/>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Организация и проведение мероприяти</w:t>
            </w:r>
            <w:r>
              <w:t>й, направленных на развитие талантов и способностей у детей и молодежи, в том числе студентов, путем поддержки общественных инициатив (проектов) и вовлечения в творческую деятельность в рамках реализации мероприятий регионального проекта Краснодарского кра</w:t>
            </w:r>
            <w:r>
              <w:t>я "Социальная активность"</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в 2019 году - проведение 5 мероприятий, в 2020 году - проведение 8 мероприятий, начиная с 2021 года - проведение 5 мероприятий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w:t>
            </w:r>
            <w:r>
              <w:t xml:space="preserve">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44" w:name="sub_113020"/>
            <w:r>
              <w:t>2020</w:t>
            </w:r>
            <w:bookmarkEnd w:id="744"/>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5800.0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3800,0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45" w:name="sub_1130"/>
            <w:r>
              <w:t>всего</w:t>
            </w:r>
            <w:bookmarkEnd w:id="745"/>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24800,0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24800,0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46" w:name="sub_114"/>
            <w:r>
              <w:t>11.4</w:t>
            </w:r>
            <w:bookmarkEnd w:id="746"/>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r>
              <w:t>Предоставление субсидий иным некоммерческим организациям (за исключением субсидий государственным (муниципальным) учреждениям) на финансовое обеспечение затрат, связанных с приобретением товаров, работ, услуг, в целях реализации лучших практик поддержки до</w:t>
            </w:r>
            <w:r>
              <w:t>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в рамках реализации мероприятий по</w:t>
            </w:r>
            <w:r>
              <w:t xml:space="preserve"> государственной поддержке молодежного добровольческого (волонтерского) движения</w:t>
            </w:r>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c"/>
            </w:pPr>
            <w:r>
              <w:t>поддержка региональных социальных проектов, направленных на развитие добровольчества (волонтерства), в 2021 году - 2 проекта</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w:t>
            </w:r>
            <w:r>
              <w:t>,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1435,5</w:t>
            </w:r>
          </w:p>
        </w:tc>
        <w:tc>
          <w:tcPr>
            <w:tcW w:w="1400" w:type="dxa"/>
            <w:tcBorders>
              <w:top w:val="single" w:sz="4" w:space="0" w:color="auto"/>
              <w:left w:val="single" w:sz="4" w:space="0" w:color="auto"/>
              <w:bottom w:val="nil"/>
              <w:right w:val="nil"/>
            </w:tcBorders>
          </w:tcPr>
          <w:p w:rsidR="00000000" w:rsidRDefault="00810CF1">
            <w:pPr>
              <w:pStyle w:val="aa"/>
              <w:jc w:val="center"/>
            </w:pPr>
            <w:r>
              <w:t>1377,9</w:t>
            </w:r>
          </w:p>
        </w:tc>
        <w:tc>
          <w:tcPr>
            <w:tcW w:w="1820" w:type="dxa"/>
            <w:tcBorders>
              <w:top w:val="single" w:sz="4" w:space="0" w:color="auto"/>
              <w:left w:val="single" w:sz="4" w:space="0" w:color="auto"/>
              <w:bottom w:val="nil"/>
              <w:right w:val="nil"/>
            </w:tcBorders>
          </w:tcPr>
          <w:p w:rsidR="00000000" w:rsidRDefault="00810CF1">
            <w:pPr>
              <w:pStyle w:val="aa"/>
              <w:jc w:val="center"/>
            </w:pPr>
            <w:r>
              <w:t>57,6</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0,0</w:t>
            </w:r>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tcBorders>
              <w:top w:val="single" w:sz="4" w:space="0" w:color="auto"/>
              <w:left w:val="single" w:sz="4" w:space="0" w:color="auto"/>
              <w:bottom w:val="single" w:sz="4" w:space="0" w:color="auto"/>
              <w:right w:val="nil"/>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1435,5</w:t>
            </w:r>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1377,9</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57,6</w:t>
            </w:r>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14560" w:type="dxa"/>
            <w:gridSpan w:val="11"/>
            <w:tcBorders>
              <w:top w:val="single" w:sz="4" w:space="0" w:color="auto"/>
              <w:bottom w:val="single" w:sz="4" w:space="0" w:color="auto"/>
            </w:tcBorders>
          </w:tcPr>
          <w:p w:rsidR="00000000" w:rsidRDefault="00810CF1">
            <w:pPr>
              <w:pStyle w:val="1"/>
            </w:pPr>
            <w:bookmarkStart w:id="747" w:name="sub_12"/>
            <w:r>
              <w:t>Задача 12. Содействие развитию научного потенциала Краснодарского края</w:t>
            </w:r>
            <w:bookmarkEnd w:id="747"/>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48" w:name="sub_12121"/>
            <w:r>
              <w:t>12.1</w:t>
            </w:r>
            <w:bookmarkEnd w:id="748"/>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субсидии уни</w:t>
            </w:r>
            <w:r>
              <w:t>тарной некоммерческой организации "Кубанский научный фонд" на обеспечение ее уставной деятельности</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функционирование унитарной некоммерческой организации "Кубанский научный фонд"</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молодёжной политик</w:t>
            </w:r>
            <w:r>
              <w:t>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14400,0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14400,0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49" w:name="sub_120121"/>
            <w:r>
              <w:t>2021</w:t>
            </w:r>
            <w:bookmarkEnd w:id="749"/>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13300,0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13300,0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11300,0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50" w:name="sub_10120"/>
            <w:r>
              <w:t>всего</w:t>
            </w:r>
            <w:bookmarkEnd w:id="750"/>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61600,0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jc w:val="center"/>
            </w:pPr>
            <w:bookmarkStart w:id="751" w:name="sub_12122"/>
            <w:r>
              <w:t>12.2</w:t>
            </w:r>
            <w:bookmarkEnd w:id="751"/>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Предоставление субсидий унитарной некоммерческой организации "Кубанский научный фонд" на организацию мероприятий для обучающихся, молодых ученых, направленных на построение карьеры молодого ученого и популяризацию научных знаний в обществе</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w:t>
            </w:r>
            <w:r>
              <w:t>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организация не менее 7 мероприятий с общим количеством участников не менее 750 человек ежегодно</w:t>
            </w:r>
          </w:p>
        </w:tc>
        <w:tc>
          <w:tcPr>
            <w:tcW w:w="1400" w:type="dxa"/>
            <w:vMerge w:val="restart"/>
            <w:tcBorders>
              <w:top w:val="single" w:sz="4" w:space="0" w:color="auto"/>
              <w:left w:val="single" w:sz="4" w:space="0" w:color="auto"/>
              <w:bottom w:val="single" w:sz="4" w:space="0" w:color="auto"/>
            </w:tcBorders>
          </w:tcPr>
          <w:p w:rsidR="00000000" w:rsidRDefault="00810CF1">
            <w:pPr>
              <w:pStyle w:val="ac"/>
            </w:pPr>
            <w:r>
              <w:t>министерство образования, науки и молодежной политики Краснодарского края</w:t>
            </w: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2017</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2018</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52" w:name="sub_12200"/>
            <w:r>
              <w:t>2020</w:t>
            </w:r>
            <w:bookmarkEnd w:id="752"/>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2022</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2024</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single" w:sz="4" w:space="0" w:color="auto"/>
            </w:tcBorders>
          </w:tcPr>
          <w:p w:rsidR="00000000" w:rsidRDefault="00810CF1">
            <w:pPr>
              <w:pStyle w:val="aa"/>
            </w:pPr>
          </w:p>
        </w:tc>
        <w:tc>
          <w:tcPr>
            <w:tcW w:w="1120" w:type="dxa"/>
            <w:vMerge/>
            <w:tcBorders>
              <w:top w:val="nil"/>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bookmarkStart w:id="753" w:name="sub_11220"/>
            <w:r>
              <w:t>всего</w:t>
            </w:r>
            <w:bookmarkEnd w:id="753"/>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16000,0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16000,0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vMerge/>
            <w:tcBorders>
              <w:top w:val="nil"/>
              <w:left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val="restart"/>
            <w:tcBorders>
              <w:top w:val="single" w:sz="4" w:space="0" w:color="auto"/>
              <w:bottom w:val="single" w:sz="4" w:space="0" w:color="auto"/>
              <w:right w:val="single" w:sz="4" w:space="0" w:color="auto"/>
            </w:tcBorders>
          </w:tcPr>
          <w:p w:rsidR="00000000" w:rsidRDefault="00810CF1">
            <w:pPr>
              <w:pStyle w:val="aa"/>
            </w:pPr>
          </w:p>
        </w:tc>
        <w:tc>
          <w:tcPr>
            <w:tcW w:w="1400" w:type="dxa"/>
            <w:vMerge w:val="restart"/>
            <w:tcBorders>
              <w:top w:val="single" w:sz="4" w:space="0" w:color="auto"/>
              <w:left w:val="single" w:sz="4" w:space="0" w:color="auto"/>
              <w:bottom w:val="single" w:sz="4" w:space="0" w:color="auto"/>
              <w:right w:val="nil"/>
            </w:tcBorders>
          </w:tcPr>
          <w:p w:rsidR="00000000" w:rsidRDefault="00810CF1">
            <w:pPr>
              <w:pStyle w:val="ac"/>
            </w:pPr>
            <w:bookmarkStart w:id="754" w:name="sub_130013"/>
            <w:r>
              <w:t>Итого</w:t>
            </w:r>
            <w:bookmarkEnd w:id="754"/>
          </w:p>
        </w:tc>
        <w:tc>
          <w:tcPr>
            <w:tcW w:w="112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840" w:type="dxa"/>
            <w:vMerge w:val="restart"/>
            <w:tcBorders>
              <w:top w:val="single" w:sz="4" w:space="0" w:color="auto"/>
              <w:left w:val="single" w:sz="4" w:space="0" w:color="auto"/>
              <w:bottom w:val="nil"/>
              <w:right w:val="nil"/>
            </w:tcBorders>
          </w:tcPr>
          <w:p w:rsidR="00000000" w:rsidRDefault="00810CF1">
            <w:pPr>
              <w:pStyle w:val="aa"/>
              <w:jc w:val="center"/>
            </w:pPr>
            <w:r>
              <w:t>2016</w:t>
            </w:r>
          </w:p>
        </w:tc>
        <w:tc>
          <w:tcPr>
            <w:tcW w:w="1820" w:type="dxa"/>
            <w:tcBorders>
              <w:top w:val="single" w:sz="4" w:space="0" w:color="auto"/>
              <w:left w:val="single" w:sz="4" w:space="0" w:color="auto"/>
              <w:bottom w:val="nil"/>
              <w:right w:val="nil"/>
            </w:tcBorders>
          </w:tcPr>
          <w:p w:rsidR="00000000" w:rsidRDefault="00810CF1">
            <w:pPr>
              <w:pStyle w:val="aa"/>
              <w:jc w:val="center"/>
            </w:pPr>
            <w:r>
              <w:t>46862353,0</w:t>
            </w:r>
          </w:p>
        </w:tc>
        <w:tc>
          <w:tcPr>
            <w:tcW w:w="1400" w:type="dxa"/>
            <w:tcBorders>
              <w:top w:val="single" w:sz="4" w:space="0" w:color="auto"/>
              <w:left w:val="single" w:sz="4" w:space="0" w:color="auto"/>
              <w:bottom w:val="nil"/>
              <w:right w:val="nil"/>
            </w:tcBorders>
          </w:tcPr>
          <w:p w:rsidR="00000000" w:rsidRDefault="00810CF1">
            <w:pPr>
              <w:pStyle w:val="aa"/>
              <w:jc w:val="center"/>
            </w:pPr>
            <w:r>
              <w:t>131860,3</w:t>
            </w:r>
          </w:p>
        </w:tc>
        <w:tc>
          <w:tcPr>
            <w:tcW w:w="1820" w:type="dxa"/>
            <w:tcBorders>
              <w:top w:val="single" w:sz="4" w:space="0" w:color="auto"/>
              <w:left w:val="single" w:sz="4" w:space="0" w:color="auto"/>
              <w:bottom w:val="nil"/>
              <w:right w:val="nil"/>
            </w:tcBorders>
          </w:tcPr>
          <w:p w:rsidR="00000000" w:rsidRDefault="00810CF1">
            <w:pPr>
              <w:pStyle w:val="aa"/>
              <w:jc w:val="center"/>
            </w:pPr>
            <w:r>
              <w:t>46615858,3</w:t>
            </w:r>
          </w:p>
        </w:tc>
        <w:tc>
          <w:tcPr>
            <w:tcW w:w="1260" w:type="dxa"/>
            <w:tcBorders>
              <w:top w:val="single" w:sz="4" w:space="0" w:color="auto"/>
              <w:left w:val="single" w:sz="4" w:space="0" w:color="auto"/>
              <w:bottom w:val="nil"/>
              <w:right w:val="nil"/>
            </w:tcBorders>
          </w:tcPr>
          <w:p w:rsidR="00000000" w:rsidRDefault="00810CF1">
            <w:pPr>
              <w:pStyle w:val="aa"/>
              <w:jc w:val="center"/>
            </w:pPr>
            <w:r>
              <w:t>114634,4</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val="restart"/>
            <w:tcBorders>
              <w:top w:val="single" w:sz="4" w:space="0" w:color="auto"/>
              <w:left w:val="single" w:sz="4" w:space="0" w:color="auto"/>
              <w:bottom w:val="single" w:sz="4" w:space="0" w:color="auto"/>
              <w:right w:val="nil"/>
            </w:tcBorders>
          </w:tcPr>
          <w:p w:rsidR="00000000" w:rsidRDefault="00810CF1">
            <w:pPr>
              <w:pStyle w:val="aa"/>
            </w:pPr>
          </w:p>
        </w:tc>
        <w:tc>
          <w:tcPr>
            <w:tcW w:w="1400" w:type="dxa"/>
            <w:vMerge w:val="restart"/>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nil"/>
              <w:right w:val="nil"/>
            </w:tcBorders>
          </w:tcPr>
          <w:p w:rsidR="00000000" w:rsidRDefault="00810CF1">
            <w:pPr>
              <w:pStyle w:val="aa"/>
              <w:jc w:val="center"/>
            </w:pPr>
            <w:r>
              <w:t>19,7</w:t>
            </w:r>
            <w:hyperlink w:anchor="sub_13100" w:history="1">
              <w:r>
                <w:rPr>
                  <w:rStyle w:val="a4"/>
                </w:rPr>
                <w:t>*</w:t>
              </w:r>
            </w:hyperlink>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19,7</w:t>
            </w:r>
            <w:hyperlink w:anchor="sub_13100" w:history="1">
              <w:r>
                <w:rPr>
                  <w:rStyle w:val="a4"/>
                </w:rPr>
                <w:t>*</w:t>
              </w:r>
            </w:hyperlink>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nil"/>
              <w:right w:val="nil"/>
            </w:tcBorders>
          </w:tcPr>
          <w:p w:rsidR="00000000" w:rsidRDefault="00810CF1">
            <w:pPr>
              <w:pStyle w:val="aa"/>
              <w:jc w:val="center"/>
            </w:pPr>
            <w:r>
              <w:t>145444,6</w:t>
            </w:r>
            <w:hyperlink w:anchor="sub_13200" w:history="1">
              <w:r>
                <w:rPr>
                  <w:rStyle w:val="a4"/>
                </w:rPr>
                <w:t>**</w:t>
              </w:r>
            </w:hyperlink>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145444,6</w:t>
            </w:r>
            <w:hyperlink w:anchor="sub_13200" w:history="1">
              <w:r>
                <w:rPr>
                  <w:rStyle w:val="a4"/>
                </w:rPr>
                <w:t>**</w:t>
              </w:r>
            </w:hyperlink>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2017</w:t>
            </w:r>
          </w:p>
        </w:tc>
        <w:tc>
          <w:tcPr>
            <w:tcW w:w="1820" w:type="dxa"/>
            <w:tcBorders>
              <w:top w:val="single" w:sz="4" w:space="0" w:color="auto"/>
              <w:left w:val="single" w:sz="4" w:space="0" w:color="auto"/>
              <w:bottom w:val="nil"/>
              <w:right w:val="nil"/>
            </w:tcBorders>
          </w:tcPr>
          <w:p w:rsidR="00000000" w:rsidRDefault="00810CF1">
            <w:pPr>
              <w:pStyle w:val="aa"/>
              <w:jc w:val="center"/>
            </w:pPr>
            <w:r>
              <w:t>48387777,8</w:t>
            </w:r>
          </w:p>
        </w:tc>
        <w:tc>
          <w:tcPr>
            <w:tcW w:w="1400" w:type="dxa"/>
            <w:tcBorders>
              <w:top w:val="single" w:sz="4" w:space="0" w:color="auto"/>
              <w:left w:val="single" w:sz="4" w:space="0" w:color="auto"/>
              <w:bottom w:val="nil"/>
              <w:right w:val="nil"/>
            </w:tcBorders>
          </w:tcPr>
          <w:p w:rsidR="00000000" w:rsidRDefault="00810CF1">
            <w:pPr>
              <w:pStyle w:val="aa"/>
              <w:jc w:val="center"/>
            </w:pPr>
            <w:r>
              <w:t>193849,5</w:t>
            </w:r>
          </w:p>
        </w:tc>
        <w:tc>
          <w:tcPr>
            <w:tcW w:w="1820" w:type="dxa"/>
            <w:tcBorders>
              <w:top w:val="single" w:sz="4" w:space="0" w:color="auto"/>
              <w:left w:val="single" w:sz="4" w:space="0" w:color="auto"/>
              <w:bottom w:val="nil"/>
              <w:right w:val="nil"/>
            </w:tcBorders>
          </w:tcPr>
          <w:p w:rsidR="00000000" w:rsidRDefault="00810CF1">
            <w:pPr>
              <w:pStyle w:val="aa"/>
              <w:jc w:val="center"/>
            </w:pPr>
            <w:r>
              <w:t>48045110,7</w:t>
            </w:r>
          </w:p>
        </w:tc>
        <w:tc>
          <w:tcPr>
            <w:tcW w:w="1260" w:type="dxa"/>
            <w:tcBorders>
              <w:top w:val="single" w:sz="4" w:space="0" w:color="auto"/>
              <w:left w:val="single" w:sz="4" w:space="0" w:color="auto"/>
              <w:bottom w:val="nil"/>
              <w:right w:val="nil"/>
            </w:tcBorders>
          </w:tcPr>
          <w:p w:rsidR="00000000" w:rsidRDefault="00810CF1">
            <w:pPr>
              <w:pStyle w:val="aa"/>
              <w:jc w:val="center"/>
            </w:pPr>
            <w:r>
              <w:t>148817,6</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2018</w:t>
            </w:r>
          </w:p>
        </w:tc>
        <w:tc>
          <w:tcPr>
            <w:tcW w:w="1820" w:type="dxa"/>
            <w:tcBorders>
              <w:top w:val="single" w:sz="4" w:space="0" w:color="auto"/>
              <w:left w:val="single" w:sz="4" w:space="0" w:color="auto"/>
              <w:bottom w:val="nil"/>
              <w:right w:val="nil"/>
            </w:tcBorders>
          </w:tcPr>
          <w:p w:rsidR="00000000" w:rsidRDefault="00810CF1">
            <w:pPr>
              <w:pStyle w:val="aa"/>
              <w:jc w:val="center"/>
            </w:pPr>
            <w:r>
              <w:t>48326346,8</w:t>
            </w:r>
          </w:p>
        </w:tc>
        <w:tc>
          <w:tcPr>
            <w:tcW w:w="1400" w:type="dxa"/>
            <w:tcBorders>
              <w:top w:val="single" w:sz="4" w:space="0" w:color="auto"/>
              <w:left w:val="single" w:sz="4" w:space="0" w:color="auto"/>
              <w:bottom w:val="nil"/>
              <w:right w:val="nil"/>
            </w:tcBorders>
          </w:tcPr>
          <w:p w:rsidR="00000000" w:rsidRDefault="00810CF1">
            <w:pPr>
              <w:pStyle w:val="aa"/>
              <w:jc w:val="center"/>
            </w:pPr>
            <w:r>
              <w:t>280127,3</w:t>
            </w:r>
          </w:p>
        </w:tc>
        <w:tc>
          <w:tcPr>
            <w:tcW w:w="1820" w:type="dxa"/>
            <w:tcBorders>
              <w:top w:val="single" w:sz="4" w:space="0" w:color="auto"/>
              <w:left w:val="single" w:sz="4" w:space="0" w:color="auto"/>
              <w:bottom w:val="nil"/>
              <w:right w:val="nil"/>
            </w:tcBorders>
          </w:tcPr>
          <w:p w:rsidR="00000000" w:rsidRDefault="00810CF1">
            <w:pPr>
              <w:pStyle w:val="aa"/>
              <w:jc w:val="center"/>
            </w:pPr>
            <w:r>
              <w:t>47811722,8</w:t>
            </w:r>
          </w:p>
        </w:tc>
        <w:tc>
          <w:tcPr>
            <w:tcW w:w="1260" w:type="dxa"/>
            <w:tcBorders>
              <w:top w:val="single" w:sz="4" w:space="0" w:color="auto"/>
              <w:left w:val="single" w:sz="4" w:space="0" w:color="auto"/>
              <w:bottom w:val="nil"/>
              <w:right w:val="nil"/>
            </w:tcBorders>
          </w:tcPr>
          <w:p w:rsidR="00000000" w:rsidRDefault="00810CF1">
            <w:pPr>
              <w:pStyle w:val="aa"/>
              <w:jc w:val="center"/>
            </w:pPr>
            <w:r>
              <w:t>234496,7</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2019</w:t>
            </w:r>
          </w:p>
        </w:tc>
        <w:tc>
          <w:tcPr>
            <w:tcW w:w="1820" w:type="dxa"/>
            <w:tcBorders>
              <w:top w:val="single" w:sz="4" w:space="0" w:color="auto"/>
              <w:left w:val="single" w:sz="4" w:space="0" w:color="auto"/>
              <w:bottom w:val="nil"/>
              <w:right w:val="nil"/>
            </w:tcBorders>
          </w:tcPr>
          <w:p w:rsidR="00000000" w:rsidRDefault="00810CF1">
            <w:pPr>
              <w:pStyle w:val="aa"/>
              <w:jc w:val="center"/>
            </w:pPr>
            <w:r>
              <w:t>54821706,4</w:t>
            </w:r>
          </w:p>
        </w:tc>
        <w:tc>
          <w:tcPr>
            <w:tcW w:w="1400" w:type="dxa"/>
            <w:tcBorders>
              <w:top w:val="single" w:sz="4" w:space="0" w:color="auto"/>
              <w:left w:val="single" w:sz="4" w:space="0" w:color="auto"/>
              <w:bottom w:val="nil"/>
              <w:right w:val="nil"/>
            </w:tcBorders>
          </w:tcPr>
          <w:p w:rsidR="00000000" w:rsidRDefault="00810CF1">
            <w:pPr>
              <w:pStyle w:val="aa"/>
              <w:jc w:val="center"/>
            </w:pPr>
            <w:r>
              <w:t>1073340,6</w:t>
            </w:r>
          </w:p>
        </w:tc>
        <w:tc>
          <w:tcPr>
            <w:tcW w:w="1820" w:type="dxa"/>
            <w:tcBorders>
              <w:top w:val="single" w:sz="4" w:space="0" w:color="auto"/>
              <w:left w:val="single" w:sz="4" w:space="0" w:color="auto"/>
              <w:bottom w:val="nil"/>
              <w:right w:val="nil"/>
            </w:tcBorders>
          </w:tcPr>
          <w:p w:rsidR="00000000" w:rsidRDefault="00810CF1">
            <w:pPr>
              <w:pStyle w:val="aa"/>
              <w:jc w:val="center"/>
            </w:pPr>
            <w:r>
              <w:t>53312357,5</w:t>
            </w:r>
          </w:p>
        </w:tc>
        <w:tc>
          <w:tcPr>
            <w:tcW w:w="1260" w:type="dxa"/>
            <w:tcBorders>
              <w:top w:val="single" w:sz="4" w:space="0" w:color="auto"/>
              <w:left w:val="single" w:sz="4" w:space="0" w:color="auto"/>
              <w:bottom w:val="nil"/>
              <w:right w:val="nil"/>
            </w:tcBorders>
          </w:tcPr>
          <w:p w:rsidR="00000000" w:rsidRDefault="00810CF1">
            <w:pPr>
              <w:pStyle w:val="aa"/>
              <w:jc w:val="center"/>
            </w:pPr>
            <w:r>
              <w:t>436008,3</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2020</w:t>
            </w:r>
          </w:p>
        </w:tc>
        <w:tc>
          <w:tcPr>
            <w:tcW w:w="1820" w:type="dxa"/>
            <w:tcBorders>
              <w:top w:val="single" w:sz="4" w:space="0" w:color="auto"/>
              <w:left w:val="single" w:sz="4" w:space="0" w:color="auto"/>
              <w:bottom w:val="nil"/>
              <w:right w:val="nil"/>
            </w:tcBorders>
          </w:tcPr>
          <w:p w:rsidR="00000000" w:rsidRDefault="00810CF1">
            <w:pPr>
              <w:pStyle w:val="aa"/>
              <w:jc w:val="center"/>
            </w:pPr>
            <w:r>
              <w:t>61727840,3</w:t>
            </w:r>
          </w:p>
        </w:tc>
        <w:tc>
          <w:tcPr>
            <w:tcW w:w="1400" w:type="dxa"/>
            <w:tcBorders>
              <w:top w:val="single" w:sz="4" w:space="0" w:color="auto"/>
              <w:left w:val="single" w:sz="4" w:space="0" w:color="auto"/>
              <w:bottom w:val="nil"/>
              <w:right w:val="nil"/>
            </w:tcBorders>
          </w:tcPr>
          <w:p w:rsidR="00000000" w:rsidRDefault="00810CF1">
            <w:pPr>
              <w:pStyle w:val="aa"/>
              <w:jc w:val="center"/>
            </w:pPr>
            <w:r>
              <w:t>3675702,1</w:t>
            </w:r>
          </w:p>
        </w:tc>
        <w:tc>
          <w:tcPr>
            <w:tcW w:w="1820" w:type="dxa"/>
            <w:tcBorders>
              <w:top w:val="single" w:sz="4" w:space="0" w:color="auto"/>
              <w:left w:val="single" w:sz="4" w:space="0" w:color="auto"/>
              <w:bottom w:val="nil"/>
              <w:right w:val="nil"/>
            </w:tcBorders>
          </w:tcPr>
          <w:p w:rsidR="00000000" w:rsidRDefault="00810CF1">
            <w:pPr>
              <w:pStyle w:val="aa"/>
              <w:jc w:val="center"/>
            </w:pPr>
            <w:r>
              <w:t>57822438,0</w:t>
            </w:r>
          </w:p>
        </w:tc>
        <w:tc>
          <w:tcPr>
            <w:tcW w:w="1260" w:type="dxa"/>
            <w:tcBorders>
              <w:top w:val="single" w:sz="4" w:space="0" w:color="auto"/>
              <w:left w:val="single" w:sz="4" w:space="0" w:color="auto"/>
              <w:bottom w:val="nil"/>
              <w:right w:val="nil"/>
            </w:tcBorders>
          </w:tcPr>
          <w:p w:rsidR="00000000" w:rsidRDefault="00810CF1">
            <w:pPr>
              <w:pStyle w:val="aa"/>
              <w:jc w:val="center"/>
            </w:pPr>
            <w:r>
              <w:t>229700,2</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2021</w:t>
            </w:r>
          </w:p>
        </w:tc>
        <w:tc>
          <w:tcPr>
            <w:tcW w:w="1820" w:type="dxa"/>
            <w:tcBorders>
              <w:top w:val="single" w:sz="4" w:space="0" w:color="auto"/>
              <w:left w:val="single" w:sz="4" w:space="0" w:color="auto"/>
              <w:bottom w:val="nil"/>
              <w:right w:val="nil"/>
            </w:tcBorders>
          </w:tcPr>
          <w:p w:rsidR="00000000" w:rsidRDefault="00810CF1">
            <w:pPr>
              <w:pStyle w:val="aa"/>
              <w:jc w:val="center"/>
            </w:pPr>
            <w:r>
              <w:t>62382062,5</w:t>
            </w:r>
          </w:p>
        </w:tc>
        <w:tc>
          <w:tcPr>
            <w:tcW w:w="1400" w:type="dxa"/>
            <w:tcBorders>
              <w:top w:val="single" w:sz="4" w:space="0" w:color="auto"/>
              <w:left w:val="single" w:sz="4" w:space="0" w:color="auto"/>
              <w:bottom w:val="nil"/>
              <w:right w:val="nil"/>
            </w:tcBorders>
          </w:tcPr>
          <w:p w:rsidR="00000000" w:rsidRDefault="00810CF1">
            <w:pPr>
              <w:pStyle w:val="aa"/>
              <w:jc w:val="center"/>
            </w:pPr>
            <w:r>
              <w:t>5390336,6</w:t>
            </w:r>
          </w:p>
        </w:tc>
        <w:tc>
          <w:tcPr>
            <w:tcW w:w="1820" w:type="dxa"/>
            <w:tcBorders>
              <w:top w:val="single" w:sz="4" w:space="0" w:color="auto"/>
              <w:left w:val="single" w:sz="4" w:space="0" w:color="auto"/>
              <w:bottom w:val="nil"/>
              <w:right w:val="nil"/>
            </w:tcBorders>
          </w:tcPr>
          <w:p w:rsidR="00000000" w:rsidRDefault="00810CF1">
            <w:pPr>
              <w:pStyle w:val="aa"/>
              <w:jc w:val="center"/>
            </w:pPr>
            <w:r>
              <w:t>56794045,9</w:t>
            </w:r>
          </w:p>
        </w:tc>
        <w:tc>
          <w:tcPr>
            <w:tcW w:w="1260" w:type="dxa"/>
            <w:tcBorders>
              <w:top w:val="single" w:sz="4" w:space="0" w:color="auto"/>
              <w:left w:val="single" w:sz="4" w:space="0" w:color="auto"/>
              <w:bottom w:val="nil"/>
              <w:right w:val="nil"/>
            </w:tcBorders>
          </w:tcPr>
          <w:p w:rsidR="00000000" w:rsidRDefault="00810CF1">
            <w:pPr>
              <w:pStyle w:val="aa"/>
              <w:jc w:val="center"/>
            </w:pPr>
            <w:r>
              <w:t>197680,0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2022</w:t>
            </w:r>
          </w:p>
        </w:tc>
        <w:tc>
          <w:tcPr>
            <w:tcW w:w="1820" w:type="dxa"/>
            <w:tcBorders>
              <w:top w:val="single" w:sz="4" w:space="0" w:color="auto"/>
              <w:left w:val="single" w:sz="4" w:space="0" w:color="auto"/>
              <w:bottom w:val="nil"/>
              <w:right w:val="nil"/>
            </w:tcBorders>
          </w:tcPr>
          <w:p w:rsidR="00000000" w:rsidRDefault="00810CF1">
            <w:pPr>
              <w:pStyle w:val="aa"/>
              <w:jc w:val="center"/>
            </w:pPr>
            <w:r>
              <w:t>62623126,1</w:t>
            </w:r>
          </w:p>
        </w:tc>
        <w:tc>
          <w:tcPr>
            <w:tcW w:w="1400" w:type="dxa"/>
            <w:tcBorders>
              <w:top w:val="single" w:sz="4" w:space="0" w:color="auto"/>
              <w:left w:val="single" w:sz="4" w:space="0" w:color="auto"/>
              <w:bottom w:val="nil"/>
              <w:right w:val="nil"/>
            </w:tcBorders>
          </w:tcPr>
          <w:p w:rsidR="00000000" w:rsidRDefault="00810CF1">
            <w:pPr>
              <w:pStyle w:val="aa"/>
              <w:jc w:val="center"/>
            </w:pPr>
            <w:r>
              <w:t>5587733,0</w:t>
            </w:r>
          </w:p>
        </w:tc>
        <w:tc>
          <w:tcPr>
            <w:tcW w:w="1820" w:type="dxa"/>
            <w:tcBorders>
              <w:top w:val="single" w:sz="4" w:space="0" w:color="auto"/>
              <w:left w:val="single" w:sz="4" w:space="0" w:color="auto"/>
              <w:bottom w:val="nil"/>
              <w:right w:val="nil"/>
            </w:tcBorders>
          </w:tcPr>
          <w:p w:rsidR="00000000" w:rsidRDefault="00810CF1">
            <w:pPr>
              <w:pStyle w:val="aa"/>
              <w:jc w:val="center"/>
            </w:pPr>
            <w:r>
              <w:t>56833133,8</w:t>
            </w:r>
          </w:p>
        </w:tc>
        <w:tc>
          <w:tcPr>
            <w:tcW w:w="1260" w:type="dxa"/>
            <w:tcBorders>
              <w:top w:val="single" w:sz="4" w:space="0" w:color="auto"/>
              <w:left w:val="single" w:sz="4" w:space="0" w:color="auto"/>
              <w:bottom w:val="nil"/>
              <w:right w:val="nil"/>
            </w:tcBorders>
          </w:tcPr>
          <w:p w:rsidR="00000000" w:rsidRDefault="00810CF1">
            <w:pPr>
              <w:pStyle w:val="aa"/>
              <w:jc w:val="center"/>
            </w:pPr>
            <w:r>
              <w:t>202259,3</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2023</w:t>
            </w:r>
          </w:p>
        </w:tc>
        <w:tc>
          <w:tcPr>
            <w:tcW w:w="1820" w:type="dxa"/>
            <w:tcBorders>
              <w:top w:val="single" w:sz="4" w:space="0" w:color="auto"/>
              <w:left w:val="single" w:sz="4" w:space="0" w:color="auto"/>
              <w:bottom w:val="nil"/>
              <w:right w:val="nil"/>
            </w:tcBorders>
          </w:tcPr>
          <w:p w:rsidR="00000000" w:rsidRDefault="00810CF1">
            <w:pPr>
              <w:pStyle w:val="aa"/>
              <w:jc w:val="center"/>
            </w:pPr>
            <w:r>
              <w:t>61430067,9</w:t>
            </w:r>
          </w:p>
        </w:tc>
        <w:tc>
          <w:tcPr>
            <w:tcW w:w="1400" w:type="dxa"/>
            <w:tcBorders>
              <w:top w:val="single" w:sz="4" w:space="0" w:color="auto"/>
              <w:left w:val="single" w:sz="4" w:space="0" w:color="auto"/>
              <w:bottom w:val="nil"/>
              <w:right w:val="nil"/>
            </w:tcBorders>
          </w:tcPr>
          <w:p w:rsidR="00000000" w:rsidRDefault="00810CF1">
            <w:pPr>
              <w:pStyle w:val="aa"/>
              <w:jc w:val="center"/>
            </w:pPr>
            <w:r>
              <w:t>5931524,2</w:t>
            </w:r>
          </w:p>
        </w:tc>
        <w:tc>
          <w:tcPr>
            <w:tcW w:w="1820" w:type="dxa"/>
            <w:tcBorders>
              <w:top w:val="single" w:sz="4" w:space="0" w:color="auto"/>
              <w:left w:val="single" w:sz="4" w:space="0" w:color="auto"/>
              <w:bottom w:val="nil"/>
              <w:right w:val="nil"/>
            </w:tcBorders>
          </w:tcPr>
          <w:p w:rsidR="00000000" w:rsidRDefault="00810CF1">
            <w:pPr>
              <w:pStyle w:val="aa"/>
              <w:jc w:val="center"/>
            </w:pPr>
            <w:r>
              <w:t>55299305,2</w:t>
            </w:r>
          </w:p>
        </w:tc>
        <w:tc>
          <w:tcPr>
            <w:tcW w:w="1260" w:type="dxa"/>
            <w:tcBorders>
              <w:top w:val="single" w:sz="4" w:space="0" w:color="auto"/>
              <w:left w:val="single" w:sz="4" w:space="0" w:color="auto"/>
              <w:bottom w:val="nil"/>
              <w:right w:val="nil"/>
            </w:tcBorders>
          </w:tcPr>
          <w:p w:rsidR="00000000" w:rsidRDefault="00810CF1">
            <w:pPr>
              <w:pStyle w:val="aa"/>
              <w:jc w:val="center"/>
            </w:pPr>
            <w:r>
              <w:t>199238,5</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tcBorders>
              <w:top w:val="single" w:sz="4" w:space="0" w:color="auto"/>
              <w:left w:val="single" w:sz="4" w:space="0" w:color="auto"/>
              <w:bottom w:val="nil"/>
              <w:right w:val="nil"/>
            </w:tcBorders>
          </w:tcPr>
          <w:p w:rsidR="00000000" w:rsidRDefault="00810CF1">
            <w:pPr>
              <w:pStyle w:val="aa"/>
              <w:jc w:val="center"/>
            </w:pPr>
            <w:r>
              <w:t>2024</w:t>
            </w:r>
          </w:p>
        </w:tc>
        <w:tc>
          <w:tcPr>
            <w:tcW w:w="1820" w:type="dxa"/>
            <w:tcBorders>
              <w:top w:val="single" w:sz="4" w:space="0" w:color="auto"/>
              <w:left w:val="single" w:sz="4" w:space="0" w:color="auto"/>
              <w:bottom w:val="nil"/>
              <w:right w:val="nil"/>
            </w:tcBorders>
          </w:tcPr>
          <w:p w:rsidR="00000000" w:rsidRDefault="00810CF1">
            <w:pPr>
              <w:pStyle w:val="aa"/>
              <w:jc w:val="center"/>
            </w:pPr>
            <w:r>
              <w:t>57206753,7</w:t>
            </w:r>
          </w:p>
        </w:tc>
        <w:tc>
          <w:tcPr>
            <w:tcW w:w="1400" w:type="dxa"/>
            <w:tcBorders>
              <w:top w:val="single" w:sz="4" w:space="0" w:color="auto"/>
              <w:left w:val="single" w:sz="4" w:space="0" w:color="auto"/>
              <w:bottom w:val="nil"/>
              <w:right w:val="nil"/>
            </w:tcBorders>
          </w:tcPr>
          <w:p w:rsidR="00000000" w:rsidRDefault="00810CF1">
            <w:pPr>
              <w:pStyle w:val="aa"/>
              <w:jc w:val="center"/>
            </w:pPr>
            <w:r>
              <w:t>33114,1</w:t>
            </w:r>
          </w:p>
        </w:tc>
        <w:tc>
          <w:tcPr>
            <w:tcW w:w="1820" w:type="dxa"/>
            <w:tcBorders>
              <w:top w:val="single" w:sz="4" w:space="0" w:color="auto"/>
              <w:left w:val="single" w:sz="4" w:space="0" w:color="auto"/>
              <w:bottom w:val="nil"/>
              <w:right w:val="nil"/>
            </w:tcBorders>
          </w:tcPr>
          <w:p w:rsidR="00000000" w:rsidRDefault="00810CF1">
            <w:pPr>
              <w:pStyle w:val="aa"/>
              <w:jc w:val="center"/>
            </w:pPr>
            <w:r>
              <w:t>57155318,9</w:t>
            </w:r>
          </w:p>
        </w:tc>
        <w:tc>
          <w:tcPr>
            <w:tcW w:w="1260" w:type="dxa"/>
            <w:tcBorders>
              <w:top w:val="single" w:sz="4" w:space="0" w:color="auto"/>
              <w:left w:val="single" w:sz="4" w:space="0" w:color="auto"/>
              <w:bottom w:val="nil"/>
              <w:right w:val="nil"/>
            </w:tcBorders>
          </w:tcPr>
          <w:p w:rsidR="00000000" w:rsidRDefault="00810CF1">
            <w:pPr>
              <w:pStyle w:val="aa"/>
              <w:jc w:val="center"/>
            </w:pPr>
            <w:r>
              <w:t>18320,7</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val="restart"/>
            <w:tcBorders>
              <w:top w:val="single" w:sz="4" w:space="0" w:color="auto"/>
              <w:left w:val="single" w:sz="4" w:space="0" w:color="auto"/>
              <w:bottom w:val="single" w:sz="4" w:space="0" w:color="auto"/>
              <w:right w:val="nil"/>
            </w:tcBorders>
          </w:tcPr>
          <w:p w:rsidR="00000000" w:rsidRDefault="00810CF1">
            <w:pPr>
              <w:pStyle w:val="aa"/>
              <w:jc w:val="center"/>
            </w:pPr>
            <w:r>
              <w:t>всего</w:t>
            </w:r>
          </w:p>
        </w:tc>
        <w:tc>
          <w:tcPr>
            <w:tcW w:w="1820" w:type="dxa"/>
            <w:tcBorders>
              <w:top w:val="single" w:sz="4" w:space="0" w:color="auto"/>
              <w:left w:val="single" w:sz="4" w:space="0" w:color="auto"/>
              <w:bottom w:val="nil"/>
              <w:right w:val="nil"/>
            </w:tcBorders>
          </w:tcPr>
          <w:p w:rsidR="00000000" w:rsidRDefault="00810CF1">
            <w:pPr>
              <w:pStyle w:val="aa"/>
              <w:jc w:val="center"/>
            </w:pPr>
            <w:r>
              <w:t>503768034,5</w:t>
            </w:r>
          </w:p>
        </w:tc>
        <w:tc>
          <w:tcPr>
            <w:tcW w:w="1400" w:type="dxa"/>
            <w:tcBorders>
              <w:top w:val="single" w:sz="4" w:space="0" w:color="auto"/>
              <w:left w:val="single" w:sz="4" w:space="0" w:color="auto"/>
              <w:bottom w:val="nil"/>
              <w:right w:val="nil"/>
            </w:tcBorders>
          </w:tcPr>
          <w:p w:rsidR="00000000" w:rsidRDefault="00810CF1">
            <w:pPr>
              <w:pStyle w:val="aa"/>
              <w:jc w:val="center"/>
            </w:pPr>
            <w:r>
              <w:t>22297587,7</w:t>
            </w:r>
          </w:p>
        </w:tc>
        <w:tc>
          <w:tcPr>
            <w:tcW w:w="1820" w:type="dxa"/>
            <w:tcBorders>
              <w:top w:val="single" w:sz="4" w:space="0" w:color="auto"/>
              <w:left w:val="single" w:sz="4" w:space="0" w:color="auto"/>
              <w:bottom w:val="nil"/>
              <w:right w:val="nil"/>
            </w:tcBorders>
          </w:tcPr>
          <w:p w:rsidR="00000000" w:rsidRDefault="00810CF1">
            <w:pPr>
              <w:pStyle w:val="aa"/>
              <w:jc w:val="center"/>
            </w:pPr>
            <w:r>
              <w:t>479689291,1</w:t>
            </w:r>
          </w:p>
        </w:tc>
        <w:tc>
          <w:tcPr>
            <w:tcW w:w="1260" w:type="dxa"/>
            <w:tcBorders>
              <w:top w:val="single" w:sz="4" w:space="0" w:color="auto"/>
              <w:left w:val="single" w:sz="4" w:space="0" w:color="auto"/>
              <w:bottom w:val="nil"/>
              <w:right w:val="nil"/>
            </w:tcBorders>
          </w:tcPr>
          <w:p w:rsidR="00000000" w:rsidRDefault="00810CF1">
            <w:pPr>
              <w:pStyle w:val="aa"/>
              <w:jc w:val="center"/>
            </w:pPr>
            <w:r>
              <w:t>1781155,7</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8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nil"/>
              <w:right w:val="nil"/>
            </w:tcBorders>
          </w:tcPr>
          <w:p w:rsidR="00000000" w:rsidRDefault="00810CF1">
            <w:pPr>
              <w:pStyle w:val="aa"/>
              <w:jc w:val="center"/>
            </w:pPr>
            <w:r>
              <w:t>19,7</w:t>
            </w:r>
            <w:hyperlink w:anchor="sub_13100" w:history="1">
              <w:r>
                <w:rPr>
                  <w:rStyle w:val="a4"/>
                </w:rPr>
                <w:t>*</w:t>
              </w:r>
            </w:hyperlink>
          </w:p>
        </w:tc>
        <w:tc>
          <w:tcPr>
            <w:tcW w:w="1400" w:type="dxa"/>
            <w:tcBorders>
              <w:top w:val="single" w:sz="4" w:space="0" w:color="auto"/>
              <w:left w:val="single" w:sz="4" w:space="0" w:color="auto"/>
              <w:bottom w:val="nil"/>
              <w:right w:val="nil"/>
            </w:tcBorders>
          </w:tcPr>
          <w:p w:rsidR="00000000" w:rsidRDefault="00810CF1">
            <w:pPr>
              <w:pStyle w:val="aa"/>
              <w:jc w:val="center"/>
            </w:pPr>
            <w:r>
              <w:t>0,0</w:t>
            </w:r>
          </w:p>
        </w:tc>
        <w:tc>
          <w:tcPr>
            <w:tcW w:w="1820" w:type="dxa"/>
            <w:tcBorders>
              <w:top w:val="single" w:sz="4" w:space="0" w:color="auto"/>
              <w:left w:val="single" w:sz="4" w:space="0" w:color="auto"/>
              <w:bottom w:val="nil"/>
              <w:right w:val="nil"/>
            </w:tcBorders>
          </w:tcPr>
          <w:p w:rsidR="00000000" w:rsidRDefault="00810CF1">
            <w:pPr>
              <w:pStyle w:val="aa"/>
              <w:jc w:val="center"/>
            </w:pPr>
            <w:r>
              <w:t>19,7</w:t>
            </w:r>
            <w:hyperlink w:anchor="sub_13100" w:history="1">
              <w:r>
                <w:rPr>
                  <w:rStyle w:val="a4"/>
                </w:rPr>
                <w:t>*</w:t>
              </w:r>
            </w:hyperlink>
          </w:p>
        </w:tc>
        <w:tc>
          <w:tcPr>
            <w:tcW w:w="1260" w:type="dxa"/>
            <w:tcBorders>
              <w:top w:val="single" w:sz="4" w:space="0" w:color="auto"/>
              <w:left w:val="single" w:sz="4" w:space="0" w:color="auto"/>
              <w:bottom w:val="nil"/>
              <w:right w:val="nil"/>
            </w:tcBorders>
          </w:tcPr>
          <w:p w:rsidR="00000000" w:rsidRDefault="00810CF1">
            <w:pPr>
              <w:pStyle w:val="aa"/>
              <w:jc w:val="center"/>
            </w:pPr>
            <w:r>
              <w:t>0,0</w:t>
            </w:r>
          </w:p>
        </w:tc>
        <w:tc>
          <w:tcPr>
            <w:tcW w:w="980" w:type="dxa"/>
            <w:tcBorders>
              <w:top w:val="single" w:sz="4" w:space="0" w:color="auto"/>
              <w:left w:val="single" w:sz="4" w:space="0" w:color="auto"/>
              <w:bottom w:val="nil"/>
              <w:right w:val="nil"/>
            </w:tcBorders>
          </w:tcPr>
          <w:p w:rsidR="00000000" w:rsidRDefault="00810CF1">
            <w:pPr>
              <w:pStyle w:val="aa"/>
              <w:jc w:val="center"/>
            </w:pPr>
            <w:r>
              <w:t>0,0</w:t>
            </w:r>
          </w:p>
        </w:tc>
        <w:tc>
          <w:tcPr>
            <w:tcW w:w="15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rPr>
          <w:gridAfter w:val="1"/>
          <w:wAfter w:w="216" w:type="dxa"/>
        </w:trPr>
        <w:tc>
          <w:tcPr>
            <w:tcW w:w="980" w:type="dxa"/>
            <w:vMerge/>
            <w:tcBorders>
              <w:top w:val="single" w:sz="4" w:space="0" w:color="auto"/>
              <w:bottom w:val="single" w:sz="4" w:space="0" w:color="auto"/>
              <w:right w:val="single" w:sz="4" w:space="0" w:color="auto"/>
            </w:tcBorders>
          </w:tcPr>
          <w:p w:rsidR="00000000" w:rsidRDefault="00810CF1">
            <w:pPr>
              <w:pStyle w:val="aa"/>
            </w:pPr>
          </w:p>
        </w:tc>
        <w:tc>
          <w:tcPr>
            <w:tcW w:w="1400" w:type="dxa"/>
            <w:vMerge/>
            <w:tcBorders>
              <w:top w:val="nil"/>
              <w:left w:val="single" w:sz="4" w:space="0" w:color="auto"/>
              <w:bottom w:val="single" w:sz="4" w:space="0" w:color="auto"/>
              <w:right w:val="nil"/>
            </w:tcBorders>
          </w:tcPr>
          <w:p w:rsidR="00000000" w:rsidRDefault="00810CF1">
            <w:pPr>
              <w:pStyle w:val="aa"/>
            </w:pPr>
          </w:p>
        </w:tc>
        <w:tc>
          <w:tcPr>
            <w:tcW w:w="1120" w:type="dxa"/>
            <w:vMerge/>
            <w:tcBorders>
              <w:top w:val="nil"/>
              <w:left w:val="single" w:sz="4" w:space="0" w:color="auto"/>
              <w:bottom w:val="single" w:sz="4" w:space="0" w:color="auto"/>
              <w:right w:val="nil"/>
            </w:tcBorders>
          </w:tcPr>
          <w:p w:rsidR="00000000" w:rsidRDefault="00810CF1">
            <w:pPr>
              <w:pStyle w:val="aa"/>
            </w:pPr>
          </w:p>
        </w:tc>
        <w:tc>
          <w:tcPr>
            <w:tcW w:w="840" w:type="dxa"/>
            <w:vMerge/>
            <w:tcBorders>
              <w:top w:val="nil"/>
              <w:left w:val="single" w:sz="4" w:space="0" w:color="auto"/>
              <w:bottom w:val="single" w:sz="4" w:space="0" w:color="auto"/>
              <w:right w:val="nil"/>
            </w:tcBorders>
          </w:tcPr>
          <w:p w:rsidR="00000000" w:rsidRDefault="00810CF1">
            <w:pPr>
              <w:pStyle w:val="aa"/>
            </w:pP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145444,6</w:t>
            </w:r>
            <w:hyperlink w:anchor="sub_13200" w:history="1">
              <w:r>
                <w:rPr>
                  <w:rStyle w:val="a4"/>
                </w:rPr>
                <w:t>**</w:t>
              </w:r>
            </w:hyperlink>
          </w:p>
        </w:tc>
        <w:tc>
          <w:tcPr>
            <w:tcW w:w="140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nil"/>
            </w:tcBorders>
          </w:tcPr>
          <w:p w:rsidR="00000000" w:rsidRDefault="00810CF1">
            <w:pPr>
              <w:pStyle w:val="aa"/>
              <w:jc w:val="center"/>
            </w:pPr>
            <w:r>
              <w:t>145444,6</w:t>
            </w:r>
            <w:hyperlink w:anchor="sub_13200" w:history="1">
              <w:r>
                <w:rPr>
                  <w:rStyle w:val="a4"/>
                </w:rPr>
                <w:t>**</w:t>
              </w:r>
            </w:hyperlink>
          </w:p>
        </w:tc>
        <w:tc>
          <w:tcPr>
            <w:tcW w:w="126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980" w:type="dxa"/>
            <w:tcBorders>
              <w:top w:val="single" w:sz="4" w:space="0" w:color="auto"/>
              <w:left w:val="single" w:sz="4" w:space="0" w:color="auto"/>
              <w:bottom w:val="single" w:sz="4" w:space="0" w:color="auto"/>
              <w:right w:val="nil"/>
            </w:tcBorders>
          </w:tcPr>
          <w:p w:rsidR="00000000" w:rsidRDefault="00810CF1">
            <w:pPr>
              <w:pStyle w:val="aa"/>
              <w:jc w:val="center"/>
            </w:pPr>
            <w:r>
              <w:t>0,0</w:t>
            </w:r>
          </w:p>
        </w:tc>
        <w:tc>
          <w:tcPr>
            <w:tcW w:w="1540" w:type="dxa"/>
            <w:vMerge/>
            <w:tcBorders>
              <w:top w:val="nil"/>
              <w:left w:val="single" w:sz="4" w:space="0" w:color="auto"/>
              <w:bottom w:val="single" w:sz="4" w:space="0" w:color="auto"/>
              <w:right w:val="nil"/>
            </w:tcBorders>
          </w:tcPr>
          <w:p w:rsidR="00000000" w:rsidRDefault="00810CF1">
            <w:pPr>
              <w:pStyle w:val="aa"/>
            </w:pPr>
          </w:p>
        </w:tc>
        <w:tc>
          <w:tcPr>
            <w:tcW w:w="1400" w:type="dxa"/>
            <w:vMerge/>
            <w:tcBorders>
              <w:top w:val="single" w:sz="4" w:space="0" w:color="auto"/>
              <w:left w:val="single" w:sz="4" w:space="0" w:color="auto"/>
              <w:bottom w:val="single" w:sz="4" w:space="0" w:color="auto"/>
            </w:tcBorders>
          </w:tcPr>
          <w:p w:rsidR="00000000" w:rsidRDefault="00810CF1">
            <w:pPr>
              <w:pStyle w:val="aa"/>
            </w:pPr>
          </w:p>
        </w:tc>
      </w:tr>
    </w:tbl>
    <w:p w:rsidR="00000000" w:rsidRDefault="00810CF1">
      <w:pPr>
        <w:ind w:firstLine="0"/>
        <w:jc w:val="left"/>
        <w:rPr>
          <w:rFonts w:ascii="Arial" w:hAnsi="Arial" w:cs="Arial"/>
        </w:rPr>
        <w:sectPr w:rsidR="00000000">
          <w:headerReference w:type="default" r:id="rId98"/>
          <w:footerReference w:type="default" r:id="rId99"/>
          <w:pgSz w:w="16837" w:h="11905" w:orient="landscape"/>
          <w:pgMar w:top="1440" w:right="800" w:bottom="1440" w:left="800" w:header="720" w:footer="720" w:gutter="0"/>
          <w:cols w:space="720"/>
          <w:noEndnote/>
        </w:sectPr>
      </w:pPr>
    </w:p>
    <w:p w:rsidR="00000000" w:rsidRDefault="00810CF1">
      <w:r>
        <w:t>______________________________________</w:t>
      </w:r>
    </w:p>
    <w:p w:rsidR="00000000" w:rsidRDefault="00810CF1">
      <w:bookmarkStart w:id="755" w:name="sub_13100"/>
      <w:r>
        <w:t>*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p>
    <w:p w:rsidR="00000000" w:rsidRDefault="00810CF1">
      <w:bookmarkStart w:id="756" w:name="sub_13200"/>
      <w:bookmarkEnd w:id="755"/>
      <w:r>
        <w:t xml:space="preserve">** Денежные обязательства получателей средств краевого бюджета, не исполненные в </w:t>
      </w:r>
      <w:r>
        <w:t>2015 году в связи с отсутствием возможности их финансового обеспечения.</w:t>
      </w:r>
    </w:p>
    <w:bookmarkEnd w:id="756"/>
    <w:p w:rsidR="00000000" w:rsidRDefault="00810CF1"/>
    <w:p w:rsidR="00000000" w:rsidRDefault="00810CF1">
      <w:pPr>
        <w:pStyle w:val="1"/>
      </w:pPr>
      <w:bookmarkStart w:id="757" w:name="sub_1400"/>
      <w:r>
        <w:t>4. Обоснование ресурсного обеспечения государственной программы</w:t>
      </w:r>
    </w:p>
    <w:bookmarkEnd w:id="757"/>
    <w:p w:rsidR="00000000" w:rsidRDefault="00810CF1"/>
    <w:p w:rsidR="00000000" w:rsidRDefault="00810CF1">
      <w:r>
        <w:t xml:space="preserve">Исключен с 30 марта 2021 г. - </w:t>
      </w:r>
      <w:hyperlink r:id="rId100"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101" w:history="1">
        <w:r>
          <w:rPr>
            <w:rStyle w:val="a4"/>
            <w:shd w:val="clear" w:color="auto" w:fill="F0F0F0"/>
          </w:rPr>
          <w:t>См. предыдущую редакцию</w:t>
        </w:r>
      </w:hyperlink>
    </w:p>
    <w:p w:rsidR="00000000" w:rsidRDefault="00810CF1">
      <w:pPr>
        <w:pStyle w:val="a7"/>
        <w:rPr>
          <w:shd w:val="clear" w:color="auto" w:fill="F0F0F0"/>
        </w:rPr>
      </w:pPr>
      <w:r>
        <w:t xml:space="preserve"> </w:t>
      </w:r>
    </w:p>
    <w:p w:rsidR="00000000" w:rsidRDefault="00810CF1">
      <w:pPr>
        <w:pStyle w:val="1"/>
      </w:pPr>
      <w:bookmarkStart w:id="758" w:name="sub_1500"/>
      <w:r>
        <w:t>5. Прогноз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w:t>
      </w:r>
    </w:p>
    <w:bookmarkEnd w:id="758"/>
    <w:p w:rsidR="00000000" w:rsidRDefault="00810CF1"/>
    <w:p w:rsidR="00000000" w:rsidRDefault="00810CF1">
      <w:hyperlink r:id="rId102" w:history="1">
        <w:r>
          <w:rPr>
            <w:rStyle w:val="a4"/>
          </w:rPr>
          <w:t>Исключен</w:t>
        </w:r>
      </w:hyperlink>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r>
        <w:rPr>
          <w:shd w:val="clear" w:color="auto" w:fill="F0F0F0"/>
        </w:rPr>
        <w:t xml:space="preserve">См. текст </w:t>
      </w:r>
      <w:hyperlink r:id="rId103" w:history="1">
        <w:r>
          <w:rPr>
            <w:rStyle w:val="a4"/>
            <w:shd w:val="clear" w:color="auto" w:fill="F0F0F0"/>
          </w:rPr>
          <w:t>раздела</w:t>
        </w:r>
      </w:hyperlink>
    </w:p>
    <w:p w:rsidR="00000000" w:rsidRDefault="00810CF1">
      <w:pPr>
        <w:pStyle w:val="a7"/>
        <w:rPr>
          <w:shd w:val="clear" w:color="auto" w:fill="F0F0F0"/>
        </w:rPr>
      </w:pPr>
      <w:bookmarkStart w:id="759" w:name="sub_1600"/>
      <w:r>
        <w:t xml:space="preserve"> </w:t>
      </w:r>
      <w:r>
        <w:rPr>
          <w:shd w:val="clear" w:color="auto" w:fill="F0F0F0"/>
        </w:rPr>
        <w:t xml:space="preserve">Раздел 6 изменен с 30 марта 2021 г. - </w:t>
      </w:r>
      <w:hyperlink r:id="rId10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759"/>
    <w:p w:rsidR="00000000" w:rsidRDefault="00810CF1">
      <w:pPr>
        <w:pStyle w:val="a7"/>
        <w:rPr>
          <w:shd w:val="clear" w:color="auto" w:fill="F0F0F0"/>
        </w:rPr>
      </w:pPr>
      <w:r>
        <w:t xml:space="preserve"> </w:t>
      </w:r>
      <w:hyperlink r:id="rId105" w:history="1">
        <w:r>
          <w:rPr>
            <w:rStyle w:val="a4"/>
            <w:shd w:val="clear" w:color="auto" w:fill="F0F0F0"/>
          </w:rPr>
          <w:t>См. предыдущую редакцию</w:t>
        </w:r>
      </w:hyperlink>
    </w:p>
    <w:p w:rsidR="00000000" w:rsidRDefault="00810CF1">
      <w:pPr>
        <w:pStyle w:val="1"/>
      </w:pPr>
      <w:r>
        <w:t>6. Информация о налогов</w:t>
      </w:r>
      <w:r>
        <w:t>ых расходах Краснодарского края в сфере реализации государственной программы</w:t>
      </w:r>
    </w:p>
    <w:p w:rsidR="00000000" w:rsidRDefault="00810CF1"/>
    <w:p w:rsidR="00000000" w:rsidRDefault="00810CF1">
      <w:pPr>
        <w:ind w:firstLine="698"/>
        <w:jc w:val="right"/>
      </w:pPr>
      <w:bookmarkStart w:id="760" w:name="sub_603"/>
      <w:r>
        <w:rPr>
          <w:rStyle w:val="a3"/>
        </w:rPr>
        <w:t>Таблица 3</w:t>
      </w:r>
    </w:p>
    <w:bookmarkEnd w:id="760"/>
    <w:p w:rsidR="00000000" w:rsidRDefault="00810CF1"/>
    <w:p w:rsidR="00000000" w:rsidRDefault="00810CF1">
      <w:pPr>
        <w:pStyle w:val="1"/>
      </w:pPr>
      <w:r>
        <w:t>Информация о налоговых расходах Краснодарского края в сфере реализации государственной программы Краснодарского края "Развитие образования"</w:t>
      </w:r>
    </w:p>
    <w:p w:rsidR="00000000" w:rsidRDefault="00810CF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2100"/>
        <w:gridCol w:w="1120"/>
        <w:gridCol w:w="1120"/>
        <w:gridCol w:w="1120"/>
        <w:gridCol w:w="224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810CF1">
            <w:pPr>
              <w:pStyle w:val="aa"/>
              <w:jc w:val="center"/>
            </w:pPr>
            <w:r>
              <w:t>N</w:t>
            </w:r>
            <w:r>
              <w:br/>
              <w:t>п/п</w:t>
            </w:r>
          </w:p>
        </w:tc>
        <w:tc>
          <w:tcPr>
            <w:tcW w:w="2240" w:type="dxa"/>
            <w:vMerge w:val="restart"/>
            <w:tcBorders>
              <w:top w:val="single" w:sz="4" w:space="0" w:color="auto"/>
              <w:left w:val="single" w:sz="4" w:space="0" w:color="auto"/>
              <w:bottom w:val="nil"/>
              <w:right w:val="nil"/>
            </w:tcBorders>
          </w:tcPr>
          <w:p w:rsidR="00000000" w:rsidRDefault="00810CF1">
            <w:pPr>
              <w:pStyle w:val="aa"/>
              <w:jc w:val="center"/>
            </w:pPr>
            <w:r>
              <w:t>Наимен</w:t>
            </w:r>
            <w:r>
              <w:t>ование налоговой льготы, освобождения и иной преференции по налогам (далее - налоговая льгота)</w:t>
            </w:r>
          </w:p>
        </w:tc>
        <w:tc>
          <w:tcPr>
            <w:tcW w:w="2100" w:type="dxa"/>
            <w:vMerge w:val="restart"/>
            <w:tcBorders>
              <w:top w:val="single" w:sz="4" w:space="0" w:color="auto"/>
              <w:left w:val="single" w:sz="4" w:space="0" w:color="auto"/>
              <w:bottom w:val="nil"/>
              <w:right w:val="nil"/>
            </w:tcBorders>
          </w:tcPr>
          <w:p w:rsidR="00000000" w:rsidRDefault="00810CF1">
            <w:pPr>
              <w:pStyle w:val="aa"/>
              <w:jc w:val="center"/>
            </w:pPr>
            <w:r>
              <w:t>Наименование нормативного правового акта, устанавливающего налоговую льготу</w:t>
            </w:r>
          </w:p>
        </w:tc>
        <w:tc>
          <w:tcPr>
            <w:tcW w:w="3360" w:type="dxa"/>
            <w:gridSpan w:val="3"/>
            <w:tcBorders>
              <w:top w:val="single" w:sz="4" w:space="0" w:color="auto"/>
              <w:left w:val="single" w:sz="4" w:space="0" w:color="auto"/>
              <w:bottom w:val="nil"/>
              <w:right w:val="nil"/>
            </w:tcBorders>
          </w:tcPr>
          <w:p w:rsidR="00000000" w:rsidRDefault="00810CF1">
            <w:pPr>
              <w:pStyle w:val="aa"/>
              <w:jc w:val="center"/>
            </w:pPr>
            <w:r>
              <w:t>Объем налоговых расходов Краснодарского края, тыс. рублей</w:t>
            </w:r>
          </w:p>
        </w:tc>
        <w:tc>
          <w:tcPr>
            <w:tcW w:w="2240" w:type="dxa"/>
            <w:vMerge w:val="restart"/>
            <w:tcBorders>
              <w:top w:val="single" w:sz="4" w:space="0" w:color="auto"/>
              <w:left w:val="single" w:sz="4" w:space="0" w:color="auto"/>
              <w:bottom w:val="nil"/>
            </w:tcBorders>
          </w:tcPr>
          <w:p w:rsidR="00000000" w:rsidRDefault="00810CF1">
            <w:pPr>
              <w:pStyle w:val="aa"/>
              <w:jc w:val="center"/>
            </w:pPr>
            <w:r>
              <w:t>Наименование целевого показ</w:t>
            </w:r>
            <w:r>
              <w:t>ателя государственной программы (подпрограммы) на значение (достижение) которого оказывает влияние налоговая льгота</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810CF1">
            <w:pPr>
              <w:pStyle w:val="aa"/>
            </w:pPr>
          </w:p>
        </w:tc>
        <w:tc>
          <w:tcPr>
            <w:tcW w:w="22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10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tcBorders>
              <w:top w:val="single" w:sz="4" w:space="0" w:color="auto"/>
              <w:left w:val="single" w:sz="4" w:space="0" w:color="auto"/>
              <w:bottom w:val="nil"/>
              <w:right w:val="nil"/>
            </w:tcBorders>
          </w:tcPr>
          <w:p w:rsidR="00000000" w:rsidRDefault="00810CF1">
            <w:pPr>
              <w:pStyle w:val="aa"/>
              <w:jc w:val="center"/>
            </w:pPr>
            <w:r>
              <w:t>2021 год</w:t>
            </w:r>
          </w:p>
        </w:tc>
        <w:tc>
          <w:tcPr>
            <w:tcW w:w="1120" w:type="dxa"/>
            <w:tcBorders>
              <w:top w:val="single" w:sz="4" w:space="0" w:color="auto"/>
              <w:left w:val="single" w:sz="4" w:space="0" w:color="auto"/>
              <w:bottom w:val="nil"/>
              <w:right w:val="nil"/>
            </w:tcBorders>
          </w:tcPr>
          <w:p w:rsidR="00000000" w:rsidRDefault="00810CF1">
            <w:pPr>
              <w:pStyle w:val="aa"/>
              <w:jc w:val="center"/>
            </w:pPr>
            <w:r>
              <w:t>2022 год</w:t>
            </w:r>
          </w:p>
        </w:tc>
        <w:tc>
          <w:tcPr>
            <w:tcW w:w="1120" w:type="dxa"/>
            <w:tcBorders>
              <w:top w:val="single" w:sz="4" w:space="0" w:color="auto"/>
              <w:left w:val="single" w:sz="4" w:space="0" w:color="auto"/>
              <w:bottom w:val="nil"/>
              <w:right w:val="nil"/>
            </w:tcBorders>
          </w:tcPr>
          <w:p w:rsidR="00000000" w:rsidRDefault="00810CF1">
            <w:pPr>
              <w:pStyle w:val="aa"/>
              <w:jc w:val="center"/>
            </w:pPr>
            <w:r>
              <w:t>2023 год</w:t>
            </w:r>
          </w:p>
        </w:tc>
        <w:tc>
          <w:tcPr>
            <w:tcW w:w="2240" w:type="dxa"/>
            <w:vMerge/>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2240" w:type="dxa"/>
            <w:tcBorders>
              <w:top w:val="single" w:sz="4" w:space="0" w:color="auto"/>
              <w:left w:val="single" w:sz="4" w:space="0" w:color="auto"/>
              <w:bottom w:val="single" w:sz="4" w:space="0" w:color="auto"/>
              <w:right w:val="nil"/>
            </w:tcBorders>
          </w:tcPr>
          <w:p w:rsidR="00000000" w:rsidRDefault="00810CF1">
            <w:pPr>
              <w:pStyle w:val="ac"/>
            </w:pPr>
            <w:r>
              <w:t>Налоговая ставка в размере 0 процентов для некоммерческих образовательных организаций в отношении объектов недвижимого имущества, находящихся у них в собственности и построенных в соответствии с Программой строительства олимпийских объектов</w:t>
            </w:r>
          </w:p>
        </w:tc>
        <w:tc>
          <w:tcPr>
            <w:tcW w:w="2100" w:type="dxa"/>
            <w:tcBorders>
              <w:top w:val="single" w:sz="4" w:space="0" w:color="auto"/>
              <w:left w:val="single" w:sz="4" w:space="0" w:color="auto"/>
              <w:bottom w:val="single" w:sz="4" w:space="0" w:color="auto"/>
              <w:right w:val="nil"/>
            </w:tcBorders>
          </w:tcPr>
          <w:p w:rsidR="00000000" w:rsidRDefault="00810CF1">
            <w:pPr>
              <w:pStyle w:val="ac"/>
            </w:pPr>
            <w:hyperlink r:id="rId106" w:history="1">
              <w:r>
                <w:rPr>
                  <w:rStyle w:val="a4"/>
                </w:rPr>
                <w:t>Закон</w:t>
              </w:r>
            </w:hyperlink>
            <w:r>
              <w:t xml:space="preserve"> Краснодарского края от 26 ноября 2003 г. N 620-КЗ "О налоге на имущество организаций"</w:t>
            </w:r>
          </w:p>
        </w:tc>
        <w:tc>
          <w:tcPr>
            <w:tcW w:w="1120" w:type="dxa"/>
            <w:tcBorders>
              <w:top w:val="single" w:sz="4" w:space="0" w:color="auto"/>
              <w:left w:val="single" w:sz="4" w:space="0" w:color="auto"/>
              <w:bottom w:val="single" w:sz="4" w:space="0" w:color="auto"/>
              <w:right w:val="nil"/>
            </w:tcBorders>
          </w:tcPr>
          <w:p w:rsidR="00000000" w:rsidRDefault="00810CF1">
            <w:pPr>
              <w:pStyle w:val="aa"/>
              <w:jc w:val="center"/>
            </w:pPr>
            <w:r>
              <w:t>767482,0</w:t>
            </w:r>
          </w:p>
        </w:tc>
        <w:tc>
          <w:tcPr>
            <w:tcW w:w="1120" w:type="dxa"/>
            <w:tcBorders>
              <w:top w:val="single" w:sz="4" w:space="0" w:color="auto"/>
              <w:left w:val="single" w:sz="4" w:space="0" w:color="auto"/>
              <w:bottom w:val="single" w:sz="4" w:space="0" w:color="auto"/>
              <w:right w:val="nil"/>
            </w:tcBorders>
          </w:tcPr>
          <w:p w:rsidR="00000000" w:rsidRDefault="00810CF1">
            <w:pPr>
              <w:pStyle w:val="aa"/>
              <w:jc w:val="center"/>
            </w:pPr>
            <w:r>
              <w:t>738579,0</w:t>
            </w:r>
          </w:p>
        </w:tc>
        <w:tc>
          <w:tcPr>
            <w:tcW w:w="1120" w:type="dxa"/>
            <w:tcBorders>
              <w:top w:val="single" w:sz="4" w:space="0" w:color="auto"/>
              <w:left w:val="single" w:sz="4" w:space="0" w:color="auto"/>
              <w:bottom w:val="single" w:sz="4" w:space="0" w:color="auto"/>
              <w:right w:val="nil"/>
            </w:tcBorders>
          </w:tcPr>
          <w:p w:rsidR="00000000" w:rsidRDefault="00810CF1">
            <w:pPr>
              <w:pStyle w:val="aa"/>
              <w:jc w:val="center"/>
            </w:pPr>
            <w:r>
              <w:t>709676,0</w:t>
            </w:r>
          </w:p>
        </w:tc>
        <w:tc>
          <w:tcPr>
            <w:tcW w:w="2240" w:type="dxa"/>
            <w:tcBorders>
              <w:top w:val="single" w:sz="4" w:space="0" w:color="auto"/>
              <w:left w:val="single" w:sz="4" w:space="0" w:color="auto"/>
              <w:bottom w:val="single" w:sz="4" w:space="0" w:color="auto"/>
            </w:tcBorders>
          </w:tcPr>
          <w:p w:rsidR="00000000" w:rsidRDefault="00810CF1">
            <w:pPr>
              <w:pStyle w:val="ac"/>
            </w:pPr>
            <w:r>
              <w:t xml:space="preserve">доля обучающихся общеобразовательных организаций, принявших участие в школьном </w:t>
            </w:r>
            <w:r>
              <w:t>этапе всероссийской олимпиады школьников</w:t>
            </w:r>
          </w:p>
        </w:tc>
      </w:tr>
    </w:tbl>
    <w:p w:rsidR="00000000" w:rsidRDefault="00810CF1"/>
    <w:p w:rsidR="00000000" w:rsidRDefault="00810CF1">
      <w:pPr>
        <w:pStyle w:val="1"/>
      </w:pPr>
      <w:bookmarkStart w:id="761" w:name="sub_1700"/>
      <w:r>
        <w:t>7. Меры правового регулирования</w:t>
      </w:r>
    </w:p>
    <w:bookmarkEnd w:id="761"/>
    <w:p w:rsidR="00000000" w:rsidRDefault="00810CF1"/>
    <w:p w:rsidR="00000000" w:rsidRDefault="00810CF1">
      <w:r>
        <w:t xml:space="preserve">Исключен с 30 марта 2021 г. - </w:t>
      </w:r>
      <w:hyperlink r:id="rId107"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108" w:history="1">
        <w:r>
          <w:rPr>
            <w:rStyle w:val="a4"/>
            <w:shd w:val="clear" w:color="auto" w:fill="F0F0F0"/>
          </w:rPr>
          <w:t>См. предыдущую редакцию</w:t>
        </w:r>
      </w:hyperlink>
    </w:p>
    <w:p w:rsidR="00000000" w:rsidRDefault="00810CF1">
      <w:pPr>
        <w:pStyle w:val="1"/>
      </w:pPr>
      <w:bookmarkStart w:id="762" w:name="sub_1800"/>
      <w:r>
        <w:t>8. Методика оценки эффективности реализа</w:t>
      </w:r>
      <w:r>
        <w:t>ции государственной программы</w:t>
      </w:r>
    </w:p>
    <w:bookmarkEnd w:id="762"/>
    <w:p w:rsidR="00000000" w:rsidRDefault="00810CF1"/>
    <w:p w:rsidR="00000000" w:rsidRDefault="00810CF1">
      <w:r>
        <w:t xml:space="preserve">Эффективность реализации государственной программы оценивается в соответствии с </w:t>
      </w:r>
      <w:hyperlink r:id="rId109" w:history="1">
        <w:r>
          <w:rPr>
            <w:rStyle w:val="a4"/>
          </w:rPr>
          <w:t>типовой методикой</w:t>
        </w:r>
      </w:hyperlink>
      <w:r>
        <w:t xml:space="preserve"> оценки эффективности реализации государстве</w:t>
      </w:r>
      <w:r>
        <w:t xml:space="preserve">нной программы, утвержденной </w:t>
      </w:r>
      <w:hyperlink r:id="rId110" w:history="1">
        <w:r>
          <w:rPr>
            <w:rStyle w:val="a4"/>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w:t>
      </w:r>
      <w:r>
        <w:t>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000000" w:rsidRDefault="00810CF1"/>
    <w:p w:rsidR="00000000" w:rsidRDefault="00810CF1">
      <w:pPr>
        <w:pStyle w:val="a6"/>
        <w:rPr>
          <w:color w:val="000000"/>
          <w:sz w:val="16"/>
          <w:szCs w:val="16"/>
          <w:shd w:val="clear" w:color="auto" w:fill="F0F0F0"/>
        </w:rPr>
      </w:pPr>
      <w:bookmarkStart w:id="763" w:name="sub_1900"/>
      <w:r>
        <w:rPr>
          <w:color w:val="000000"/>
          <w:sz w:val="16"/>
          <w:szCs w:val="16"/>
          <w:shd w:val="clear" w:color="auto" w:fill="F0F0F0"/>
        </w:rPr>
        <w:t>Информация об изменениях:</w:t>
      </w:r>
    </w:p>
    <w:bookmarkEnd w:id="763"/>
    <w:p w:rsidR="00000000" w:rsidRDefault="00810CF1">
      <w:pPr>
        <w:pStyle w:val="a7"/>
        <w:rPr>
          <w:shd w:val="clear" w:color="auto" w:fill="F0F0F0"/>
        </w:rPr>
      </w:pPr>
      <w:r>
        <w:t xml:space="preserve"> </w:t>
      </w:r>
      <w:r>
        <w:rPr>
          <w:shd w:val="clear" w:color="auto" w:fill="F0F0F0"/>
        </w:rPr>
        <w:t xml:space="preserve">Раздел 9 изменен с 11 июня 2021 г. - </w:t>
      </w:r>
      <w:hyperlink r:id="rId11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10 июня 2021 г. N 333</w:t>
      </w:r>
    </w:p>
    <w:p w:rsidR="00000000" w:rsidRDefault="00810CF1">
      <w:pPr>
        <w:pStyle w:val="a7"/>
        <w:rPr>
          <w:shd w:val="clear" w:color="auto" w:fill="F0F0F0"/>
        </w:rPr>
      </w:pPr>
      <w:r>
        <w:t xml:space="preserve"> </w:t>
      </w:r>
      <w:hyperlink r:id="rId112" w:history="1">
        <w:r>
          <w:rPr>
            <w:rStyle w:val="a4"/>
            <w:shd w:val="clear" w:color="auto" w:fill="F0F0F0"/>
          </w:rPr>
          <w:t>См. предыдущую редакцию</w:t>
        </w:r>
      </w:hyperlink>
    </w:p>
    <w:p w:rsidR="00000000" w:rsidRDefault="00810CF1">
      <w:pPr>
        <w:pStyle w:val="1"/>
      </w:pPr>
      <w:r>
        <w:t>9. Механизм реализации государственной программы и контроль за её выполнением</w:t>
      </w:r>
    </w:p>
    <w:p w:rsidR="00000000" w:rsidRDefault="00810CF1"/>
    <w:p w:rsidR="00000000" w:rsidRDefault="00810CF1">
      <w:r>
        <w:t>Текущее управление государственной программой осуществляет ее координатор, ко</w:t>
      </w:r>
      <w:r>
        <w:t>торый:</w:t>
      </w:r>
    </w:p>
    <w:p w:rsidR="00000000" w:rsidRDefault="00810CF1">
      <w:r>
        <w:t>обеспечивает разработку государственной программы;</w:t>
      </w:r>
    </w:p>
    <w:p w:rsidR="00000000" w:rsidRDefault="00810CF1">
      <w:r>
        <w:t>формирует структуру государственной программы;</w:t>
      </w:r>
    </w:p>
    <w:p w:rsidR="00000000" w:rsidRDefault="00810CF1">
      <w:r>
        <w:t>организует реализацию государственной программы;</w:t>
      </w:r>
    </w:p>
    <w:p w:rsidR="00000000" w:rsidRDefault="00810CF1">
      <w:r>
        <w:t>принимает решение о нео</w:t>
      </w:r>
      <w:r>
        <w:t>бходимости внесения в установленном порядке изменений в государственную программу;</w:t>
      </w:r>
    </w:p>
    <w:p w:rsidR="00000000" w:rsidRDefault="00810CF1">
      <w:r>
        <w:t>несет ответственность за достижение целевых показателей государственной программы;</w:t>
      </w:r>
    </w:p>
    <w:p w:rsidR="00000000" w:rsidRDefault="00810CF1">
      <w:r>
        <w:t>осуществляет подготовку предложений по объемам и источникам финансирования реализации госу</w:t>
      </w:r>
      <w:r>
        <w:t>дарственной программы;</w:t>
      </w:r>
    </w:p>
    <w:p w:rsidR="00000000" w:rsidRDefault="00810CF1">
      <w:r>
        <w:t>проводит мониторинг реализации государственной программы и анализ отчетности, представляемой получателем субсидий, субвенций и иных межбюджетных трансфертов;</w:t>
      </w:r>
    </w:p>
    <w:p w:rsidR="00000000" w:rsidRDefault="00810CF1">
      <w:r>
        <w:t>ежегодно проводит оценку эффективности реализации государственной программы</w:t>
      </w:r>
      <w:r>
        <w:t>;</w:t>
      </w:r>
    </w:p>
    <w:p w:rsidR="00000000" w:rsidRDefault="00810CF1">
      <w:r>
        <w:t>готовит ежегодный доклад о ходе реализации государственной программы и оценке эффективности ее реализации;</w:t>
      </w:r>
    </w:p>
    <w:p w:rsidR="00000000" w:rsidRDefault="00810CF1">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w:t>
      </w:r>
      <w:r>
        <w:t xml:space="preserve"> информации, на </w:t>
      </w:r>
      <w:hyperlink r:id="rId113" w:history="1">
        <w:r>
          <w:rPr>
            <w:rStyle w:val="a4"/>
          </w:rPr>
          <w:t>официальном сайте</w:t>
        </w:r>
      </w:hyperlink>
      <w:r>
        <w:t xml:space="preserve"> в информационно-телекоммуникационной сети "Интернет";</w:t>
      </w:r>
    </w:p>
    <w:p w:rsidR="00000000" w:rsidRDefault="00810CF1">
      <w:r>
        <w:t>размещает информацию о ходе реализации и достигнутых результатах государственной программы на</w:t>
      </w:r>
      <w:r>
        <w:t xml:space="preserve"> </w:t>
      </w:r>
      <w:hyperlink r:id="rId114" w:history="1">
        <w:r>
          <w:rPr>
            <w:rStyle w:val="a4"/>
          </w:rPr>
          <w:t>официальном сайте</w:t>
        </w:r>
      </w:hyperlink>
      <w:r>
        <w:t xml:space="preserve"> в информационно-телекоммуникационной сети "Интернет";</w:t>
      </w:r>
    </w:p>
    <w:p w:rsidR="00000000" w:rsidRDefault="00810CF1">
      <w:bookmarkStart w:id="764" w:name="sub_1913"/>
      <w:r>
        <w:t>осуществляет иные полномочия, установленные государственной программой.</w:t>
      </w:r>
    </w:p>
    <w:bookmarkEnd w:id="764"/>
    <w:p w:rsidR="00000000" w:rsidRDefault="00810CF1">
      <w:r>
        <w:t>Государственный зака</w:t>
      </w:r>
      <w:r>
        <w:t>зчик:</w:t>
      </w:r>
    </w:p>
    <w:p w:rsidR="00000000" w:rsidRDefault="00810CF1">
      <w:r>
        <w:t xml:space="preserve">заключает государственные контракты в установленном законодательством порядке согласно </w:t>
      </w:r>
      <w:hyperlink r:id="rId115" w:history="1">
        <w:r>
          <w:rPr>
            <w:rStyle w:val="a4"/>
          </w:rPr>
          <w:t>Федеральному закону</w:t>
        </w:r>
      </w:hyperlink>
      <w:r>
        <w:t xml:space="preserve"> от 5 апреля 2013 года N 44-ФЗ "О контрактной системе в сфере закупок т</w:t>
      </w:r>
      <w:r>
        <w:t>оваров, работ, услуг для обеспечения государственных и муниципальных нужд";</w:t>
      </w:r>
    </w:p>
    <w:p w:rsidR="00000000" w:rsidRDefault="00810CF1">
      <w:r>
        <w:t>проводит анализ выполнения мероприятий;</w:t>
      </w:r>
    </w:p>
    <w:p w:rsidR="00000000" w:rsidRDefault="00810CF1">
      <w:r>
        <w:t>несет ответственность за нецелевое и неэффективное использование выделенных в его распоряжение бюджетных средств.</w:t>
      </w:r>
    </w:p>
    <w:p w:rsidR="00000000" w:rsidRDefault="00810CF1">
      <w:bookmarkStart w:id="765" w:name="sub_13325367"/>
      <w:r>
        <w:t>Главный распор</w:t>
      </w:r>
      <w:r>
        <w:t xml:space="preserve">ядитель (распорядитель) бюджетных средств осуществляет полномочия, установленные </w:t>
      </w:r>
      <w:hyperlink r:id="rId116" w:history="1">
        <w:r>
          <w:rPr>
            <w:rStyle w:val="a4"/>
          </w:rPr>
          <w:t>бюджетным законодательством</w:t>
        </w:r>
      </w:hyperlink>
      <w:r>
        <w:t xml:space="preserve"> Российской Федерации.</w:t>
      </w:r>
    </w:p>
    <w:p w:rsidR="00000000" w:rsidRDefault="00810CF1">
      <w:bookmarkStart w:id="766" w:name="sub_19226"/>
      <w:bookmarkEnd w:id="765"/>
      <w:r>
        <w:t>Механизм реализации государ</w:t>
      </w:r>
      <w:r>
        <w:t>ственной программы предполагает предоставление в установленном законодательством порядке субсидий из краевого бюджета местным бюджетам муниципальных образований Краснодарского края, субсидий государственным бюджетным и автономным учреждениям Краснодарского</w:t>
      </w:r>
      <w:r>
        <w:t xml:space="preserve"> края на финансовое обеспечение выполнения государственного задания и на иные цели, осуществление бюджетных инвестиций в форме капитальных вложений в объекты государственной (муниципальной) собственности.</w:t>
      </w:r>
    </w:p>
    <w:bookmarkEnd w:id="766"/>
    <w:p w:rsidR="00000000" w:rsidRDefault="00810CF1">
      <w:r>
        <w:t>Субсидии бюджетам муниципальных образовани</w:t>
      </w:r>
      <w:r>
        <w:t xml:space="preserve">й Краснодарского края в соответствии с мероприятиями, предусмотренными </w:t>
      </w:r>
      <w:hyperlink w:anchor="sub_13029" w:history="1">
        <w:r>
          <w:rPr>
            <w:rStyle w:val="a4"/>
          </w:rPr>
          <w:t>пунктами 2.9</w:t>
        </w:r>
      </w:hyperlink>
      <w:r>
        <w:t xml:space="preserve">, </w:t>
      </w:r>
      <w:hyperlink w:anchor="sub_13033" w:history="1">
        <w:r>
          <w:rPr>
            <w:rStyle w:val="a4"/>
          </w:rPr>
          <w:t>3.3</w:t>
        </w:r>
      </w:hyperlink>
      <w:r>
        <w:t xml:space="preserve">, </w:t>
      </w:r>
      <w:hyperlink w:anchor="sub_13034" w:history="1">
        <w:r>
          <w:rPr>
            <w:rStyle w:val="a4"/>
          </w:rPr>
          <w:t>3.4 раздела 3</w:t>
        </w:r>
      </w:hyperlink>
      <w:r>
        <w:t xml:space="preserve"> "Перечень основных мероприятий государственной программы" государственн</w:t>
      </w:r>
      <w:r>
        <w:t xml:space="preserve">ой программы, предоставляются на реализацию полномочий органов местного самоуправления, предусмотренных в </w:t>
      </w:r>
      <w:hyperlink r:id="rId117" w:history="1">
        <w:r>
          <w:rPr>
            <w:rStyle w:val="a4"/>
          </w:rPr>
          <w:t>статье 9</w:t>
        </w:r>
      </w:hyperlink>
      <w:r>
        <w:t xml:space="preserve"> Федерального закона от 29 декабря 2012 года N 273-ФЗ "Об образовании</w:t>
      </w:r>
      <w:r>
        <w:t xml:space="preserve"> в Российской Федерации", в части, не обеспеченной субвенциями из краевого бюджета.</w:t>
      </w:r>
    </w:p>
    <w:p w:rsidR="00000000" w:rsidRDefault="00810CF1">
      <w:r>
        <w:t xml:space="preserve">Предоставление субвенций бюджетам муниципальных образований Краснодарского края осуществляется в соответствии с </w:t>
      </w:r>
      <w:hyperlink r:id="rId118" w:history="1">
        <w:r>
          <w:rPr>
            <w:rStyle w:val="a4"/>
          </w:rPr>
          <w:t>Законом</w:t>
        </w:r>
      </w:hyperlink>
      <w:r>
        <w:t xml:space="preserve">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w:t>
      </w:r>
      <w:hyperlink r:id="rId119" w:history="1">
        <w:r>
          <w:rPr>
            <w:rStyle w:val="a4"/>
          </w:rPr>
          <w:t>Законом</w:t>
        </w:r>
      </w:hyperlink>
      <w:r>
        <w:t xml:space="preserve"> Краснодарского края от 3 марта 2010 года N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rsidR="00000000" w:rsidRDefault="00810CF1">
      <w:r>
        <w:t>Порядок расходования субвенций устанавливается нормативным правовым актом высшего исполнительного органа государственной власти Краснодарского края.</w:t>
      </w:r>
    </w:p>
    <w:p w:rsidR="00000000" w:rsidRDefault="00810CF1">
      <w:bookmarkStart w:id="767" w:name="sub_1930"/>
      <w:r>
        <w:t>Предоставление субсидий государственным бюджетным и автономным учреждениям, функции и полномочия уч</w:t>
      </w:r>
      <w:r>
        <w:t xml:space="preserve">редителя в отношении которых осуществляет министерство образования, науки и молодёжной политики Краснодарского края, на финансовое обеспечение государственного задания на оказание государственных услуг (выполнение работ) осуществляется в соответствии с </w:t>
      </w:r>
      <w:hyperlink r:id="rId120" w:history="1">
        <w:r>
          <w:rPr>
            <w:rStyle w:val="a4"/>
          </w:rPr>
          <w:t>постановлением</w:t>
        </w:r>
      </w:hyperlink>
      <w:r>
        <w:t xml:space="preserve"> главы администрации (губернатора) Краснодарского края от 20 ноября 2015 года N 1081 "О порядке формирования государственного задания на оказание государственных услуг (вып</w:t>
      </w:r>
      <w:r>
        <w:t>олнение работ) в отношении государственных учреждений Краснодарского края и финансового обеспечения выполнения государственного задания.</w:t>
      </w:r>
    </w:p>
    <w:p w:rsidR="00000000" w:rsidRDefault="00810CF1">
      <w:bookmarkStart w:id="768" w:name="sub_19031"/>
      <w:bookmarkEnd w:id="767"/>
      <w:r>
        <w:t xml:space="preserve">Реализация мероприятий, предусмотренных </w:t>
      </w:r>
      <w:hyperlink w:anchor="sub_13042" w:history="1">
        <w:r>
          <w:rPr>
            <w:rStyle w:val="a4"/>
          </w:rPr>
          <w:t>пунктами 4.2</w:t>
        </w:r>
      </w:hyperlink>
      <w:r>
        <w:t xml:space="preserve">, </w:t>
      </w:r>
      <w:hyperlink w:anchor="sub_130710" w:history="1">
        <w:r>
          <w:rPr>
            <w:rStyle w:val="a4"/>
          </w:rPr>
          <w:t>7.10</w:t>
        </w:r>
      </w:hyperlink>
      <w:r>
        <w:t xml:space="preserve">, </w:t>
      </w:r>
      <w:hyperlink w:anchor="sub_130711" w:history="1">
        <w:r>
          <w:rPr>
            <w:rStyle w:val="a4"/>
          </w:rPr>
          <w:t>7.11 раздела 3</w:t>
        </w:r>
      </w:hyperlink>
      <w:r>
        <w:t xml:space="preserve"> "Перечень основных мероприятий государственной программы", начиная с 1 января 2017 года осуществляется в соответствии с Порядком определения объема и условия предоставления субсидий государственным бю</w:t>
      </w:r>
      <w:r>
        <w:t>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молодёжной политики Краснодарского края, утвержденным приказом министерства образования, науки и молодё</w:t>
      </w:r>
      <w:r>
        <w:t>жной политики Краснодарского края после согласования с министерством финансов Краснодарского края.</w:t>
      </w:r>
    </w:p>
    <w:p w:rsidR="00000000" w:rsidRDefault="00810CF1">
      <w:bookmarkStart w:id="769" w:name="sub_19301"/>
      <w:bookmarkEnd w:id="768"/>
      <w:r>
        <w:t xml:space="preserve">Реализация мероприятий, предусмотренных </w:t>
      </w:r>
      <w:hyperlink w:anchor="sub_2152" w:history="1">
        <w:r>
          <w:rPr>
            <w:rStyle w:val="a4"/>
          </w:rPr>
          <w:t>подпунктом 2.15.2 пункта 2.15</w:t>
        </w:r>
      </w:hyperlink>
      <w:r>
        <w:t xml:space="preserve">, </w:t>
      </w:r>
      <w:hyperlink w:anchor="sub_13031" w:history="1">
        <w:r>
          <w:rPr>
            <w:rStyle w:val="a4"/>
          </w:rPr>
          <w:t>пунктами 3.1</w:t>
        </w:r>
      </w:hyperlink>
      <w:r>
        <w:t xml:space="preserve">, </w:t>
      </w:r>
      <w:hyperlink w:anchor="sub_13032" w:history="1">
        <w:r>
          <w:rPr>
            <w:rStyle w:val="a4"/>
          </w:rPr>
          <w:t>3.2</w:t>
        </w:r>
      </w:hyperlink>
      <w:r>
        <w:t xml:space="preserve">, </w:t>
      </w:r>
      <w:hyperlink w:anchor="sub_130318" w:history="1">
        <w:r>
          <w:rPr>
            <w:rStyle w:val="a4"/>
          </w:rPr>
          <w:t>3.18</w:t>
        </w:r>
      </w:hyperlink>
      <w:r>
        <w:t xml:space="preserve">, </w:t>
      </w:r>
      <w:hyperlink w:anchor="sub_130322" w:history="1">
        <w:r>
          <w:rPr>
            <w:rStyle w:val="a4"/>
          </w:rPr>
          <w:t>3.22</w:t>
        </w:r>
      </w:hyperlink>
      <w:r>
        <w:t xml:space="preserve">, </w:t>
      </w:r>
      <w:hyperlink w:anchor="sub_13323" w:history="1">
        <w:r>
          <w:rPr>
            <w:rStyle w:val="a4"/>
          </w:rPr>
          <w:t>3.23</w:t>
        </w:r>
      </w:hyperlink>
      <w:r>
        <w:t xml:space="preserve">, </w:t>
      </w:r>
      <w:hyperlink w:anchor="sub_13325" w:history="1">
        <w:r>
          <w:rPr>
            <w:rStyle w:val="a4"/>
          </w:rPr>
          <w:t>3.25</w:t>
        </w:r>
      </w:hyperlink>
      <w:r>
        <w:t xml:space="preserve">, </w:t>
      </w:r>
      <w:hyperlink w:anchor="sub_511" w:history="1">
        <w:r>
          <w:rPr>
            <w:rStyle w:val="a4"/>
          </w:rPr>
          <w:t>5.11</w:t>
        </w:r>
      </w:hyperlink>
      <w:r>
        <w:t xml:space="preserve">, </w:t>
      </w:r>
      <w:hyperlink w:anchor="sub_13062" w:history="1">
        <w:r>
          <w:rPr>
            <w:rStyle w:val="a4"/>
          </w:rPr>
          <w:t>6.2</w:t>
        </w:r>
      </w:hyperlink>
      <w:r>
        <w:t xml:space="preserve">, </w:t>
      </w:r>
      <w:hyperlink w:anchor="sub_130714" w:history="1">
        <w:r>
          <w:rPr>
            <w:rStyle w:val="a4"/>
          </w:rPr>
          <w:t>7.1</w:t>
        </w:r>
        <w:r>
          <w:rPr>
            <w:rStyle w:val="a4"/>
          </w:rPr>
          <w:t>4</w:t>
        </w:r>
      </w:hyperlink>
      <w:r>
        <w:t xml:space="preserve">, </w:t>
      </w:r>
      <w:hyperlink w:anchor="sub_715" w:history="1">
        <w:r>
          <w:rPr>
            <w:rStyle w:val="a4"/>
          </w:rPr>
          <w:t>7.15</w:t>
        </w:r>
      </w:hyperlink>
      <w:r>
        <w:t xml:space="preserve">, </w:t>
      </w:r>
      <w:hyperlink w:anchor="sub_7172" w:history="1">
        <w:r>
          <w:rPr>
            <w:rStyle w:val="a4"/>
          </w:rPr>
          <w:t>подпунктом 7.17.2 пункта 7.17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условий предоставления субсидий </w:t>
      </w:r>
      <w:r>
        <w:t>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w:t>
      </w:r>
      <w:r>
        <w:t>нистерства образования, науки и молодежной политики Краснодарского края после согласования с министерством финансов Краснодарского края.</w:t>
      </w:r>
    </w:p>
    <w:p w:rsidR="00000000" w:rsidRDefault="00810CF1">
      <w:bookmarkStart w:id="770" w:name="sub_190"/>
      <w:bookmarkEnd w:id="769"/>
      <w:r>
        <w:t xml:space="preserve">Реализация мероприятия, предусмотренного </w:t>
      </w:r>
      <w:hyperlink w:anchor="sub_13324" w:history="1">
        <w:r>
          <w:rPr>
            <w:rStyle w:val="a4"/>
          </w:rPr>
          <w:t>пунктом 3.24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из краевого бюджета некоммерческим организациям (за исключением государственных (муниципальных) учреждений) на </w:t>
      </w:r>
      <w:r>
        <w:t>реализацию мероприятий по созданию условий для гражданского становления, духовно-нравственного и физического развития молодежи, утвержденным приказом министерства образования, науки и молодежной политики Краснодарского края.</w:t>
      </w:r>
    </w:p>
    <w:p w:rsidR="00000000" w:rsidRDefault="00810CF1">
      <w:bookmarkStart w:id="771" w:name="sub_192"/>
      <w:bookmarkEnd w:id="770"/>
      <w:r>
        <w:t>Реализация меропр</w:t>
      </w:r>
      <w:r>
        <w:t xml:space="preserve">иятия, предусмотренного </w:t>
      </w:r>
      <w:hyperlink w:anchor="sub_318" w:history="1">
        <w:r>
          <w:rPr>
            <w:rStyle w:val="a4"/>
          </w:rPr>
          <w:t>пунктом 1.8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условия предоставления субсидий из краевого бюджета государствен</w:t>
      </w:r>
      <w:r>
        <w:t xml:space="preserve">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w:t>
      </w:r>
      <w:r>
        <w:t>молодежной политики Краснодарского края после согласования с министерством финансов Краснодарского края.</w:t>
      </w:r>
    </w:p>
    <w:p w:rsidR="00000000" w:rsidRDefault="00810CF1">
      <w:bookmarkStart w:id="772" w:name="sub_193"/>
      <w:bookmarkEnd w:id="771"/>
      <w:r>
        <w:t>Государственной программой предусматривается реализация мероприятия, направленного на создание условий, обеспечивающих доступность дополн</w:t>
      </w:r>
      <w:r>
        <w:t>ительных общеобразовательных программ естественнонаучной и технической направленности для обучающихся, в том числе создание детского технопарка. В государственной программе под детским технопарком понимается форма работы с детьми, обеспечивающая уникальные</w:t>
      </w:r>
      <w:r>
        <w:t xml:space="preserve"> условия для реализации дополнительных общеобразовательных программ естественно-научной и технической направленности для детей.</w:t>
      </w:r>
    </w:p>
    <w:p w:rsidR="00000000" w:rsidRDefault="00810CF1">
      <w:bookmarkStart w:id="773" w:name="sub_1931"/>
      <w:bookmarkEnd w:id="772"/>
      <w:r>
        <w:t xml:space="preserve">Реализация мероприятий, предусмотренных </w:t>
      </w:r>
      <w:hyperlink w:anchor="sub_13036" w:history="1">
        <w:r>
          <w:rPr>
            <w:rStyle w:val="a4"/>
          </w:rPr>
          <w:t>пунктами 3.6</w:t>
        </w:r>
      </w:hyperlink>
      <w:r>
        <w:t xml:space="preserve">, </w:t>
      </w:r>
      <w:hyperlink w:anchor="sub_13037" w:history="1">
        <w:r>
          <w:rPr>
            <w:rStyle w:val="a4"/>
          </w:rPr>
          <w:t>3.7 разд</w:t>
        </w:r>
        <w:r>
          <w:rPr>
            <w:rStyle w:val="a4"/>
          </w:rPr>
          <w:t>ела 3</w:t>
        </w:r>
      </w:hyperlink>
      <w:r>
        <w:t xml:space="preserve"> "Перечень основных мероприятий государственной программы" государственной программы, осуществляется в соответствии с постановлениями главы администрации (губернатора) Краснодарского края </w:t>
      </w:r>
      <w:hyperlink r:id="rId121" w:history="1">
        <w:r>
          <w:rPr>
            <w:rStyle w:val="a4"/>
          </w:rPr>
          <w:t>от 19 июля 2011 года N 782</w:t>
        </w:r>
      </w:hyperlink>
      <w:r>
        <w:t xml:space="preserve"> "О стипендиях администрации Краснодарского края имени академика И.Т. Трубилина для талантливой молодёжи, получающей высшее образование", </w:t>
      </w:r>
      <w:hyperlink r:id="rId122" w:history="1">
        <w:r>
          <w:rPr>
            <w:rStyle w:val="a4"/>
          </w:rPr>
          <w:t>от 19 июл</w:t>
        </w:r>
        <w:r>
          <w:rPr>
            <w:rStyle w:val="a4"/>
          </w:rPr>
          <w:t>я 2010 года N 571</w:t>
        </w:r>
      </w:hyperlink>
      <w:r>
        <w:t xml:space="preserve"> "О стипендиях Краснодарского края для талантливой молодежи, получающей профессиональное образование".</w:t>
      </w:r>
    </w:p>
    <w:p w:rsidR="00000000" w:rsidRDefault="00810CF1">
      <w:bookmarkStart w:id="774" w:name="sub_19302"/>
      <w:bookmarkEnd w:id="773"/>
      <w:r>
        <w:t xml:space="preserve">Реализация мероприятий, предусмотренных </w:t>
      </w:r>
      <w:hyperlink w:anchor="sub_121" w:history="1">
        <w:r>
          <w:rPr>
            <w:rStyle w:val="a4"/>
          </w:rPr>
          <w:t>пунктами 1.21</w:t>
        </w:r>
      </w:hyperlink>
      <w:r>
        <w:t xml:space="preserve">, </w:t>
      </w:r>
      <w:hyperlink w:anchor="sub_122" w:history="1">
        <w:r>
          <w:rPr>
            <w:rStyle w:val="a4"/>
          </w:rPr>
          <w:t>1.22</w:t>
        </w:r>
      </w:hyperlink>
      <w:r>
        <w:t xml:space="preserve">, </w:t>
      </w:r>
      <w:hyperlink w:anchor="sub_130310" w:history="1">
        <w:r>
          <w:rPr>
            <w:rStyle w:val="a4"/>
          </w:rPr>
          <w:t>3.10</w:t>
        </w:r>
      </w:hyperlink>
      <w:r>
        <w:t xml:space="preserve">, </w:t>
      </w:r>
      <w:hyperlink w:anchor="sub_13329" w:history="1">
        <w:r>
          <w:rPr>
            <w:rStyle w:val="a4"/>
          </w:rPr>
          <w:t>3.29</w:t>
        </w:r>
      </w:hyperlink>
      <w:r>
        <w:t xml:space="preserve">, </w:t>
      </w:r>
      <w:hyperlink w:anchor="sub_330" w:history="1">
        <w:r>
          <w:rPr>
            <w:rStyle w:val="a4"/>
          </w:rPr>
          <w:t>3.30</w:t>
        </w:r>
      </w:hyperlink>
      <w:r>
        <w:t xml:space="preserve">, </w:t>
      </w:r>
      <w:hyperlink w:anchor="sub_35101" w:history="1">
        <w:r>
          <w:rPr>
            <w:rStyle w:val="a4"/>
          </w:rPr>
          <w:t>подпунктом 5.10.1 пункта 5.10 раздела 3</w:t>
        </w:r>
      </w:hyperlink>
      <w:r>
        <w:t xml:space="preserve"> "Перечень основных мероприятий государственной программы", осуществляется в соответствии с </w:t>
      </w:r>
      <w:hyperlink w:anchor="sub_40000" w:history="1">
        <w:r>
          <w:rPr>
            <w:rStyle w:val="a4"/>
          </w:rPr>
          <w:t>приложением 4</w:t>
        </w:r>
      </w:hyperlink>
      <w:r>
        <w:t xml:space="preserve"> к государственной программе.</w:t>
      </w:r>
    </w:p>
    <w:p w:rsidR="00000000" w:rsidRDefault="00810CF1">
      <w:bookmarkStart w:id="775" w:name="sub_19303"/>
      <w:bookmarkEnd w:id="774"/>
      <w:r>
        <w:t xml:space="preserve">Реализация мероприятия, предусмотренного </w:t>
      </w:r>
      <w:hyperlink w:anchor="sub_13054" w:history="1">
        <w:r>
          <w:rPr>
            <w:rStyle w:val="a4"/>
          </w:rPr>
          <w:t>пунктом 5.4 раздела 3</w:t>
        </w:r>
      </w:hyperlink>
      <w:r>
        <w:t xml:space="preserve"> "</w:t>
      </w:r>
      <w:r>
        <w:t>Перечень основных мероприятий государственной программы", осуществляется в соответствии с Порядком определения объема и условиями предоставления субсидий государственным бюджетным и автономным профессиональным образовательным организациям Краснодарского кр</w:t>
      </w:r>
      <w:r>
        <w:t>ая, функции и полномочия учредителя в отношении которых осуществляет министерство образования, науки и молодёжной политики Краснодарского края, утвержденным приказом министерства образования, науки и молодёжной политики Краснодарского края.</w:t>
      </w:r>
    </w:p>
    <w:p w:rsidR="00000000" w:rsidRDefault="00810CF1">
      <w:bookmarkStart w:id="776" w:name="sub_19304"/>
      <w:bookmarkEnd w:id="775"/>
      <w:r>
        <w:t xml:space="preserve">Реализация мероприятия, предусмотренного </w:t>
      </w:r>
      <w:hyperlink w:anchor="sub_13043" w:history="1">
        <w:r>
          <w:rPr>
            <w:rStyle w:val="a4"/>
          </w:rPr>
          <w:t>пунктом 4.3 раздела 3</w:t>
        </w:r>
      </w:hyperlink>
      <w:r>
        <w:t xml:space="preserve"> "Перечень основных мероприятий государственной программы" государственной программы осуществляется в соответствии с приказом министерства образования, науки и моло</w:t>
      </w:r>
      <w:r>
        <w:t>дежной политики Краснодарского края.</w:t>
      </w:r>
    </w:p>
    <w:bookmarkEnd w:id="776"/>
    <w:p w:rsidR="00000000" w:rsidRDefault="00810CF1">
      <w:r>
        <w:t xml:space="preserve">Реализация мероприятия, предусмотренного </w:t>
      </w:r>
      <w:hyperlink w:anchor="sub_13044" w:history="1">
        <w:r>
          <w:rPr>
            <w:rStyle w:val="a4"/>
          </w:rPr>
          <w:t>пунктом 4.4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123" w:history="1">
        <w:r>
          <w:rPr>
            <w:rStyle w:val="a4"/>
          </w:rPr>
          <w:t>постановлением</w:t>
        </w:r>
      </w:hyperlink>
      <w:r>
        <w:t xml:space="preserve"> главы администрации (губернатора) Краснодарского края от 3 декабря 2009 г. N 1065 "О социальной поддержке студентов-инвалидов 1 и 2 групп инвалидности, обучающихся в госуда</w:t>
      </w:r>
      <w:r>
        <w:t>рственных образовательных организациях высшего образования.</w:t>
      </w:r>
    </w:p>
    <w:p w:rsidR="00000000" w:rsidRDefault="00810CF1">
      <w:bookmarkStart w:id="777" w:name="sub_1932"/>
      <w:r>
        <w:t xml:space="preserve">Реализация мероприятий, предусмотренных </w:t>
      </w:r>
      <w:hyperlink w:anchor="sub_13017" w:history="1">
        <w:r>
          <w:rPr>
            <w:rStyle w:val="a4"/>
          </w:rPr>
          <w:t>пунктами 1.7</w:t>
        </w:r>
      </w:hyperlink>
      <w:r>
        <w:t xml:space="preserve">, </w:t>
      </w:r>
      <w:hyperlink w:anchor="sub_13326" w:history="1">
        <w:r>
          <w:rPr>
            <w:rStyle w:val="a4"/>
          </w:rPr>
          <w:t>3.26</w:t>
        </w:r>
      </w:hyperlink>
      <w:r>
        <w:t xml:space="preserve">, </w:t>
      </w:r>
      <w:hyperlink w:anchor="sub_13052" w:history="1">
        <w:r>
          <w:rPr>
            <w:rStyle w:val="a4"/>
          </w:rPr>
          <w:t>5.2</w:t>
        </w:r>
      </w:hyperlink>
      <w:r>
        <w:t xml:space="preserve">, </w:t>
      </w:r>
      <w:hyperlink w:anchor="sub_13081" w:history="1">
        <w:r>
          <w:rPr>
            <w:rStyle w:val="a4"/>
          </w:rPr>
          <w:t>8.1 раздела 3</w:t>
        </w:r>
      </w:hyperlink>
      <w:r>
        <w:t xml:space="preserve"> "</w:t>
      </w:r>
      <w:r>
        <w:t xml:space="preserve">Перечень основных мероприятий государственной программы" государственной программы, осуществляется в соответствии с </w:t>
      </w:r>
      <w:hyperlink r:id="rId124" w:history="1">
        <w:r>
          <w:rPr>
            <w:rStyle w:val="a4"/>
          </w:rPr>
          <w:t>постановлением</w:t>
        </w:r>
      </w:hyperlink>
      <w:r>
        <w:t xml:space="preserve"> главы администрации (губернатора) Краснодарского кра</w:t>
      </w:r>
      <w:r>
        <w:t>я от 18 марта 2011 года N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w:t>
      </w:r>
      <w:r>
        <w:t>итального ремонта". В рамках реализации мероприятий государственной программы предусматривается выплата премий администрации Краснодарского края в области науки, образования и культуры в целях создания благоприятных условий для новых научных открытий и тво</w:t>
      </w:r>
      <w:r>
        <w:t xml:space="preserve">рческих достижений, выявления талантливых представителей интеллигенции Кубани и поощрения их за выдающиеся творческие достижения в соответствии с </w:t>
      </w:r>
      <w:hyperlink r:id="rId125" w:history="1">
        <w:r>
          <w:rPr>
            <w:rStyle w:val="a4"/>
          </w:rPr>
          <w:t>постановлением</w:t>
        </w:r>
      </w:hyperlink>
      <w:r>
        <w:t xml:space="preserve"> главы администрации (г</w:t>
      </w:r>
      <w:r>
        <w:t>убернатора) Краснодарского края от 29 октября 2009 года N 949 "О премии администрации Краснодарского края в области науки, образования и культуры", а также выплата денежных премий администрации Краснодарского края работникам профессиональных образовательны</w:t>
      </w:r>
      <w:r>
        <w:t xml:space="preserve">х организаций в целях поощрения талантливых преподавателей профессиональных образовательных организаций в соответствии с </w:t>
      </w:r>
      <w:hyperlink r:id="rId126" w:history="1">
        <w:r>
          <w:rPr>
            <w:rStyle w:val="a4"/>
          </w:rPr>
          <w:t>постановлением</w:t>
        </w:r>
      </w:hyperlink>
      <w:r>
        <w:t xml:space="preserve"> главы администрации Краснодарского края от 7 ию</w:t>
      </w:r>
      <w:r>
        <w:t xml:space="preserve">ля 1997 года N 274 "О ежегодном краевом конкурсе "Преподаватель года" и </w:t>
      </w:r>
      <w:hyperlink r:id="rId127" w:history="1">
        <w:r>
          <w:rPr>
            <w:rStyle w:val="a4"/>
          </w:rPr>
          <w:t>постановлением</w:t>
        </w:r>
      </w:hyperlink>
      <w:r>
        <w:t xml:space="preserve"> главы администрации Краснодарского края от 7 июля 1997 года N 276 "О ежегодном краевом конкурсе </w:t>
      </w:r>
      <w:r>
        <w:t>"Мастер года", выплата премии главы администрации (губернатора) Краснодарского края работникам образования в целях поддержки инновационного движения, распространения педагогического опыта лучших учителей Кубани, внедрения новых технологий в систему образов</w:t>
      </w:r>
      <w:r>
        <w:t xml:space="preserve">ания края в соответствии с </w:t>
      </w:r>
      <w:hyperlink r:id="rId128" w:history="1">
        <w:r>
          <w:rPr>
            <w:rStyle w:val="a4"/>
          </w:rPr>
          <w:t>постановлением</w:t>
        </w:r>
      </w:hyperlink>
      <w:r>
        <w:t xml:space="preserve"> главы администрации Краснодарского края от 25 мая 2007 года N 478 "Об учреждении премий главы администрации (губернатора) Краснодарского края</w:t>
      </w:r>
      <w:r>
        <w:t xml:space="preserve"> работникам образования - победителям и финалистам конкурса "Учитель года Кубани", премии администрации Краснодарского края в целях государственной поддержки лучших педагогических работников дошкольных образовательных учреждений в соответствии с </w:t>
      </w:r>
      <w:hyperlink r:id="rId129" w:history="1">
        <w:r>
          <w:rPr>
            <w:rStyle w:val="a4"/>
          </w:rPr>
          <w:t>постановлением</w:t>
        </w:r>
      </w:hyperlink>
      <w:r>
        <w:t xml:space="preserve"> главы администрации (губернатора) Краснодарского края от 20 мая 2011 года N 532 "О проведении краевого конкурса "Лучшие педагогические работники дошкольных образовательных органи</w:t>
      </w:r>
      <w:r>
        <w:t>заций", премий победителям и призерам конкурса в целях поддержки инновационного движения, распространения педагогического опыта лучших педагогов-психологов Кубани, развития и расширения профессиональных контактов, внедрения новых психологических технологий</w:t>
      </w:r>
      <w:r>
        <w:t xml:space="preserve"> в систему образования края, выявления и поощрения талантливых работников образования, роста престижа профессии педагог-психолог на основании приказа департамента образования и науки Краснодарского края от 14 января 2008 года N 37 "О проведении ежегодного </w:t>
      </w:r>
      <w:r>
        <w:t>краевого конкурса "Педагог-психолог Кубани", премии победителю, призерам и лауреатам конкурса с целью выявления, поддержки и поощрения эффективно работающих директоров общеобразовательных учреждений, расположенных на территории Краснодарского края, а также</w:t>
      </w:r>
      <w:r>
        <w:t xml:space="preserve"> в целях пропаганды результативности передового, инновационного менеджмента в общеобразовательном учреждении на основании приказа департамента образования и науки Краснодарского края от 11 февраля 2010 года N 358 "О проведении краевого конкурса "Директор ш</w:t>
      </w:r>
      <w:r>
        <w:t>колы Кубани", денежной премии участникам-победителям суперфинала конкурса в целях повышения престижа труда воспитателя дошкольных образовательных учреждений и его социального статуса, а также для развития движения творчески работающих педагогов в соответст</w:t>
      </w:r>
      <w:r>
        <w:t>вии с приказом департамента образования и науки Краснодарского края от 19 февраля 2003 года N 01.8/238 "О проведении краевого конкурса "Воспитатель года";</w:t>
      </w:r>
    </w:p>
    <w:p w:rsidR="00000000" w:rsidRDefault="00810CF1">
      <w:bookmarkStart w:id="778" w:name="sub_1933"/>
      <w:bookmarkEnd w:id="777"/>
      <w:r>
        <w:t>выплата премий администрации Краснодарского края дошкольным образовательным организац</w:t>
      </w:r>
      <w:r>
        <w:t xml:space="preserve">иям в целях поддержки лучших дошкольных образовательных организаций, внедряющих инновационные образовательные программы, на основании </w:t>
      </w:r>
      <w:hyperlink r:id="rId130" w:history="1">
        <w:r>
          <w:rPr>
            <w:rStyle w:val="a4"/>
          </w:rPr>
          <w:t>постановления</w:t>
        </w:r>
      </w:hyperlink>
      <w:r>
        <w:t xml:space="preserve"> главы администрации (губернатора) К</w:t>
      </w:r>
      <w:r>
        <w:t>раснодарского края от 20 мая 2011 года N 526 "О проведении краевого конкурса среди дошкольных образовательных организаций, внедряющих инновационные образовательные программы".</w:t>
      </w:r>
    </w:p>
    <w:bookmarkEnd w:id="778"/>
    <w:p w:rsidR="00000000" w:rsidRDefault="00810CF1">
      <w:pPr>
        <w:pStyle w:val="a6"/>
        <w:rPr>
          <w:color w:val="000000"/>
          <w:sz w:val="16"/>
          <w:szCs w:val="16"/>
          <w:shd w:val="clear" w:color="auto" w:fill="F0F0F0"/>
        </w:rPr>
      </w:pPr>
      <w:r>
        <w:rPr>
          <w:color w:val="000000"/>
          <w:sz w:val="16"/>
          <w:szCs w:val="16"/>
          <w:shd w:val="clear" w:color="auto" w:fill="F0F0F0"/>
        </w:rPr>
        <w:t>ГАРАНТ:</w:t>
      </w:r>
    </w:p>
    <w:p w:rsidR="00000000" w:rsidRDefault="00810CF1">
      <w:pPr>
        <w:pStyle w:val="a6"/>
        <w:rPr>
          <w:shd w:val="clear" w:color="auto" w:fill="F0F0F0"/>
        </w:rPr>
      </w:pPr>
      <w:r>
        <w:t xml:space="preserve"> </w:t>
      </w:r>
      <w:hyperlink r:id="rId131"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7 июля 2017 г. N 492 </w:t>
      </w:r>
      <w:hyperlink r:id="rId13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20 мая 2011 г. N 526 признано утратившим силу с 7 июля 2017 г.</w:t>
      </w:r>
    </w:p>
    <w:p w:rsidR="00000000" w:rsidRDefault="00810CF1">
      <w:bookmarkStart w:id="779" w:name="sub_19340"/>
      <w:r>
        <w:t xml:space="preserve">Реализация мероприятия, предусмотренного </w:t>
      </w:r>
      <w:hyperlink w:anchor="sub_30110" w:history="1">
        <w:r>
          <w:rPr>
            <w:rStyle w:val="a4"/>
          </w:rPr>
          <w:t>пунктом 1.10 раздела 3</w:t>
        </w:r>
      </w:hyperlink>
      <w:r>
        <w:t xml:space="preserve"> "Перечень основных мероприятии госу</w:t>
      </w:r>
      <w:r>
        <w:t xml:space="preserve">дарственной программы" государственной программы, осуществляется в соответствии с Порядком предоставления иных межбюджетных трансфертов бюджетам муниципальных районов Краснодарского края на капитальный ремонт здания и сооружения (хозяйственной постройки), </w:t>
      </w:r>
      <w:r>
        <w:t>ремонт наружных инженерных сетей и благоустройство территории муниципальной дошкольной образовательной организации за счет средств резервного фонда Президента Российской Федерации, утвержденным приказом министерства образования, науки и молодежной политики</w:t>
      </w:r>
      <w:r>
        <w:t xml:space="preserve"> Краснодарского края.</w:t>
      </w:r>
    </w:p>
    <w:p w:rsidR="00000000" w:rsidRDefault="00810CF1">
      <w:bookmarkStart w:id="780" w:name="sub_1934"/>
      <w:bookmarkEnd w:id="779"/>
      <w:r>
        <w:t xml:space="preserve">Реализация мероприятия, предусмотренного </w:t>
      </w:r>
      <w:hyperlink w:anchor="sub_130102" w:history="1">
        <w:r>
          <w:rPr>
            <w:rStyle w:val="a4"/>
          </w:rPr>
          <w:t>пунктом 10.2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133" w:history="1">
        <w:r>
          <w:rPr>
            <w:rStyle w:val="a4"/>
          </w:rPr>
          <w:t>постановлением</w:t>
        </w:r>
      </w:hyperlink>
      <w:r>
        <w:t xml:space="preserve"> главы администрации (губернатора) Краснодарского края от 21 марта 2014 года N 193 "О предоставлении из краевого бюджета грантов в форме субсидий на выполнение проектов фундамен</w:t>
      </w:r>
      <w:r>
        <w:t>тальных, гуманитарных научных исследований, проектов организации научных мероприятий, проектов экспедиций, других полевых исследований, экспериментально-лабораторных и научно-реставрационных работ".</w:t>
      </w:r>
    </w:p>
    <w:p w:rsidR="00000000" w:rsidRDefault="00810CF1">
      <w:bookmarkStart w:id="781" w:name="sub_1935"/>
      <w:bookmarkEnd w:id="780"/>
      <w:r>
        <w:t xml:space="preserve">Реализация мероприятия, предусмотренного </w:t>
      </w:r>
      <w:hyperlink w:anchor="sub_130103" w:history="1">
        <w:r>
          <w:rPr>
            <w:rStyle w:val="a4"/>
          </w:rPr>
          <w:t>пунктом 10.3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грантов в форме субсидий некоммерческим организациям, не являющи</w:t>
      </w:r>
      <w:r>
        <w:t>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 установленным нормативным правовым актом высшего исполнительно</w:t>
      </w:r>
      <w:r>
        <w:t>го органа государственной власти Краснодарского края.</w:t>
      </w:r>
    </w:p>
    <w:p w:rsidR="00000000" w:rsidRDefault="00810CF1">
      <w:bookmarkStart w:id="782" w:name="sub_13368"/>
      <w:bookmarkEnd w:id="781"/>
      <w:r>
        <w:t xml:space="preserve">Реализация мероприятия, предусмотренного </w:t>
      </w:r>
      <w:hyperlink w:anchor="sub_104" w:history="1">
        <w:r>
          <w:rPr>
            <w:rStyle w:val="a4"/>
          </w:rPr>
          <w:t>пунктом 10.4 раздела 3</w:t>
        </w:r>
      </w:hyperlink>
      <w:r>
        <w:t xml:space="preserve"> "Перечень основных мероприятий государственной программы", осуществляется в соответствии с Поряд</w:t>
      </w:r>
      <w:r>
        <w:t>ком определения объема и предоставления субсидий унитарной некоммерческой организации "Кубанский научный фонд" на предоставление грантов некоммерческим организациям, не являющимся казенными учреждениями, на реализацию конкретных региональных научно-техниче</w:t>
      </w:r>
      <w:r>
        <w:t>ских и инновационных программ и проектов.</w:t>
      </w:r>
    </w:p>
    <w:bookmarkEnd w:id="782"/>
    <w:p w:rsidR="00000000" w:rsidRDefault="00810CF1">
      <w:r>
        <w:t xml:space="preserve">Реализация мероприятия, предусмотренного </w:t>
      </w:r>
      <w:hyperlink w:anchor="sub_12121" w:history="1">
        <w:r>
          <w:rPr>
            <w:rStyle w:val="a4"/>
          </w:rPr>
          <w:t>пунктом 12.1 раздела 3</w:t>
        </w:r>
      </w:hyperlink>
      <w:r>
        <w:t xml:space="preserve"> "Перечень основных мероприятий государственной программы", осуществляется в соответствии с Порядком определения об</w:t>
      </w:r>
      <w:r>
        <w:t>ъема и предоставления субсидий унитарной некоммерческой организации "Кубанский научный фонд" на обеспечение ее уставной деятельности.</w:t>
      </w:r>
    </w:p>
    <w:p w:rsidR="00000000" w:rsidRDefault="00810CF1">
      <w:r>
        <w:t xml:space="preserve">Реализация мероприятия, предусмотренного </w:t>
      </w:r>
      <w:hyperlink w:anchor="sub_12122" w:history="1">
        <w:r>
          <w:rPr>
            <w:rStyle w:val="a4"/>
          </w:rPr>
          <w:t>пунктом 12.2 раздела 3</w:t>
        </w:r>
      </w:hyperlink>
      <w:r>
        <w:t xml:space="preserve"> "Перечень основных мероприятий </w:t>
      </w:r>
      <w:r>
        <w:t>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организацию мероприятий для обучающихся, молодых ученых, направленных на пост</w:t>
      </w:r>
      <w:r>
        <w:t>роение карьеры молодого ученого и популяризацию научных знаний в обществе.</w:t>
      </w:r>
    </w:p>
    <w:p w:rsidR="00000000" w:rsidRDefault="00810CF1">
      <w:r>
        <w:t xml:space="preserve">В рамках государственной программы планируется закупка товаров, работ, услуг для обеспечения государственных нужд в соответствии с </w:t>
      </w:r>
      <w:hyperlink r:id="rId134"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810CF1">
      <w:bookmarkStart w:id="783" w:name="sub_1936"/>
      <w:r>
        <w:t>Предоставление субсидий государственным бюджетным учреждени</w:t>
      </w:r>
      <w:r>
        <w:t>ям Краснодарского края, функции и полномочия учредителя в отношении которых осуществляет министерство образования, науки и молодёжной политики Краснодарского края, на осуществление капитальных вложений в объекты капитального строительства государственной с</w:t>
      </w:r>
      <w:r>
        <w:t xml:space="preserve">обственности Краснодарского края осуществляются в соответствии с </w:t>
      </w:r>
      <w:hyperlink r:id="rId135" w:history="1">
        <w:r>
          <w:rPr>
            <w:rStyle w:val="a4"/>
          </w:rPr>
          <w:t>постановлением</w:t>
        </w:r>
      </w:hyperlink>
      <w:r>
        <w:t xml:space="preserve"> главы администрации (губернатора) Краснодарского края от 29 мая 2014 года N 534 "Об утверждении Порядка</w:t>
      </w:r>
      <w:r>
        <w:t xml:space="preserve">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w:t>
      </w:r>
      <w:r>
        <w:t xml:space="preserve">ственность Краснодарского края" и </w:t>
      </w:r>
      <w:hyperlink w:anchor="sub_20000" w:history="1">
        <w:r>
          <w:rPr>
            <w:rStyle w:val="a4"/>
          </w:rPr>
          <w:t>приложениями N 2</w:t>
        </w:r>
      </w:hyperlink>
      <w:r>
        <w:t xml:space="preserve">, </w:t>
      </w:r>
      <w:hyperlink w:anchor="sub_30000" w:history="1">
        <w:r>
          <w:rPr>
            <w:rStyle w:val="a4"/>
          </w:rPr>
          <w:t>3</w:t>
        </w:r>
      </w:hyperlink>
      <w:r>
        <w:t xml:space="preserve"> к государственной программе.</w:t>
      </w:r>
    </w:p>
    <w:bookmarkEnd w:id="783"/>
    <w:p w:rsidR="00000000" w:rsidRDefault="00810CF1">
      <w:r>
        <w:t>Предоставление субсидий государственным бюджетным и автономным учреждениям Краснодарского края, функции и полно</w:t>
      </w:r>
      <w:r>
        <w:t xml:space="preserve">мочия учредителя в отношении которых осуществляет министерство образования, науки и молодёжной политики Краснодарского края, на проведение мероприятий, связанных с их ликвидацией, осуществляется в соответствии с </w:t>
      </w:r>
      <w:hyperlink r:id="rId136" w:history="1">
        <w:r>
          <w:rPr>
            <w:rStyle w:val="a4"/>
          </w:rPr>
          <w:t>постановлением</w:t>
        </w:r>
      </w:hyperlink>
      <w:r>
        <w:t xml:space="preserve"> главы администрации (губернатора) Краснодарского края от 13 июня 2012 года N 665 "Об утверждении Порядка предоставления субсидий из краевого бюджета государственным бюджетным и автономным учреждениям Краснодарско</w:t>
      </w:r>
      <w:r>
        <w:t>го края на проведение мероприятий, связанных с их ликвидацией.</w:t>
      </w:r>
    </w:p>
    <w:p w:rsidR="00000000" w:rsidRDefault="00810CF1">
      <w:bookmarkStart w:id="784" w:name="sub_1938"/>
      <w:r>
        <w:t>Порядок проведения конкурса студенческих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w:t>
      </w:r>
      <w:r>
        <w:t xml:space="preserve">рудовые отряды, устанавливается </w:t>
      </w:r>
      <w:hyperlink r:id="rId137" w:history="1">
        <w:r>
          <w:rPr>
            <w:rStyle w:val="a4"/>
          </w:rPr>
          <w:t>постановлением</w:t>
        </w:r>
      </w:hyperlink>
      <w:r>
        <w:t xml:space="preserve"> главы администрации (губернатора) Краснодарского края от 25 августа 2011 года N 927 "О проведении ежегодного краевого конкурса среди сту</w:t>
      </w:r>
      <w:r>
        <w:t>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трудовые отряды".</w:t>
      </w:r>
    </w:p>
    <w:bookmarkEnd w:id="784"/>
    <w:p w:rsidR="00000000" w:rsidRDefault="00810CF1">
      <w:r>
        <w:t>Порядок проведения конкурса молодежных инновационных проектов "Премия IQ года</w:t>
      </w:r>
      <w:r>
        <w:t xml:space="preserve">" устанавливается </w:t>
      </w:r>
      <w:hyperlink r:id="rId138" w:history="1">
        <w:r>
          <w:rPr>
            <w:rStyle w:val="a4"/>
          </w:rPr>
          <w:t>постановлением</w:t>
        </w:r>
      </w:hyperlink>
      <w:r>
        <w:t xml:space="preserve"> главы администрации (губернатора) Краснодарского края от 20 марта 2009 года N 212 "О губернаторском конкурсе молодежных инновационных проектов "Премия</w:t>
      </w:r>
      <w:r>
        <w:t xml:space="preserve"> IQ года".</w:t>
      </w:r>
    </w:p>
    <w:p w:rsidR="00000000" w:rsidRDefault="00810CF1">
      <w:r>
        <w:t xml:space="preserve">Порядок присуждения специальной молодежной стипендии администрации Краснодарского края для студентов и аспирантов образовательных организаций высшего образования устанавливается </w:t>
      </w:r>
      <w:hyperlink r:id="rId139" w:history="1">
        <w:r>
          <w:rPr>
            <w:rStyle w:val="a4"/>
          </w:rPr>
          <w:t>постановлением</w:t>
        </w:r>
      </w:hyperlink>
      <w:r>
        <w:t xml:space="preserve"> главы администрации Краснодарского края от 13 августа 1999 года N 588 "Об учреждении специальной молодежной стипендии администрации Краснодарского края студентам, аспирантам образовательных организаций высшего образования".</w:t>
      </w:r>
    </w:p>
    <w:p w:rsidR="00000000" w:rsidRDefault="00810CF1">
      <w:r>
        <w:t>Порядок при</w:t>
      </w:r>
      <w:r>
        <w:t xml:space="preserve">суждения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 устанавливается </w:t>
      </w:r>
      <w:hyperlink r:id="rId140" w:history="1">
        <w:r>
          <w:rPr>
            <w:rStyle w:val="a4"/>
          </w:rPr>
          <w:t>постановлением</w:t>
        </w:r>
      </w:hyperlink>
      <w:r>
        <w:t xml:space="preserve"> главы администрации Краснодарского края от 3 августа 2006 года N 675 "Об учреждении специальной молодежной стипендии администрации Краснодарского края социально и общественно активным обучающимся в профессиональных обра</w:t>
      </w:r>
      <w:r>
        <w:t>зовательных организациях Краснодарского края".</w:t>
      </w:r>
    </w:p>
    <w:p w:rsidR="00000000" w:rsidRDefault="00810CF1">
      <w:r>
        <w:t>Порядок проведения конкурса "Кубанская школа инноваторов", размеры премий и порядок их выплаты победителям конкурса устанавливаются приказом министерства образования, науки и молодежной политики Краснодарского</w:t>
      </w:r>
      <w:r>
        <w:t xml:space="preserve"> края.</w:t>
      </w:r>
    </w:p>
    <w:p w:rsidR="00000000" w:rsidRDefault="00810CF1">
      <w:bookmarkStart w:id="785" w:name="sub_1943"/>
      <w:r>
        <w:t xml:space="preserve">Предоставление субсидии государственному бюджетному учреждению Краснодарского края на осуществление капитальных вложений по объекту капитального строительства государственной собственности Краснодарского края осуществляется в соответствии с </w:t>
      </w:r>
      <w:r>
        <w:t xml:space="preserve">постановлениями главы администрации (губернатора) Краснодарского края </w:t>
      </w:r>
      <w:hyperlink r:id="rId141" w:history="1">
        <w:r>
          <w:rPr>
            <w:rStyle w:val="a4"/>
          </w:rPr>
          <w:t>от 29 мая 2014 года N 531</w:t>
        </w:r>
      </w:hyperlink>
      <w:r>
        <w:t xml:space="preserve"> "Об утверждении Порядка осуществления капитальных вложений в объекты капитального строи</w:t>
      </w:r>
      <w:r>
        <w:t xml:space="preserve">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 </w:t>
      </w:r>
      <w:hyperlink r:id="rId142" w:history="1">
        <w:r>
          <w:rPr>
            <w:rStyle w:val="a4"/>
          </w:rPr>
          <w:t>от 29 мая 2014 года N 534</w:t>
        </w:r>
      </w:hyperlink>
      <w:r>
        <w:t xml:space="preserve"> "Об утверждении Порядка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w:t>
      </w:r>
      <w:r>
        <w:t xml:space="preserve">иобретение объектов недвижимого имущества в государственную собственность Краснодарского края". Информация об объекте капитального строительства "Кубанский казачий кадетский корпус на 600 мест в г. Краснодаре" приведена в </w:t>
      </w:r>
      <w:hyperlink w:anchor="sub_50000" w:history="1">
        <w:r>
          <w:rPr>
            <w:rStyle w:val="a4"/>
          </w:rPr>
          <w:t>приложении</w:t>
        </w:r>
        <w:r>
          <w:rPr>
            <w:rStyle w:val="a4"/>
          </w:rPr>
          <w:t xml:space="preserve"> N 5</w:t>
        </w:r>
      </w:hyperlink>
      <w:r>
        <w:t xml:space="preserve"> к государственной программе Краснодарского края "Развитие образования".</w:t>
      </w:r>
    </w:p>
    <w:p w:rsidR="00000000" w:rsidRDefault="00810CF1">
      <w:bookmarkStart w:id="786" w:name="sub_1332558"/>
      <w:bookmarkEnd w:id="785"/>
      <w:r>
        <w:t xml:space="preserve">Реализация мероприятия, предусмотренного </w:t>
      </w:r>
      <w:hyperlink w:anchor="sub_3115" w:history="1">
        <w:r>
          <w:rPr>
            <w:rStyle w:val="a4"/>
          </w:rPr>
          <w:t>пунктом 1.15 раздела 3</w:t>
        </w:r>
      </w:hyperlink>
      <w:r>
        <w:t xml:space="preserve"> "Перечень основных мероприятии государственной программы" государст</w:t>
      </w:r>
      <w:r>
        <w:t>венной программы, осуществляется в соответствии с Порядком предоставления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w:t>
      </w:r>
      <w:r>
        <w:t>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получение положительного заключения государственной экспертизы проектной документации и ре</w:t>
      </w:r>
      <w:r>
        <w:t>зультатов инженерных изысканий, а также положительного заключения о достоверности сметной стоимости объекта капитального строительства за счет средств резервного фонда Правительства Российской Федерации, утвержденным приказом министерства образования, наук</w:t>
      </w:r>
      <w:r>
        <w:t>и и молодежной политики Краснодарского края.</w:t>
      </w:r>
    </w:p>
    <w:p w:rsidR="00000000" w:rsidRDefault="00810CF1">
      <w:bookmarkStart w:id="787" w:name="sub_1332559"/>
      <w:bookmarkEnd w:id="786"/>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w:t>
      </w:r>
      <w:r>
        <w:t xml:space="preserve">ного самоуправления по вопросам местного значения, в рамках реализации мероприятий настоящей Программы осуществляется в соответствии с Правилами, установленными </w:t>
      </w:r>
      <w:hyperlink w:anchor="sub_100000" w:history="1">
        <w:r>
          <w:rPr>
            <w:rStyle w:val="a4"/>
          </w:rPr>
          <w:t>приложением 10</w:t>
        </w:r>
      </w:hyperlink>
      <w:r>
        <w:t xml:space="preserve"> к государственной программе.</w:t>
      </w:r>
    </w:p>
    <w:p w:rsidR="00000000" w:rsidRDefault="00810CF1">
      <w:bookmarkStart w:id="788" w:name="sub_1332561"/>
      <w:bookmarkEnd w:id="787"/>
      <w:r>
        <w:t>М</w:t>
      </w:r>
      <w:r>
        <w:t xml:space="preserve">еханизм взаимодействия координатора государственной программы с участниками государственной программы осуществляется в соответствии с </w:t>
      </w:r>
      <w:hyperlink r:id="rId143" w:history="1">
        <w:r>
          <w:rPr>
            <w:rStyle w:val="a4"/>
          </w:rPr>
          <w:t>постановлением</w:t>
        </w:r>
      </w:hyperlink>
      <w:r>
        <w:t xml:space="preserve"> главы администрации (губернатора) </w:t>
      </w:r>
      <w:r>
        <w:t>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w:t>
      </w:r>
      <w:r>
        <w:t>е акты главы администрации (губернатора) Краснодарского края".</w:t>
      </w:r>
    </w:p>
    <w:p w:rsidR="00000000" w:rsidRDefault="00810CF1">
      <w:bookmarkStart w:id="789" w:name="sub_13325368"/>
      <w:bookmarkEnd w:id="788"/>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w:t>
      </w:r>
      <w:r>
        <w:t>а и социального развития Краснодарского края, департамент по делам казачества, военным вопросам и работе с допризывной молодежью Краснодарского края как участники государственной программы в пределах своей компетенции:</w:t>
      </w:r>
    </w:p>
    <w:bookmarkEnd w:id="789"/>
    <w:p w:rsidR="00000000" w:rsidRDefault="00810CF1">
      <w:r>
        <w:t>ежеквартально (а также по</w:t>
      </w:r>
      <w:r>
        <w:t xml:space="preserve"> запросу координатора государственной программы), до 15-го числа месяца, следующего за отчетным кварталом, представляет в министерство образования, науки и молодежной политики Краснодарского края заполненные отчетные формы мониторинга реализации государств</w:t>
      </w:r>
      <w:r>
        <w:t>енной программы, установленные приказом министерства экономики Краснодарского края, с приложением аналитической записки;</w:t>
      </w:r>
    </w:p>
    <w:p w:rsidR="00000000" w:rsidRDefault="00810CF1">
      <w:r>
        <w:t>ежегодно, не позднее 1 февраля года, следующего за отчетным годом, представляет информацию, необходимую для формирования доклада о ходе</w:t>
      </w:r>
      <w:r>
        <w:t xml:space="preserve"> реализации государственной программы;</w:t>
      </w:r>
    </w:p>
    <w:p w:rsidR="00000000" w:rsidRDefault="00810CF1">
      <w:r>
        <w:t>ежегодно, не позднее 20 ноября текущего финансового года, представляет предложения для разработки и утверждения министерством образования, науки и молодежной политики Краснодарского края плана реализации государственн</w:t>
      </w:r>
      <w:r>
        <w:t>ой программы и детального плана-графика на очередной год.</w:t>
      </w:r>
    </w:p>
    <w:p w:rsidR="00000000" w:rsidRDefault="00810CF1">
      <w:bookmarkStart w:id="790" w:name="sub_13325369"/>
      <w:r>
        <w:t>Департамент строительства Краснодарского края, министерство культуры Краснодарского края, министерство физической</w:t>
      </w:r>
      <w:r>
        <w:t xml:space="preserve"> культуры и спорта Краснодарского края, министерство труда и социального развития Краснодарского края, департамент по делам казачества, военным вопросам и работе с допризывной молодежью Краснодарского края до 1 февраля года, следующего за отчетным годом, в</w:t>
      </w:r>
      <w:r>
        <w:t xml:space="preserve"> котором завершился срок реализации государственной программы, представляет в министерство образования, науки и молодежной политики Краснодарского края информацию о реализации мероприятий, по которым является ответственным исполнителем, за истекший год и в</w:t>
      </w:r>
      <w:r>
        <w:t>есь период реализации государственной программы для подготовки доклада о результатах выполнения государственной программы.</w:t>
      </w:r>
    </w:p>
    <w:p w:rsidR="00000000" w:rsidRDefault="00810CF1">
      <w:bookmarkStart w:id="791" w:name="sub_90"/>
      <w:bookmarkEnd w:id="790"/>
      <w:r>
        <w:t xml:space="preserve">Реализация мероприятия, предусмотренного </w:t>
      </w:r>
      <w:hyperlink w:anchor="sub_331" w:history="1">
        <w:r>
          <w:rPr>
            <w:rStyle w:val="a4"/>
          </w:rPr>
          <w:t>пунктом 3.31 раздела 3</w:t>
        </w:r>
      </w:hyperlink>
      <w:r>
        <w:t xml:space="preserve"> "Перечень основных меропри</w:t>
      </w:r>
      <w:r>
        <w:t>ятий государственной программы" государственной программы, осуществляется в соответствии с Порядком выплаты премий победителям и призерам чемпионатов по профессиональному мастерству, а также их тренеров (экспертов), утвержденным приказом министерства образ</w:t>
      </w:r>
      <w:r>
        <w:t>ования, науки и молодежной политики Краснодарского края.</w:t>
      </w:r>
    </w:p>
    <w:bookmarkEnd w:id="791"/>
    <w:p w:rsidR="00000000" w:rsidRDefault="00810CF1">
      <w:r>
        <w:t xml:space="preserve">Реализация мероприятия, предусмотренного </w:t>
      </w:r>
      <w:hyperlink w:anchor="sub_332" w:history="1">
        <w:r>
          <w:rPr>
            <w:rStyle w:val="a4"/>
          </w:rPr>
          <w:t>пунктом 3.32 раздела 3</w:t>
        </w:r>
      </w:hyperlink>
      <w:r>
        <w:t xml:space="preserve"> "Перечень основных мероприятий государственной программы" государственной программы, осуществляется в со</w:t>
      </w:r>
      <w:r>
        <w:t>ответствии с Порядком проведения молодежного конкурса социально значимых проектов "Регион 93" (в целях установления порядка проведения краевого молодежного конкурса социально значимых проектов "Регион 93", размеров премий и порядка их выплаты победителям к</w:t>
      </w:r>
      <w:r>
        <w:t>онкурса), утвержденным приказом министерства образования, науки и молодежной политики Краснодарского края.</w:t>
      </w:r>
    </w:p>
    <w:p w:rsidR="00000000" w:rsidRDefault="00810CF1">
      <w:bookmarkStart w:id="792" w:name="sub_900"/>
      <w:r>
        <w:t xml:space="preserve">Реализация мероприятия, предусмотренного </w:t>
      </w:r>
      <w:hyperlink w:anchor="sub_105" w:history="1">
        <w:r>
          <w:rPr>
            <w:rStyle w:val="a4"/>
          </w:rPr>
          <w:t>пунктом 10.5 раздела 3</w:t>
        </w:r>
      </w:hyperlink>
      <w:r>
        <w:t xml:space="preserve"> "Перечень основных мероприятий государственной програ</w:t>
      </w:r>
      <w:r>
        <w:t xml:space="preserve">ммы" государственной программы, осуществляется в соответствии с </w:t>
      </w:r>
      <w:hyperlink r:id="rId144" w:history="1">
        <w:r>
          <w:rPr>
            <w:rStyle w:val="a4"/>
          </w:rPr>
          <w:t>постановлением</w:t>
        </w:r>
      </w:hyperlink>
      <w:r>
        <w:t xml:space="preserve"> главы администрации (губернатора) Краснодарского края от 1 сентября 2020 г. N </w:t>
      </w:r>
      <w:r>
        <w:t>530 "О премии администрации Краснодарского края в области науки и инноваций".</w:t>
      </w:r>
    </w:p>
    <w:bookmarkEnd w:id="792"/>
    <w:p w:rsidR="00000000" w:rsidRDefault="00810CF1">
      <w:r>
        <w:t xml:space="preserve">Реализация мероприятия, предусмотренного </w:t>
      </w:r>
      <w:hyperlink w:anchor="sub_114" w:history="1">
        <w:r>
          <w:rPr>
            <w:rStyle w:val="a4"/>
          </w:rPr>
          <w:t>пунктом 11.4 раздела 3</w:t>
        </w:r>
      </w:hyperlink>
      <w:r>
        <w:t xml:space="preserve"> "Перечень основных мероприятий государственной программы", осуществляется в соотве</w:t>
      </w:r>
      <w:r>
        <w:t>тствии с Порядком определения объема и предоставления субсидий иным некоммерческим организациям (за исключением субсидий государственным (муниципальным) учреждениям) на финансовое обеспечение затрат, связанных с приобретением товаров, работ, услуг, в целях</w:t>
      </w:r>
      <w:r>
        <w:t xml:space="preserve"> реализации лучших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w:t>
      </w:r>
      <w:r>
        <w:t>дел" в рамках реализации мероприятий по государственной поддержке молодежного добровольческого (волонтерского) движения, утвержденным приказом министерства образования, науки и молодежной политики Краснодарского края.</w:t>
      </w:r>
    </w:p>
    <w:p w:rsidR="00000000" w:rsidRDefault="00810CF1"/>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2" w:type="pct"/>
            <w:tcBorders>
              <w:top w:val="nil"/>
              <w:left w:val="nil"/>
              <w:bottom w:val="nil"/>
              <w:right w:val="nil"/>
            </w:tcBorders>
          </w:tcPr>
          <w:p w:rsidR="00000000" w:rsidRDefault="00810CF1">
            <w:pPr>
              <w:pStyle w:val="ac"/>
            </w:pPr>
            <w:r>
              <w:t>Заместитель министра образования</w:t>
            </w:r>
            <w:r>
              <w:br/>
              <w:t>и на</w:t>
            </w:r>
            <w:r>
              <w:t>уки Краснодарского края</w:t>
            </w:r>
          </w:p>
        </w:tc>
        <w:tc>
          <w:tcPr>
            <w:tcW w:w="1651" w:type="pct"/>
            <w:tcBorders>
              <w:top w:val="nil"/>
              <w:left w:val="nil"/>
              <w:bottom w:val="nil"/>
              <w:right w:val="nil"/>
            </w:tcBorders>
          </w:tcPr>
          <w:p w:rsidR="00000000" w:rsidRDefault="00810CF1">
            <w:pPr>
              <w:pStyle w:val="aa"/>
              <w:jc w:val="right"/>
            </w:pPr>
            <w:r>
              <w:t>Н.Е. Байрачный</w:t>
            </w:r>
          </w:p>
        </w:tc>
      </w:tr>
    </w:tbl>
    <w:p w:rsidR="00000000" w:rsidRDefault="00810CF1"/>
    <w:p w:rsidR="00000000" w:rsidRDefault="00810CF1">
      <w:pPr>
        <w:jc w:val="right"/>
        <w:rPr>
          <w:rStyle w:val="a3"/>
          <w:rFonts w:ascii="Arial" w:hAnsi="Arial" w:cs="Arial"/>
        </w:rPr>
      </w:pPr>
      <w:bookmarkStart w:id="793" w:name="sub_10000"/>
      <w:r>
        <w:rPr>
          <w:rStyle w:val="a3"/>
          <w:rFonts w:ascii="Arial" w:hAnsi="Arial" w:cs="Arial"/>
        </w:rPr>
        <w:t>Приложение N 1</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793"/>
    <w:p w:rsidR="00000000" w:rsidRDefault="00810CF1"/>
    <w:p w:rsidR="00000000" w:rsidRDefault="00810CF1">
      <w:pPr>
        <w:pStyle w:val="1"/>
      </w:pPr>
      <w:r>
        <w:t>Порядок</w:t>
      </w:r>
      <w:r>
        <w:br/>
        <w:t>определения объема и условий предоставления субсидий из краевого бюджета гос</w:t>
      </w:r>
      <w:r>
        <w:t>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реализацию мероприятий государственной прогр</w:t>
      </w:r>
      <w:r>
        <w:t>аммы Краснодарского края "Развитие образования"</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10 декабря 2015 г., 21 апреля, 8 июля 2016 г.</w:t>
      </w:r>
    </w:p>
    <w:p w:rsidR="00000000" w:rsidRDefault="00810CF1"/>
    <w:p w:rsidR="00000000" w:rsidRDefault="00810CF1">
      <w:hyperlink r:id="rId145" w:history="1">
        <w:r>
          <w:rPr>
            <w:rStyle w:val="a4"/>
          </w:rPr>
          <w:t>Утратило силу</w:t>
        </w:r>
      </w:hyperlink>
      <w:r>
        <w:t xml:space="preserve"> с 1 января 2017 г.</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w:t>
      </w:r>
      <w:r>
        <w:rPr>
          <w:color w:val="000000"/>
          <w:sz w:val="16"/>
          <w:szCs w:val="16"/>
          <w:shd w:val="clear" w:color="auto" w:fill="F0F0F0"/>
        </w:rPr>
        <w:t>ениях:</w:t>
      </w:r>
    </w:p>
    <w:p w:rsidR="00000000" w:rsidRDefault="00810CF1">
      <w:pPr>
        <w:pStyle w:val="a7"/>
        <w:rPr>
          <w:shd w:val="clear" w:color="auto" w:fill="F0F0F0"/>
        </w:rPr>
      </w:pPr>
      <w:r>
        <w:t xml:space="preserve"> </w:t>
      </w:r>
      <w:r>
        <w:rPr>
          <w:shd w:val="clear" w:color="auto" w:fill="F0F0F0"/>
        </w:rPr>
        <w:t xml:space="preserve">См. текст </w:t>
      </w:r>
      <w:hyperlink r:id="rId146" w:history="1">
        <w:r>
          <w:rPr>
            <w:rStyle w:val="a4"/>
            <w:shd w:val="clear" w:color="auto" w:fill="F0F0F0"/>
          </w:rPr>
          <w:t>приложения</w:t>
        </w:r>
      </w:hyperlink>
    </w:p>
    <w:p w:rsidR="00000000" w:rsidRDefault="00810CF1">
      <w:pPr>
        <w:pStyle w:val="a7"/>
        <w:rPr>
          <w:shd w:val="clear" w:color="auto" w:fill="F0F0F0"/>
        </w:rPr>
      </w:pPr>
      <w:r>
        <w:t xml:space="preserve"> </w:t>
      </w:r>
    </w:p>
    <w:p w:rsidR="00000000" w:rsidRDefault="00810CF1">
      <w:pPr>
        <w:pStyle w:val="a7"/>
        <w:rPr>
          <w:shd w:val="clear" w:color="auto" w:fill="F0F0F0"/>
        </w:rPr>
      </w:pPr>
      <w:bookmarkStart w:id="794" w:name="sub_20000"/>
      <w:r>
        <w:t xml:space="preserve"> </w:t>
      </w:r>
      <w:hyperlink r:id="rId147"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8 июля 2016 г. N 483 настоящее приложение изложено в новой редакции, </w:t>
      </w:r>
      <w:hyperlink r:id="rId148" w:history="1">
        <w:r>
          <w:rPr>
            <w:rStyle w:val="a4"/>
            <w:shd w:val="clear" w:color="auto" w:fill="F0F0F0"/>
          </w:rPr>
          <w:t>вступающей в силу</w:t>
        </w:r>
      </w:hyperlink>
      <w:r>
        <w:rPr>
          <w:shd w:val="clear" w:color="auto" w:fill="F0F0F0"/>
        </w:rPr>
        <w:t xml:space="preserve"> на следующий день после </w:t>
      </w:r>
      <w:hyperlink r:id="rId149" w:history="1">
        <w:r>
          <w:rPr>
            <w:rStyle w:val="a4"/>
            <w:shd w:val="clear" w:color="auto" w:fill="F0F0F0"/>
          </w:rPr>
          <w:t>официального опубликования</w:t>
        </w:r>
      </w:hyperlink>
      <w:r>
        <w:rPr>
          <w:shd w:val="clear" w:color="auto" w:fill="F0F0F0"/>
        </w:rPr>
        <w:t xml:space="preserve"> названного постановления, но не ранее вступления в силу Закона Краснодарского края о внесении соответствующих изменений в </w:t>
      </w:r>
      <w:hyperlink r:id="rId150" w:history="1">
        <w:r>
          <w:rPr>
            <w:rStyle w:val="a4"/>
            <w:shd w:val="clear" w:color="auto" w:fill="F0F0F0"/>
          </w:rPr>
          <w:t>Закон</w:t>
        </w:r>
      </w:hyperlink>
      <w:r>
        <w:rPr>
          <w:shd w:val="clear" w:color="auto" w:fill="F0F0F0"/>
        </w:rPr>
        <w:t xml:space="preserve"> Краснодарского края от 28 декабря 2015 г. N 3310-КЗ "О краевом бюджете на 2016 г."</w:t>
      </w:r>
    </w:p>
    <w:bookmarkEnd w:id="794"/>
    <w:p w:rsidR="00000000" w:rsidRDefault="00810CF1">
      <w:pPr>
        <w:pStyle w:val="a7"/>
        <w:rPr>
          <w:shd w:val="clear" w:color="auto" w:fill="F0F0F0"/>
        </w:rPr>
      </w:pPr>
      <w:r>
        <w:t xml:space="preserve"> </w:t>
      </w:r>
      <w:hyperlink r:id="rId151" w:history="1">
        <w:r>
          <w:rPr>
            <w:rStyle w:val="a4"/>
            <w:shd w:val="clear" w:color="auto" w:fill="F0F0F0"/>
          </w:rPr>
          <w:t>См. текст приложения в предыдущей редакции</w:t>
        </w:r>
      </w:hyperlink>
    </w:p>
    <w:p w:rsidR="00000000" w:rsidRDefault="00810CF1">
      <w:pPr>
        <w:jc w:val="right"/>
        <w:rPr>
          <w:rStyle w:val="a3"/>
          <w:rFonts w:ascii="Arial" w:hAnsi="Arial" w:cs="Arial"/>
        </w:rPr>
      </w:pPr>
      <w:r>
        <w:rPr>
          <w:rStyle w:val="a3"/>
          <w:rFonts w:ascii="Arial" w:hAnsi="Arial" w:cs="Arial"/>
        </w:rPr>
        <w:t>Приложение N</w:t>
      </w:r>
      <w:r>
        <w:rPr>
          <w:rStyle w:val="a3"/>
          <w:rFonts w:ascii="Arial" w:hAnsi="Arial" w:cs="Arial"/>
        </w:rPr>
        <w:t> 2</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810CF1"/>
    <w:p w:rsidR="00000000" w:rsidRDefault="00810CF1">
      <w:pPr>
        <w:pStyle w:val="1"/>
      </w:pPr>
      <w:r>
        <w:t>Информация</w:t>
      </w:r>
      <w:r>
        <w:br/>
        <w:t>об объекте капитального строительства "Двухэтажное здание прачечной, кухни, столовой и мастерских для ГБС(К)ОУ школы-интерната VIII вида с. Воро</w:t>
      </w:r>
      <w:r>
        <w:t>нцовка"</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8 июля 2016 г.</w:t>
      </w:r>
    </w:p>
    <w:p w:rsidR="00000000" w:rsidRDefault="00810CF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680"/>
        <w:gridCol w:w="1820"/>
        <w:gridCol w:w="1400"/>
        <w:gridCol w:w="280"/>
        <w:gridCol w:w="1260"/>
        <w:gridCol w:w="1400"/>
        <w:gridCol w:w="1260"/>
      </w:tblGrid>
      <w:tr w:rsidR="00000000">
        <w:tblPrEx>
          <w:tblCellMar>
            <w:top w:w="0" w:type="dxa"/>
            <w:bottom w:w="0" w:type="dxa"/>
          </w:tblCellMar>
        </w:tblPrEx>
        <w:tc>
          <w:tcPr>
            <w:tcW w:w="9660" w:type="dxa"/>
            <w:gridSpan w:val="8"/>
            <w:tcBorders>
              <w:top w:val="single" w:sz="4" w:space="0" w:color="auto"/>
              <w:bottom w:val="single" w:sz="4" w:space="0" w:color="auto"/>
            </w:tcBorders>
          </w:tcPr>
          <w:p w:rsidR="00000000" w:rsidRDefault="00810CF1">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810CF1">
            <w:pPr>
              <w:pStyle w:val="ac"/>
            </w:pPr>
            <w:r>
              <w:t>Направление инвестирования (цель осуществления бюджетных инвестиций): строительство, реконструкция, в том числе с элементами реставрации, техн</w:t>
            </w:r>
            <w:r>
              <w:t>ическое перевооружение</w:t>
            </w:r>
          </w:p>
        </w:tc>
        <w:tc>
          <w:tcPr>
            <w:tcW w:w="3920" w:type="dxa"/>
            <w:gridSpan w:val="3"/>
            <w:tcBorders>
              <w:top w:val="single" w:sz="4" w:space="0" w:color="auto"/>
              <w:left w:val="single" w:sz="4" w:space="0" w:color="auto"/>
              <w:bottom w:val="single" w:sz="4" w:space="0" w:color="auto"/>
            </w:tcBorders>
          </w:tcPr>
          <w:p w:rsidR="00000000" w:rsidRDefault="00810CF1">
            <w:pPr>
              <w:pStyle w:val="ac"/>
            </w:pPr>
            <w:r>
              <w:t>строительство</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2</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810CF1">
            <w:pPr>
              <w:pStyle w:val="ac"/>
            </w:pPr>
            <w:r>
              <w:t>Наименование застройщика, заказчика</w:t>
            </w:r>
          </w:p>
        </w:tc>
        <w:tc>
          <w:tcPr>
            <w:tcW w:w="3920" w:type="dxa"/>
            <w:gridSpan w:val="3"/>
            <w:tcBorders>
              <w:top w:val="single" w:sz="4" w:space="0" w:color="auto"/>
              <w:left w:val="single" w:sz="4" w:space="0" w:color="auto"/>
              <w:bottom w:val="single" w:sz="4" w:space="0" w:color="auto"/>
            </w:tcBorders>
          </w:tcPr>
          <w:p w:rsidR="00000000" w:rsidRDefault="00810CF1">
            <w:pPr>
              <w:pStyle w:val="ac"/>
            </w:pPr>
            <w:r>
              <w:t>ГБС(К)ОУ школа-интернат VIII вида с. Воронцовка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3</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810CF1">
            <w:pPr>
              <w:pStyle w:val="ac"/>
            </w:pPr>
            <w:r>
              <w:t>Мощность (прирост мощности) объекта капитального строительства, подлежащая вводу</w:t>
            </w:r>
          </w:p>
        </w:tc>
        <w:tc>
          <w:tcPr>
            <w:tcW w:w="3920" w:type="dxa"/>
            <w:gridSpan w:val="3"/>
            <w:tcBorders>
              <w:top w:val="single" w:sz="4" w:space="0" w:color="auto"/>
              <w:left w:val="single" w:sz="4" w:space="0" w:color="auto"/>
              <w:bottom w:val="single" w:sz="4" w:space="0" w:color="auto"/>
            </w:tcBorders>
          </w:tcPr>
          <w:p w:rsidR="00000000" w:rsidRDefault="00810CF1">
            <w:pPr>
              <w:pStyle w:val="aa"/>
              <w:jc w:val="center"/>
            </w:pPr>
            <w:r>
              <w:t>2097,5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4</w:t>
            </w:r>
          </w:p>
        </w:tc>
        <w:tc>
          <w:tcPr>
            <w:tcW w:w="5180" w:type="dxa"/>
            <w:gridSpan w:val="4"/>
            <w:tcBorders>
              <w:top w:val="single" w:sz="4" w:space="0" w:color="auto"/>
              <w:left w:val="single" w:sz="4" w:space="0" w:color="auto"/>
              <w:bottom w:val="single" w:sz="4" w:space="0" w:color="auto"/>
              <w:right w:val="single" w:sz="4" w:space="0" w:color="auto"/>
            </w:tcBorders>
          </w:tcPr>
          <w:p w:rsidR="00000000" w:rsidRDefault="00810CF1">
            <w:pPr>
              <w:pStyle w:val="ac"/>
            </w:pPr>
            <w:r>
              <w:t>Срок ввода в эксплуатацию объекта капитального строительства</w:t>
            </w:r>
          </w:p>
        </w:tc>
        <w:tc>
          <w:tcPr>
            <w:tcW w:w="3920" w:type="dxa"/>
            <w:gridSpan w:val="3"/>
            <w:tcBorders>
              <w:top w:val="single" w:sz="4" w:space="0" w:color="auto"/>
              <w:left w:val="single" w:sz="4" w:space="0" w:color="auto"/>
              <w:bottom w:val="single" w:sz="4" w:space="0" w:color="auto"/>
            </w:tcBorders>
          </w:tcPr>
          <w:p w:rsidR="00000000" w:rsidRDefault="00810CF1">
            <w:pPr>
              <w:pStyle w:val="aa"/>
              <w:jc w:val="center"/>
            </w:pPr>
            <w:r>
              <w:t>2016 год</w:t>
            </w:r>
          </w:p>
        </w:tc>
      </w:tr>
      <w:tr w:rsidR="00000000">
        <w:tblPrEx>
          <w:tblCellMar>
            <w:top w:w="0" w:type="dxa"/>
            <w:bottom w:w="0" w:type="dxa"/>
          </w:tblCellMar>
        </w:tblPrEx>
        <w:tc>
          <w:tcPr>
            <w:tcW w:w="9660" w:type="dxa"/>
            <w:gridSpan w:val="8"/>
            <w:tcBorders>
              <w:top w:val="single" w:sz="4" w:space="0" w:color="auto"/>
              <w:bottom w:val="single" w:sz="4" w:space="0" w:color="auto"/>
            </w:tcBorders>
          </w:tcPr>
          <w:p w:rsidR="00000000" w:rsidRDefault="00810CF1">
            <w:pPr>
              <w:pStyle w:val="1"/>
            </w:pPr>
            <w:r>
              <w:t>Объем финансового обеспечения</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Показатель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Источник финансирования в тыс. рублей</w:t>
            </w:r>
          </w:p>
        </w:tc>
        <w:tc>
          <w:tcPr>
            <w:tcW w:w="5600" w:type="dxa"/>
            <w:gridSpan w:val="5"/>
            <w:tcBorders>
              <w:top w:val="single" w:sz="4" w:space="0" w:color="auto"/>
              <w:left w:val="single" w:sz="4" w:space="0" w:color="auto"/>
              <w:bottom w:val="single" w:sz="4" w:space="0" w:color="auto"/>
            </w:tcBorders>
          </w:tcPr>
          <w:p w:rsidR="00000000" w:rsidRDefault="00810CF1">
            <w:pPr>
              <w:pStyle w:val="aa"/>
              <w:jc w:val="center"/>
            </w:pPr>
            <w:r>
              <w:t>Период реализации</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предшествующий период</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 год</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2017 год</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810CF1">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6</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810CF1">
            <w:pPr>
              <w:pStyle w:val="ac"/>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810CF1">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810CF1">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63906,2</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19886,8(</w:t>
            </w:r>
            <w:hyperlink w:anchor="sub_20100" w:history="1">
              <w:r>
                <w:rPr>
                  <w:rStyle w:val="a4"/>
                </w:rPr>
                <w:t>*</w:t>
              </w:r>
            </w:hyperlink>
            <w:r>
              <w:t>)</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224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1470,0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24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0,0</w:t>
            </w:r>
          </w:p>
        </w:tc>
      </w:tr>
    </w:tbl>
    <w:p w:rsidR="00000000" w:rsidRDefault="00810CF1"/>
    <w:p w:rsidR="00000000" w:rsidRDefault="00810CF1">
      <w:bookmarkStart w:id="795" w:name="sub_20100"/>
      <w:r>
        <w:t>(*) В том числе денежные обязательства в сумме 19886,8 тыс. рублей, не исполненные в 2015 году в связи с отсутствием возможности их финансового обеспечения.</w:t>
      </w:r>
    </w:p>
    <w:bookmarkEnd w:id="795"/>
    <w:p w:rsidR="00000000" w:rsidRDefault="00810CF1"/>
    <w:p w:rsidR="00000000" w:rsidRDefault="00810CF1">
      <w:pPr>
        <w:pStyle w:val="a6"/>
        <w:rPr>
          <w:color w:val="000000"/>
          <w:sz w:val="16"/>
          <w:szCs w:val="16"/>
          <w:shd w:val="clear" w:color="auto" w:fill="F0F0F0"/>
        </w:rPr>
      </w:pPr>
      <w:bookmarkStart w:id="796" w:name="sub_30000"/>
      <w:r>
        <w:rPr>
          <w:color w:val="000000"/>
          <w:sz w:val="16"/>
          <w:szCs w:val="16"/>
          <w:shd w:val="clear" w:color="auto" w:fill="F0F0F0"/>
        </w:rPr>
        <w:t>Информация об изменениях:</w:t>
      </w:r>
    </w:p>
    <w:bookmarkEnd w:id="796"/>
    <w:p w:rsidR="00000000" w:rsidRDefault="00810CF1">
      <w:pPr>
        <w:pStyle w:val="a7"/>
        <w:rPr>
          <w:shd w:val="clear" w:color="auto" w:fill="F0F0F0"/>
        </w:rPr>
      </w:pPr>
      <w:r>
        <w:t xml:space="preserve"> </w:t>
      </w:r>
      <w:hyperlink r:id="rId152" w:history="1">
        <w:r>
          <w:rPr>
            <w:rStyle w:val="a4"/>
            <w:shd w:val="clear" w:color="auto" w:fill="F0F0F0"/>
          </w:rPr>
          <w:t>Постановлением</w:t>
        </w:r>
      </w:hyperlink>
      <w:r>
        <w:rPr>
          <w:shd w:val="clear" w:color="auto" w:fill="F0F0F0"/>
        </w:rPr>
        <w:t xml:space="preserve"> главы администрации (губернатора) Краснодарского края от 8 июля 2016 г. N 483 настоящее приложение изложено в новой редакции, </w:t>
      </w:r>
      <w:hyperlink r:id="rId153" w:history="1">
        <w:r>
          <w:rPr>
            <w:rStyle w:val="a4"/>
            <w:shd w:val="clear" w:color="auto" w:fill="F0F0F0"/>
          </w:rPr>
          <w:t>вступающей в силу</w:t>
        </w:r>
      </w:hyperlink>
      <w:r>
        <w:rPr>
          <w:shd w:val="clear" w:color="auto" w:fill="F0F0F0"/>
        </w:rPr>
        <w:t xml:space="preserve"> на следующий день после </w:t>
      </w:r>
      <w:hyperlink r:id="rId154" w:history="1">
        <w:r>
          <w:rPr>
            <w:rStyle w:val="a4"/>
            <w:shd w:val="clear" w:color="auto" w:fill="F0F0F0"/>
          </w:rPr>
          <w:t>официального опубликования</w:t>
        </w:r>
      </w:hyperlink>
      <w:r>
        <w:rPr>
          <w:shd w:val="clear" w:color="auto" w:fill="F0F0F0"/>
        </w:rPr>
        <w:t xml:space="preserve"> названного постановления, но не ранее вступления в силу Закона Краснодарского кра</w:t>
      </w:r>
      <w:r>
        <w:rPr>
          <w:shd w:val="clear" w:color="auto" w:fill="F0F0F0"/>
        </w:rPr>
        <w:t xml:space="preserve">я о внесении соответствующих изменений в </w:t>
      </w:r>
      <w:hyperlink r:id="rId155" w:history="1">
        <w:r>
          <w:rPr>
            <w:rStyle w:val="a4"/>
            <w:shd w:val="clear" w:color="auto" w:fill="F0F0F0"/>
          </w:rPr>
          <w:t>Закон</w:t>
        </w:r>
      </w:hyperlink>
      <w:r>
        <w:rPr>
          <w:shd w:val="clear" w:color="auto" w:fill="F0F0F0"/>
        </w:rPr>
        <w:t xml:space="preserve"> Краснодарского края от 28 декабря 2015 г. N 3310-КЗ "О краевом бюджете на 2016 г."</w:t>
      </w:r>
    </w:p>
    <w:p w:rsidR="00000000" w:rsidRDefault="00810CF1">
      <w:pPr>
        <w:pStyle w:val="a7"/>
        <w:rPr>
          <w:shd w:val="clear" w:color="auto" w:fill="F0F0F0"/>
        </w:rPr>
      </w:pPr>
      <w:r>
        <w:t xml:space="preserve"> </w:t>
      </w:r>
      <w:hyperlink r:id="rId156" w:history="1">
        <w:r>
          <w:rPr>
            <w:rStyle w:val="a4"/>
            <w:shd w:val="clear" w:color="auto" w:fill="F0F0F0"/>
          </w:rPr>
          <w:t>См. текст приложения в предыдущей редакции</w:t>
        </w:r>
      </w:hyperlink>
    </w:p>
    <w:p w:rsidR="00000000" w:rsidRDefault="00810CF1">
      <w:pPr>
        <w:jc w:val="right"/>
        <w:rPr>
          <w:rStyle w:val="a3"/>
          <w:rFonts w:ascii="Arial" w:hAnsi="Arial" w:cs="Arial"/>
        </w:rPr>
      </w:pPr>
      <w:r>
        <w:rPr>
          <w:rStyle w:val="a3"/>
          <w:rFonts w:ascii="Arial" w:hAnsi="Arial" w:cs="Arial"/>
        </w:rPr>
        <w:t>Приложение N 3</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810CF1"/>
    <w:p w:rsidR="00000000" w:rsidRDefault="00810CF1">
      <w:pPr>
        <w:pStyle w:val="1"/>
      </w:pPr>
      <w:r>
        <w:t>Информация</w:t>
      </w:r>
      <w:r>
        <w:br/>
        <w:t>об объекте капитального строительства "Реконструкция спального к</w:t>
      </w:r>
      <w:r>
        <w:t>орпуса литер Aaa1 ГБС(К)ОУ школа-интернат ст. Спокойной"</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8 июля 2016 г.</w:t>
      </w:r>
    </w:p>
    <w:p w:rsidR="00000000" w:rsidRDefault="00810CF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1820"/>
        <w:gridCol w:w="1260"/>
        <w:gridCol w:w="1540"/>
        <w:gridCol w:w="1260"/>
        <w:gridCol w:w="1400"/>
      </w:tblGrid>
      <w:tr w:rsidR="00000000">
        <w:tblPrEx>
          <w:tblCellMar>
            <w:top w:w="0" w:type="dxa"/>
            <w:bottom w:w="0" w:type="dxa"/>
          </w:tblCellMar>
        </w:tblPrEx>
        <w:tc>
          <w:tcPr>
            <w:tcW w:w="9800" w:type="dxa"/>
            <w:gridSpan w:val="7"/>
            <w:tcBorders>
              <w:top w:val="single" w:sz="4" w:space="0" w:color="auto"/>
              <w:bottom w:val="single" w:sz="4" w:space="0" w:color="auto"/>
            </w:tcBorders>
          </w:tcPr>
          <w:p w:rsidR="00000000" w:rsidRDefault="00810CF1">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810CF1">
            <w:pPr>
              <w:pStyle w:val="ac"/>
            </w:pPr>
            <w:r>
              <w:t>Направление инвестирования (цель осуществления бюджетных инвестиций):</w:t>
            </w:r>
          </w:p>
          <w:p w:rsidR="00000000" w:rsidRDefault="00810CF1">
            <w:pPr>
              <w:pStyle w:val="ac"/>
            </w:pPr>
            <w:r>
              <w:t>строительство, реконструкция, в том числе с элементами реставрации, техническое перевооружение</w:t>
            </w:r>
          </w:p>
        </w:tc>
        <w:tc>
          <w:tcPr>
            <w:tcW w:w="4200" w:type="dxa"/>
            <w:gridSpan w:val="3"/>
            <w:tcBorders>
              <w:top w:val="single" w:sz="4" w:space="0" w:color="auto"/>
              <w:left w:val="single" w:sz="4" w:space="0" w:color="auto"/>
              <w:bottom w:val="single" w:sz="4" w:space="0" w:color="auto"/>
            </w:tcBorders>
          </w:tcPr>
          <w:p w:rsidR="00000000" w:rsidRDefault="00810CF1">
            <w:pPr>
              <w:pStyle w:val="ac"/>
            </w:pPr>
            <w:r>
              <w:t>реконструкция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2</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810CF1">
            <w:pPr>
              <w:pStyle w:val="ac"/>
            </w:pPr>
            <w:r>
              <w:t>Наименование застройщика, заказчика</w:t>
            </w:r>
          </w:p>
        </w:tc>
        <w:tc>
          <w:tcPr>
            <w:tcW w:w="4200" w:type="dxa"/>
            <w:gridSpan w:val="3"/>
            <w:tcBorders>
              <w:top w:val="single" w:sz="4" w:space="0" w:color="auto"/>
              <w:left w:val="single" w:sz="4" w:space="0" w:color="auto"/>
              <w:bottom w:val="single" w:sz="4" w:space="0" w:color="auto"/>
            </w:tcBorders>
          </w:tcPr>
          <w:p w:rsidR="00000000" w:rsidRDefault="00810CF1">
            <w:pPr>
              <w:pStyle w:val="ac"/>
            </w:pPr>
            <w:r>
              <w:t>ГБС(К)ОУ школа-интернат VIII вида ст. Спокойной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3</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810CF1">
            <w:pPr>
              <w:pStyle w:val="ac"/>
            </w:pPr>
            <w:r>
              <w:t xml:space="preserve">Мощность (прирост мощности) </w:t>
            </w:r>
            <w:r>
              <w:t>объекта капитального строительства, подлежащая вводу</w:t>
            </w:r>
          </w:p>
        </w:tc>
        <w:tc>
          <w:tcPr>
            <w:tcW w:w="4200" w:type="dxa"/>
            <w:gridSpan w:val="3"/>
            <w:tcBorders>
              <w:top w:val="single" w:sz="4" w:space="0" w:color="auto"/>
              <w:left w:val="single" w:sz="4" w:space="0" w:color="auto"/>
              <w:bottom w:val="single" w:sz="4" w:space="0" w:color="auto"/>
            </w:tcBorders>
          </w:tcPr>
          <w:p w:rsidR="00000000" w:rsidRDefault="00810CF1">
            <w:pPr>
              <w:pStyle w:val="aa"/>
              <w:jc w:val="center"/>
            </w:pPr>
            <w:r>
              <w:t>102,4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4</w:t>
            </w:r>
          </w:p>
        </w:tc>
        <w:tc>
          <w:tcPr>
            <w:tcW w:w="5040" w:type="dxa"/>
            <w:gridSpan w:val="3"/>
            <w:tcBorders>
              <w:top w:val="single" w:sz="4" w:space="0" w:color="auto"/>
              <w:left w:val="single" w:sz="4" w:space="0" w:color="auto"/>
              <w:bottom w:val="single" w:sz="4" w:space="0" w:color="auto"/>
              <w:right w:val="single" w:sz="4" w:space="0" w:color="auto"/>
            </w:tcBorders>
          </w:tcPr>
          <w:p w:rsidR="00000000" w:rsidRDefault="00810CF1">
            <w:pPr>
              <w:pStyle w:val="ac"/>
            </w:pPr>
            <w:r>
              <w:t>Срок ввода в эксплуатацию объекта капитального строительства</w:t>
            </w:r>
          </w:p>
        </w:tc>
        <w:tc>
          <w:tcPr>
            <w:tcW w:w="4200" w:type="dxa"/>
            <w:gridSpan w:val="3"/>
            <w:tcBorders>
              <w:top w:val="single" w:sz="4" w:space="0" w:color="auto"/>
              <w:left w:val="single" w:sz="4" w:space="0" w:color="auto"/>
              <w:bottom w:val="single" w:sz="4" w:space="0" w:color="auto"/>
            </w:tcBorders>
          </w:tcPr>
          <w:p w:rsidR="00000000" w:rsidRDefault="00810CF1">
            <w:pPr>
              <w:pStyle w:val="aa"/>
              <w:jc w:val="center"/>
            </w:pPr>
            <w:r>
              <w:t>2015 год</w:t>
            </w:r>
          </w:p>
        </w:tc>
      </w:tr>
      <w:tr w:rsidR="00000000">
        <w:tblPrEx>
          <w:tblCellMar>
            <w:top w:w="0" w:type="dxa"/>
            <w:bottom w:w="0" w:type="dxa"/>
          </w:tblCellMar>
        </w:tblPrEx>
        <w:tc>
          <w:tcPr>
            <w:tcW w:w="9800" w:type="dxa"/>
            <w:gridSpan w:val="7"/>
            <w:tcBorders>
              <w:top w:val="single" w:sz="4" w:space="0" w:color="auto"/>
              <w:bottom w:val="single" w:sz="4" w:space="0" w:color="auto"/>
            </w:tcBorders>
          </w:tcPr>
          <w:p w:rsidR="00000000" w:rsidRDefault="00810CF1">
            <w:pPr>
              <w:pStyle w:val="1"/>
            </w:pPr>
            <w:r>
              <w:t>Объем финансового обеспечения</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Показатель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Источник финансирования в тыс. рублей</w:t>
            </w:r>
          </w:p>
        </w:tc>
        <w:tc>
          <w:tcPr>
            <w:tcW w:w="5460" w:type="dxa"/>
            <w:gridSpan w:val="4"/>
            <w:tcBorders>
              <w:top w:val="single" w:sz="4" w:space="0" w:color="auto"/>
              <w:left w:val="single" w:sz="4" w:space="0" w:color="auto"/>
              <w:bottom w:val="single" w:sz="4" w:space="0" w:color="auto"/>
            </w:tcBorders>
          </w:tcPr>
          <w:p w:rsidR="00000000" w:rsidRDefault="00810CF1">
            <w:pPr>
              <w:pStyle w:val="aa"/>
              <w:jc w:val="center"/>
            </w:pPr>
            <w:r>
              <w:t>Период реализации</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предшествующий период</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2016 год</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2017 год</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810CF1">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6</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810CF1">
            <w:pPr>
              <w:pStyle w:val="ac"/>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810CF1">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810CF1">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5500,0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399,5(</w:t>
            </w:r>
            <w:hyperlink w:anchor="sub_30100" w:history="1">
              <w:r>
                <w:rPr>
                  <w:rStyle w:val="a4"/>
                </w:rPr>
                <w:t>*</w:t>
              </w:r>
            </w:hyperlink>
            <w:r>
              <w:t>)</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252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2520" w:type="dxa"/>
            <w:gridSpan w:val="2"/>
            <w:vMerge/>
            <w:tcBorders>
              <w:top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400" w:type="dxa"/>
            <w:tcBorders>
              <w:top w:val="single" w:sz="4" w:space="0" w:color="auto"/>
              <w:left w:val="single" w:sz="4" w:space="0" w:color="auto"/>
              <w:bottom w:val="single" w:sz="4" w:space="0" w:color="auto"/>
            </w:tcBorders>
          </w:tcPr>
          <w:p w:rsidR="00000000" w:rsidRDefault="00810CF1">
            <w:pPr>
              <w:pStyle w:val="aa"/>
              <w:jc w:val="center"/>
            </w:pPr>
            <w:r>
              <w:t>0,0</w:t>
            </w:r>
          </w:p>
        </w:tc>
      </w:tr>
    </w:tbl>
    <w:p w:rsidR="00000000" w:rsidRDefault="00810CF1"/>
    <w:p w:rsidR="00000000" w:rsidRDefault="00810CF1">
      <w:bookmarkStart w:id="797" w:name="sub_30100"/>
      <w:r>
        <w:t>(*) В том числе денежные обязательства в сумме 399,5 тыс. рублей, не исполненные в 2015 году в связи с отсутствием возможности их финансового обеспечения.</w:t>
      </w:r>
    </w:p>
    <w:bookmarkEnd w:id="797"/>
    <w:p w:rsidR="00000000" w:rsidRDefault="00810CF1"/>
    <w:p w:rsidR="00000000" w:rsidRDefault="00810CF1">
      <w:pPr>
        <w:pStyle w:val="a6"/>
        <w:rPr>
          <w:color w:val="000000"/>
          <w:sz w:val="16"/>
          <w:szCs w:val="16"/>
          <w:shd w:val="clear" w:color="auto" w:fill="F0F0F0"/>
        </w:rPr>
      </w:pPr>
      <w:bookmarkStart w:id="798" w:name="sub_40000"/>
      <w:r>
        <w:rPr>
          <w:color w:val="000000"/>
          <w:sz w:val="16"/>
          <w:szCs w:val="16"/>
          <w:shd w:val="clear" w:color="auto" w:fill="F0F0F0"/>
        </w:rPr>
        <w:t>Информация об изменениях:</w:t>
      </w:r>
    </w:p>
    <w:bookmarkEnd w:id="798"/>
    <w:p w:rsidR="00000000" w:rsidRDefault="00810CF1">
      <w:pPr>
        <w:pStyle w:val="a7"/>
        <w:rPr>
          <w:shd w:val="clear" w:color="auto" w:fill="F0F0F0"/>
        </w:rPr>
      </w:pPr>
      <w:r>
        <w:t xml:space="preserve"> </w:t>
      </w:r>
      <w:r>
        <w:rPr>
          <w:shd w:val="clear" w:color="auto" w:fill="F0F0F0"/>
        </w:rPr>
        <w:t xml:space="preserve">Приложение 4 изменено с 1 января 2021 г. - </w:t>
      </w:r>
      <w:hyperlink r:id="rId15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декабря 2020 г. N 913</w:t>
      </w:r>
    </w:p>
    <w:p w:rsidR="00000000" w:rsidRDefault="00810CF1">
      <w:pPr>
        <w:pStyle w:val="a7"/>
        <w:rPr>
          <w:shd w:val="clear" w:color="auto" w:fill="F0F0F0"/>
        </w:rPr>
      </w:pPr>
      <w:r>
        <w:t xml:space="preserve"> </w:t>
      </w:r>
      <w:hyperlink r:id="rId158" w:history="1">
        <w:r>
          <w:rPr>
            <w:rStyle w:val="a4"/>
            <w:shd w:val="clear" w:color="auto" w:fill="F0F0F0"/>
          </w:rPr>
          <w:t>См. предыдущую редакцию</w:t>
        </w:r>
      </w:hyperlink>
    </w:p>
    <w:p w:rsidR="00000000" w:rsidRDefault="00810CF1">
      <w:pPr>
        <w:jc w:val="right"/>
        <w:rPr>
          <w:rStyle w:val="a3"/>
          <w:rFonts w:ascii="Arial" w:hAnsi="Arial" w:cs="Arial"/>
        </w:rPr>
      </w:pPr>
      <w:r>
        <w:rPr>
          <w:rStyle w:val="a3"/>
          <w:rFonts w:ascii="Arial" w:hAnsi="Arial" w:cs="Arial"/>
        </w:rPr>
        <w:t>Приложение 4</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810CF1"/>
    <w:p w:rsidR="00000000" w:rsidRDefault="00810CF1">
      <w:pPr>
        <w:pStyle w:val="1"/>
      </w:pPr>
      <w:r>
        <w:t>Порядок</w:t>
      </w:r>
      <w:r>
        <w:br/>
        <w:t>предоставления грантов в форме субси</w:t>
      </w:r>
      <w:r>
        <w:t>дий юридическим лицам, индивидуальным предпринимателям в рамках реализации мероприятий государственной программы Краснодарского края "Развитие образования"</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22 марта, 11 августа 2017 г., 22 мая, 30 октября 2018 г., 20 июня,</w:t>
      </w:r>
      <w:r>
        <w:rPr>
          <w:shd w:val="clear" w:color="auto" w:fill="EAEFED"/>
        </w:rPr>
        <w:t xml:space="preserve"> 29 ноября, 23 декабря 2019 г., 13 мая, 14 августа, 29 декабря 2020 г., 26 марта 2021 г.</w:t>
      </w:r>
    </w:p>
    <w:p w:rsidR="00000000" w:rsidRDefault="00810CF1"/>
    <w:p w:rsidR="00000000" w:rsidRDefault="00810CF1">
      <w:pPr>
        <w:pStyle w:val="1"/>
      </w:pPr>
      <w:bookmarkStart w:id="799" w:name="sub_4100"/>
      <w:r>
        <w:t>1. Общие положения о предоставлении грантов</w:t>
      </w:r>
    </w:p>
    <w:bookmarkEnd w:id="799"/>
    <w:p w:rsidR="00000000" w:rsidRDefault="00810CF1"/>
    <w:p w:rsidR="00000000" w:rsidRDefault="00810CF1">
      <w:bookmarkStart w:id="800" w:name="sub_4101"/>
      <w:r>
        <w:t xml:space="preserve">1.1. Настоящий Порядок разработан в соответствии с </w:t>
      </w:r>
      <w:hyperlink r:id="rId159" w:history="1">
        <w:r>
          <w:rPr>
            <w:rStyle w:val="a4"/>
          </w:rPr>
          <w:t>пунктом 7 статьи 78</w:t>
        </w:r>
      </w:hyperlink>
      <w:r>
        <w:t xml:space="preserve">, </w:t>
      </w:r>
      <w:hyperlink r:id="rId160" w:history="1">
        <w:r>
          <w:rPr>
            <w:rStyle w:val="a4"/>
          </w:rPr>
          <w:t>пунктом 4 статьи 78.1.</w:t>
        </w:r>
      </w:hyperlink>
      <w:r>
        <w:t xml:space="preserve"> Бюджетного кодекса Российской Федерации и постановлением Пр</w:t>
      </w:r>
      <w:r>
        <w:t>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w:t>
      </w:r>
      <w:r>
        <w:t>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w:t>
      </w:r>
      <w:r>
        <w:t>ок предоставления юридическим лицам, индивидуальным предпринимателям грантов в форме субсидий, в том числе предоставляемых министерством образования, науки и молодежной политики Краснодарского края по результатам проводимых конкурсов бюджетным и автономным</w:t>
      </w:r>
      <w:r>
        <w:t xml:space="preserve"> учреждениям, включая учреждения, в отношении которых оно не осуществляет функции и полномочия учредителя (далее - Министерство, Гранты, Организации).</w:t>
      </w:r>
    </w:p>
    <w:p w:rsidR="00000000" w:rsidRDefault="00810CF1">
      <w:pPr>
        <w:pStyle w:val="a6"/>
        <w:rPr>
          <w:color w:val="000000"/>
          <w:sz w:val="16"/>
          <w:szCs w:val="16"/>
          <w:shd w:val="clear" w:color="auto" w:fill="F0F0F0"/>
        </w:rPr>
      </w:pPr>
      <w:bookmarkStart w:id="801" w:name="sub_4102"/>
      <w:bookmarkEnd w:id="800"/>
      <w:r>
        <w:rPr>
          <w:color w:val="000000"/>
          <w:sz w:val="16"/>
          <w:szCs w:val="16"/>
          <w:shd w:val="clear" w:color="auto" w:fill="F0F0F0"/>
        </w:rPr>
        <w:t>Информация об изменениях:</w:t>
      </w:r>
    </w:p>
    <w:bookmarkEnd w:id="801"/>
    <w:p w:rsidR="00000000" w:rsidRDefault="00810CF1">
      <w:pPr>
        <w:pStyle w:val="a7"/>
        <w:rPr>
          <w:shd w:val="clear" w:color="auto" w:fill="F0F0F0"/>
        </w:rPr>
      </w:pPr>
      <w:r>
        <w:t xml:space="preserve"> </w:t>
      </w:r>
      <w:r>
        <w:rPr>
          <w:shd w:val="clear" w:color="auto" w:fill="F0F0F0"/>
        </w:rPr>
        <w:t xml:space="preserve">Пункт 1.2 изменен с 30 марта 2021 г. - </w:t>
      </w:r>
      <w:hyperlink r:id="rId16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162" w:history="1">
        <w:r>
          <w:rPr>
            <w:rStyle w:val="a4"/>
            <w:shd w:val="clear" w:color="auto" w:fill="F0F0F0"/>
          </w:rPr>
          <w:t>См. предыдущую редакцию</w:t>
        </w:r>
      </w:hyperlink>
    </w:p>
    <w:p w:rsidR="00000000" w:rsidRDefault="00810CF1">
      <w:r>
        <w:t>1.2. Целями предоставления Грантов являются:</w:t>
      </w:r>
    </w:p>
    <w:p w:rsidR="00000000" w:rsidRDefault="00810CF1">
      <w:bookmarkStart w:id="802" w:name="sub_41022"/>
      <w:r>
        <w:t>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w:t>
      </w:r>
      <w:r>
        <w:t xml:space="preserve"> (Повышение конкурентоспособности профессионального образования)";</w:t>
      </w:r>
    </w:p>
    <w:p w:rsidR="00000000" w:rsidRDefault="00810CF1">
      <w:bookmarkStart w:id="803" w:name="sub_41023"/>
      <w:bookmarkEnd w:id="802"/>
      <w:r>
        <w:t>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r>
        <w:t>";</w:t>
      </w:r>
    </w:p>
    <w:p w:rsidR="00000000" w:rsidRDefault="00810CF1">
      <w:bookmarkStart w:id="804" w:name="sub_41024"/>
      <w:bookmarkEnd w:id="803"/>
      <w:r>
        <w:t>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регионального проекта "Цифровая образовательная среда";</w:t>
      </w:r>
    </w:p>
    <w:p w:rsidR="00000000" w:rsidRDefault="00810CF1">
      <w:bookmarkStart w:id="805" w:name="sub_13325370"/>
      <w:bookmarkEnd w:id="804"/>
      <w:r>
        <w:t>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w:t>
      </w:r>
      <w:r>
        <w:t>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000000" w:rsidRDefault="00810CF1">
      <w:bookmarkStart w:id="806" w:name="sub_41028"/>
      <w:bookmarkEnd w:id="805"/>
      <w:r>
        <w:t>реализация региональных инновационных программ для отработки новых технологий и содер</w:t>
      </w:r>
      <w:r>
        <w:t>жания обучения и воспитания через конкурсную поддержку школьных инициатив и сетевых проектов.</w:t>
      </w:r>
    </w:p>
    <w:p w:rsidR="00000000" w:rsidRDefault="00810CF1">
      <w:bookmarkStart w:id="807" w:name="sub_4109"/>
      <w:bookmarkEnd w:id="806"/>
      <w:r>
        <w:t xml:space="preserve">Гранты предоставляются Министерством, до которого в соответствии с </w:t>
      </w:r>
      <w:hyperlink r:id="rId163" w:history="1">
        <w:r>
          <w:rPr>
            <w:rStyle w:val="a4"/>
          </w:rPr>
          <w:t>бюдж</w:t>
        </w:r>
        <w:r>
          <w:rPr>
            <w:rStyle w:val="a4"/>
          </w:rPr>
          <w:t>етным законодательством</w:t>
        </w:r>
      </w:hyperlink>
      <w:r>
        <w:t xml:space="preserve"> Российской Федерации как до получателя средств краевого бюджета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w:t>
      </w:r>
      <w:r>
        <w:t xml:space="preserve"> период), Организациям в соответствии с объемами финансирования, предусмотренными на реализацию мероприятий, указанных в </w:t>
      </w:r>
      <w:hyperlink w:anchor="sub_121" w:history="1">
        <w:r>
          <w:rPr>
            <w:rStyle w:val="a4"/>
          </w:rPr>
          <w:t>пунктах 1.21</w:t>
        </w:r>
      </w:hyperlink>
      <w:r>
        <w:t xml:space="preserve">, </w:t>
      </w:r>
      <w:hyperlink w:anchor="sub_130310" w:history="1">
        <w:r>
          <w:rPr>
            <w:rStyle w:val="a4"/>
          </w:rPr>
          <w:t>3.10</w:t>
        </w:r>
      </w:hyperlink>
      <w:r>
        <w:t xml:space="preserve">, </w:t>
      </w:r>
      <w:hyperlink w:anchor="sub_13329" w:history="1">
        <w:r>
          <w:rPr>
            <w:rStyle w:val="a4"/>
          </w:rPr>
          <w:t>3.29</w:t>
        </w:r>
      </w:hyperlink>
      <w:r>
        <w:t xml:space="preserve">, </w:t>
      </w:r>
      <w:hyperlink w:anchor="sub_330" w:history="1">
        <w:r>
          <w:rPr>
            <w:rStyle w:val="a4"/>
          </w:rPr>
          <w:t>3.30</w:t>
        </w:r>
      </w:hyperlink>
      <w:r>
        <w:t xml:space="preserve">, </w:t>
      </w:r>
      <w:hyperlink w:anchor="sub_35101" w:history="1">
        <w:r>
          <w:rPr>
            <w:rStyle w:val="a4"/>
          </w:rPr>
          <w:t>подпункте 5.10.1 пункта 5.10 раздела 3</w:t>
        </w:r>
      </w:hyperlink>
      <w:r>
        <w:t xml:space="preserve"> "Перечень основных мероприятий государственной программы" </w:t>
      </w:r>
      <w:hyperlink w:anchor="sub_1000" w:history="1">
        <w:r>
          <w:rPr>
            <w:rStyle w:val="a4"/>
          </w:rPr>
          <w:t>государственной программы</w:t>
        </w:r>
      </w:hyperlink>
      <w:r>
        <w:t xml:space="preserve"> Краснодарского края "Развитие образования", утвержденной </w:t>
      </w:r>
      <w:hyperlink w:anchor="sub_0" w:history="1">
        <w:r>
          <w:rPr>
            <w:rStyle w:val="a4"/>
          </w:rPr>
          <w:t>п</w:t>
        </w:r>
        <w:r>
          <w:rPr>
            <w:rStyle w:val="a4"/>
          </w:rPr>
          <w:t>остановлением</w:t>
        </w:r>
      </w:hyperlink>
      <w:r>
        <w:t xml:space="preserve"> главы администрации (губернатора) Краснодарского края от 5 октября 2015 г. N 939, в пределах бюджетных ассигнований, предусмотренных в законе Краснодарского края о краевом бюджете на соответствующие цели.</w:t>
      </w:r>
    </w:p>
    <w:p w:rsidR="00000000" w:rsidRDefault="00810CF1">
      <w:bookmarkStart w:id="808" w:name="sub_4103"/>
      <w:bookmarkEnd w:id="807"/>
      <w:r>
        <w:t>1.3. Категории Организаций, имеющих право на получение Грантов:</w:t>
      </w:r>
    </w:p>
    <w:bookmarkEnd w:id="808"/>
    <w:p w:rsidR="00000000" w:rsidRDefault="00810CF1">
      <w:r>
        <w:t xml:space="preserve">в отношении Грантов, предусмотренных </w:t>
      </w:r>
      <w:hyperlink w:anchor="sub_41022" w:history="1">
        <w:r>
          <w:rPr>
            <w:rStyle w:val="a4"/>
          </w:rPr>
          <w:t>абзацами вторым - шестым</w:t>
        </w:r>
      </w:hyperlink>
      <w:r>
        <w:t xml:space="preserve">, </w:t>
      </w:r>
      <w:hyperlink w:anchor="sub_41028" w:history="1">
        <w:r>
          <w:rPr>
            <w:rStyle w:val="a4"/>
          </w:rPr>
          <w:t>восьмым пункта 1.2</w:t>
        </w:r>
      </w:hyperlink>
      <w:r>
        <w:t xml:space="preserve"> настоящего раздела, - некоммерческие организации</w:t>
      </w:r>
      <w:r>
        <w:t>, не являющиеся казенными учреждениями, в том числе бюджетные и автономные учреждения, включая учреждения, в отношении которых Министерство не осуществляет функции и полномочия учредителя;</w:t>
      </w:r>
    </w:p>
    <w:p w:rsidR="00000000" w:rsidRDefault="00810CF1">
      <w:r>
        <w:t xml:space="preserve">в отношении Грантов, предусмотренных </w:t>
      </w:r>
      <w:hyperlink w:anchor="sub_13325370" w:history="1">
        <w:r>
          <w:rPr>
            <w:rStyle w:val="a4"/>
          </w:rPr>
          <w:t>абз</w:t>
        </w:r>
        <w:r>
          <w:rPr>
            <w:rStyle w:val="a4"/>
          </w:rPr>
          <w:t>ацем седьмым пункта 1.2</w:t>
        </w:r>
      </w:hyperlink>
      <w:r>
        <w:t xml:space="preserve"> настоящего раздела, - юридические лица (за исключением государственных (муниципальных) учреждений), индивидуальные предприниматели.</w:t>
      </w:r>
    </w:p>
    <w:p w:rsidR="00000000" w:rsidRDefault="00810CF1">
      <w:pPr>
        <w:pStyle w:val="a6"/>
        <w:rPr>
          <w:color w:val="000000"/>
          <w:sz w:val="16"/>
          <w:szCs w:val="16"/>
          <w:shd w:val="clear" w:color="auto" w:fill="F0F0F0"/>
        </w:rPr>
      </w:pPr>
      <w:bookmarkStart w:id="809" w:name="sub_4104"/>
      <w:r>
        <w:rPr>
          <w:color w:val="000000"/>
          <w:sz w:val="16"/>
          <w:szCs w:val="16"/>
          <w:shd w:val="clear" w:color="auto" w:fill="F0F0F0"/>
        </w:rPr>
        <w:t>Информация об изменениях:</w:t>
      </w:r>
    </w:p>
    <w:bookmarkEnd w:id="809"/>
    <w:p w:rsidR="00000000" w:rsidRDefault="00810CF1">
      <w:pPr>
        <w:pStyle w:val="a7"/>
        <w:rPr>
          <w:shd w:val="clear" w:color="auto" w:fill="F0F0F0"/>
        </w:rPr>
      </w:pPr>
      <w:r>
        <w:t xml:space="preserve"> </w:t>
      </w:r>
      <w:r>
        <w:rPr>
          <w:shd w:val="clear" w:color="auto" w:fill="F0F0F0"/>
        </w:rPr>
        <w:t xml:space="preserve">Пункт 1.4 изменен с 30 марта 2021 г. - </w:t>
      </w:r>
      <w:hyperlink r:id="rId16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165" w:history="1">
        <w:r>
          <w:rPr>
            <w:rStyle w:val="a4"/>
            <w:shd w:val="clear" w:color="auto" w:fill="F0F0F0"/>
          </w:rPr>
          <w:t>См. предыдущую редакцию</w:t>
        </w:r>
      </w:hyperlink>
    </w:p>
    <w:p w:rsidR="00000000" w:rsidRDefault="00810CF1">
      <w:r>
        <w:t xml:space="preserve">1.4. Критерием отбора Организаций на цель, указанную в </w:t>
      </w:r>
      <w:hyperlink w:anchor="sub_41022" w:history="1">
        <w:r>
          <w:rPr>
            <w:rStyle w:val="a4"/>
          </w:rPr>
          <w:t xml:space="preserve">абзаце втором пункта 1.2 </w:t>
        </w:r>
      </w:hyperlink>
      <w:r>
        <w:t>настоящего раздела, является победа в конкурсном отборе на получение Грантов, организованном Министерством просвещения Российской Федерации, в рам</w:t>
      </w:r>
      <w:r>
        <w:t xml:space="preserve">ках реализации мероприятий, приведенных в </w:t>
      </w:r>
      <w:hyperlink r:id="rId166" w:history="1">
        <w:r>
          <w:rPr>
            <w:rStyle w:val="a4"/>
          </w:rPr>
          <w:t>подпункте "б" пункта 2</w:t>
        </w:r>
      </w:hyperlink>
      <w:r>
        <w:t xml:space="preserve"> приложения 13.1 к государственной программе Российской Федерации "Развитие образования", утвержденной </w:t>
      </w:r>
      <w:hyperlink r:id="rId167" w:history="1">
        <w:r>
          <w:rPr>
            <w:rStyle w:val="a4"/>
          </w:rPr>
          <w:t>постановлением</w:t>
        </w:r>
      </w:hyperlink>
      <w:r>
        <w:t xml:space="preserve"> Правительства Российской Федерации от 26 декабря 2017 г. N 1642.</w:t>
      </w:r>
    </w:p>
    <w:p w:rsidR="00000000" w:rsidRDefault="00810CF1">
      <w:bookmarkStart w:id="810" w:name="sub_1420"/>
      <w:r>
        <w:t xml:space="preserve">Критерием отбора Организаций на цель, указанную в </w:t>
      </w:r>
      <w:hyperlink w:anchor="sub_41023" w:history="1">
        <w:r>
          <w:rPr>
            <w:rStyle w:val="a4"/>
          </w:rPr>
          <w:t xml:space="preserve">абзаце третьем пункта 1.2 </w:t>
        </w:r>
      </w:hyperlink>
      <w:r>
        <w:t>нас</w:t>
      </w:r>
      <w:r>
        <w:t xml:space="preserve">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w:t>
      </w:r>
      <w:hyperlink r:id="rId168" w:history="1">
        <w:r>
          <w:rPr>
            <w:rStyle w:val="a4"/>
          </w:rPr>
          <w:t>подпункте "а" пункта 2</w:t>
        </w:r>
      </w:hyperlink>
      <w:r>
        <w:t xml:space="preserve"> приложения 13.1 к государственной программе Российской Федерации "Развитие образования", утвержденной </w:t>
      </w:r>
      <w:hyperlink r:id="rId169" w:history="1">
        <w:r>
          <w:rPr>
            <w:rStyle w:val="a4"/>
          </w:rPr>
          <w:t>постановлением</w:t>
        </w:r>
      </w:hyperlink>
      <w:r>
        <w:t xml:space="preserve"> Правительства Российской Федерации о</w:t>
      </w:r>
      <w:r>
        <w:t>т 26 декабря 2017 г. N 1642.</w:t>
      </w:r>
    </w:p>
    <w:bookmarkEnd w:id="810"/>
    <w:p w:rsidR="00000000" w:rsidRDefault="00810CF1">
      <w:r>
        <w:t xml:space="preserve">Критерием отбора Организаций на цель, указанную в </w:t>
      </w:r>
      <w:hyperlink w:anchor="sub_41024" w:history="1">
        <w:r>
          <w:rPr>
            <w:rStyle w:val="a4"/>
          </w:rPr>
          <w:t xml:space="preserve">абзаце четвертом пункта 1.2 </w:t>
        </w:r>
      </w:hyperlink>
      <w:r>
        <w:t>настоящего раздела, является соответствие представленного Организацией в составе заявки обоснования создания и фун</w:t>
      </w:r>
      <w:r>
        <w:t xml:space="preserve">кционирования центра "IT-куб" описанию создаваемых центров цифрового образования "IT-куб", утвержденному </w:t>
      </w:r>
      <w:hyperlink r:id="rId170" w:history="1">
        <w:r>
          <w:rPr>
            <w:rStyle w:val="a4"/>
          </w:rPr>
          <w:t>распоряжением</w:t>
        </w:r>
      </w:hyperlink>
      <w:r>
        <w:t xml:space="preserve"> главы администрации (губернатора) Краснодарского края от 4 июля </w:t>
      </w:r>
      <w:r>
        <w:t>2019 г. N 175-р "О концепции мероприятия по созданию центров цифрового образования детей в рамках проекта "Цифровая образовательная среда" национального проекта "Образование".</w:t>
      </w:r>
    </w:p>
    <w:p w:rsidR="00000000" w:rsidRDefault="00810CF1">
      <w:r>
        <w:t xml:space="preserve">Критерием отбора Организаций на цель, указанную в </w:t>
      </w:r>
      <w:hyperlink w:anchor="sub_13325370" w:history="1">
        <w:r>
          <w:rPr>
            <w:rStyle w:val="a4"/>
          </w:rPr>
          <w:t>абз</w:t>
        </w:r>
        <w:r>
          <w:rPr>
            <w:rStyle w:val="a4"/>
          </w:rPr>
          <w:t xml:space="preserve">аце седьмом пункта 1.2 </w:t>
        </w:r>
      </w:hyperlink>
      <w:r>
        <w:t xml:space="preserve">настоящего раздела, является обязательство Организации по созданию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w:t>
      </w:r>
      <w:r>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000000" w:rsidRDefault="00810CF1">
      <w:r>
        <w:t xml:space="preserve">Критерием отбора Организаций на цель, указанную в </w:t>
      </w:r>
      <w:hyperlink w:anchor="sub_41028" w:history="1">
        <w:r>
          <w:rPr>
            <w:rStyle w:val="a4"/>
          </w:rPr>
          <w:t xml:space="preserve">абзаце восьмом пункта 1.2 </w:t>
        </w:r>
      </w:hyperlink>
      <w:r>
        <w:t xml:space="preserve">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абзаце пятнадцатом </w:t>
      </w:r>
      <w:hyperlink r:id="rId171" w:history="1">
        <w:r>
          <w:rPr>
            <w:rStyle w:val="a4"/>
          </w:rPr>
          <w:t>подпункта "а" пункта 4</w:t>
        </w:r>
      </w:hyperlink>
      <w:r>
        <w:t xml:space="preserve"> приложения 13 к </w:t>
      </w:r>
      <w:hyperlink r:id="rId172" w:history="1">
        <w:r>
          <w:rPr>
            <w:rStyle w:val="a4"/>
          </w:rPr>
          <w:t>государственной программе</w:t>
        </w:r>
      </w:hyperlink>
      <w:r>
        <w:t xml:space="preserve"> Российской Федерации "Развитие образования", утвержденной </w:t>
      </w:r>
      <w:hyperlink r:id="rId173" w:history="1">
        <w:r>
          <w:rPr>
            <w:rStyle w:val="a4"/>
          </w:rPr>
          <w:t>постановлением</w:t>
        </w:r>
      </w:hyperlink>
      <w:r>
        <w:t xml:space="preserve"> Правительства Российской Федерации от 26 декабря 2017 г. N 1642.</w:t>
      </w:r>
    </w:p>
    <w:p w:rsidR="00000000" w:rsidRDefault="00810CF1">
      <w:bookmarkStart w:id="811" w:name="sub_4105"/>
      <w:r>
        <w:t xml:space="preserve">1.5. Распределение Грантов между Организациями осуществляется на основе отбора, проводимого в соответствии с </w:t>
      </w:r>
      <w:hyperlink w:anchor="sub_4200" w:history="1">
        <w:r>
          <w:rPr>
            <w:rStyle w:val="a4"/>
          </w:rPr>
          <w:t>разделом 2</w:t>
        </w:r>
      </w:hyperlink>
      <w:r>
        <w:t xml:space="preserve"> настоящего Порядка, путем запроса предложений для предоставления Грантов на цели, установленные </w:t>
      </w:r>
      <w:hyperlink w:anchor="sub_4102" w:history="1">
        <w:r>
          <w:rPr>
            <w:rStyle w:val="a4"/>
          </w:rPr>
          <w:t>пунктом 1.2</w:t>
        </w:r>
      </w:hyperlink>
      <w:r>
        <w:t xml:space="preserve"> настоящего Порядка (далее - отбор).</w:t>
      </w:r>
    </w:p>
    <w:p w:rsidR="00000000" w:rsidRDefault="00810CF1">
      <w:bookmarkStart w:id="812" w:name="sub_4106"/>
      <w:bookmarkEnd w:id="811"/>
      <w:r>
        <w:t>1.6. При формировании проекта закона о краев</w:t>
      </w:r>
      <w:r>
        <w:t>ом бюджете (проекта закона о внесении изменений в закон о краевом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000000" w:rsidRDefault="00810CF1">
      <w:bookmarkStart w:id="813" w:name="sub_4107"/>
      <w:bookmarkEnd w:id="812"/>
      <w:r>
        <w:t>1.7. Размещение сведений и информации, предусмотренных настоящим Порядком, на едином портале осуществляется при наличии возможности их размещения.</w:t>
      </w:r>
    </w:p>
    <w:bookmarkEnd w:id="813"/>
    <w:p w:rsidR="00000000" w:rsidRDefault="00810CF1"/>
    <w:p w:rsidR="00000000" w:rsidRDefault="00810CF1">
      <w:pPr>
        <w:pStyle w:val="1"/>
      </w:pPr>
      <w:bookmarkStart w:id="814" w:name="sub_4200"/>
      <w:r>
        <w:t>2. Порядок проведения отбора Организаций для предоставления им Грантов</w:t>
      </w:r>
    </w:p>
    <w:bookmarkEnd w:id="814"/>
    <w:p w:rsidR="00000000" w:rsidRDefault="00810CF1"/>
    <w:p w:rsidR="00000000" w:rsidRDefault="00810CF1">
      <w:bookmarkStart w:id="815" w:name="sub_4201"/>
      <w:r>
        <w:t xml:space="preserve">2.1. Отбор проводится в целях предоставления Грантов на цели, установленные </w:t>
      </w:r>
      <w:hyperlink w:anchor="sub_4102" w:history="1">
        <w:r>
          <w:rPr>
            <w:rStyle w:val="a4"/>
          </w:rPr>
          <w:t>пунктом 1.2</w:t>
        </w:r>
      </w:hyperlink>
      <w:r>
        <w:t xml:space="preserve"> настоящего Порядка.</w:t>
      </w:r>
    </w:p>
    <w:bookmarkEnd w:id="815"/>
    <w:p w:rsidR="00000000" w:rsidRDefault="00810CF1">
      <w:r>
        <w:t>Гранты предоставляются Организациям - победителям отбора по итогам проведенного отбора.</w:t>
      </w:r>
    </w:p>
    <w:p w:rsidR="00000000" w:rsidRDefault="00810CF1">
      <w:r>
        <w:t>Для участия в отборе Орган</w:t>
      </w:r>
      <w:r>
        <w:t xml:space="preserve">изация представляет в Министерство в сроки, установленные в объявлении о проведении отбора, предложение и пакет документов в соответствии с перечнем, установленным </w:t>
      </w:r>
      <w:hyperlink w:anchor="sub_4204" w:history="1">
        <w:r>
          <w:rPr>
            <w:rStyle w:val="a4"/>
          </w:rPr>
          <w:t>пунктом 2.4</w:t>
        </w:r>
      </w:hyperlink>
      <w:r>
        <w:t xml:space="preserve"> настоящего Порядка.</w:t>
      </w:r>
    </w:p>
    <w:p w:rsidR="00000000" w:rsidRDefault="00810CF1">
      <w:r>
        <w:t xml:space="preserve">Победители отбора определяются по результатам запроса предложений, направленных Организациями для участия в отборе, исходя из соответствия участника отбора категориям и критериям отбора, установленным </w:t>
      </w:r>
      <w:hyperlink w:anchor="sub_4103" w:history="1">
        <w:r>
          <w:rPr>
            <w:rStyle w:val="a4"/>
          </w:rPr>
          <w:t>пунктами 1.3</w:t>
        </w:r>
      </w:hyperlink>
      <w:r>
        <w:t xml:space="preserve">, </w:t>
      </w:r>
      <w:hyperlink w:anchor="sub_4104" w:history="1">
        <w:r>
          <w:rPr>
            <w:rStyle w:val="a4"/>
          </w:rPr>
          <w:t>1.4</w:t>
        </w:r>
      </w:hyperlink>
      <w:r>
        <w:t xml:space="preserve"> настоящего Порядка, и очередности поступления предложений.</w:t>
      </w:r>
    </w:p>
    <w:p w:rsidR="00000000" w:rsidRDefault="00810CF1">
      <w:pPr>
        <w:pStyle w:val="a6"/>
        <w:rPr>
          <w:color w:val="000000"/>
          <w:sz w:val="16"/>
          <w:szCs w:val="16"/>
          <w:shd w:val="clear" w:color="auto" w:fill="F0F0F0"/>
        </w:rPr>
      </w:pPr>
      <w:bookmarkStart w:id="816" w:name="sub_4202"/>
      <w:r>
        <w:rPr>
          <w:color w:val="000000"/>
          <w:sz w:val="16"/>
          <w:szCs w:val="16"/>
          <w:shd w:val="clear" w:color="auto" w:fill="F0F0F0"/>
        </w:rPr>
        <w:t>Информация об изменениях:</w:t>
      </w:r>
    </w:p>
    <w:bookmarkEnd w:id="816"/>
    <w:p w:rsidR="00000000" w:rsidRDefault="00810CF1">
      <w:pPr>
        <w:pStyle w:val="a7"/>
        <w:rPr>
          <w:shd w:val="clear" w:color="auto" w:fill="F0F0F0"/>
        </w:rPr>
      </w:pPr>
      <w:r>
        <w:t xml:space="preserve"> </w:t>
      </w:r>
      <w:r>
        <w:rPr>
          <w:shd w:val="clear" w:color="auto" w:fill="F0F0F0"/>
        </w:rPr>
        <w:t xml:space="preserve">Пункт 2.2 изменен с 30 марта 2021 г. - </w:t>
      </w:r>
      <w:hyperlink r:id="rId174" w:history="1">
        <w:r>
          <w:rPr>
            <w:rStyle w:val="a4"/>
            <w:shd w:val="clear" w:color="auto" w:fill="F0F0F0"/>
          </w:rPr>
          <w:t>Постановление</w:t>
        </w:r>
      </w:hyperlink>
      <w:r>
        <w:rPr>
          <w:shd w:val="clear" w:color="auto" w:fill="F0F0F0"/>
        </w:rPr>
        <w:t xml:space="preserve"> главы админ</w:t>
      </w:r>
      <w:r>
        <w:rPr>
          <w:shd w:val="clear" w:color="auto" w:fill="F0F0F0"/>
        </w:rPr>
        <w:t>истрации (губернатора) Краснодарского края от 26 марта 2021 г. N 166</w:t>
      </w:r>
    </w:p>
    <w:p w:rsidR="00000000" w:rsidRDefault="00810CF1">
      <w:pPr>
        <w:pStyle w:val="a7"/>
        <w:rPr>
          <w:shd w:val="clear" w:color="auto" w:fill="F0F0F0"/>
        </w:rPr>
      </w:pPr>
      <w:r>
        <w:t xml:space="preserve"> </w:t>
      </w:r>
      <w:hyperlink r:id="rId175" w:history="1">
        <w:r>
          <w:rPr>
            <w:rStyle w:val="a4"/>
            <w:shd w:val="clear" w:color="auto" w:fill="F0F0F0"/>
          </w:rPr>
          <w:t>См. предыдущую редакцию</w:t>
        </w:r>
      </w:hyperlink>
    </w:p>
    <w:p w:rsidR="00000000" w:rsidRDefault="00810CF1">
      <w:r>
        <w:t>2.2. Объявление о проведении отбора размещается (публикуется) на едином портале и офиц</w:t>
      </w:r>
      <w:r>
        <w:t>иальном сайте Министерства в информационно-телекоммуникационной сети "Интернет" (</w:t>
      </w:r>
      <w:hyperlink r:id="rId176" w:history="1">
        <w:r>
          <w:rPr>
            <w:rStyle w:val="a4"/>
          </w:rPr>
          <w:t>www.minobr.krasnodar.ru</w:t>
        </w:r>
      </w:hyperlink>
      <w:r>
        <w:t>) (далее - официальный сайт Министерства) не позднее 5 календарных дней д</w:t>
      </w:r>
      <w:r>
        <w:t>о проведения отбора и включает:</w:t>
      </w:r>
    </w:p>
    <w:p w:rsidR="00000000" w:rsidRDefault="00810CF1">
      <w:r>
        <w:t>сроки проведения отбора (дата и время начала (окончания) подачи предложений участников отбора), которые не могут быть установлены менее 30 календарных дней, следующих за днем размещения объявления о проведении отбора;</w:t>
      </w:r>
    </w:p>
    <w:p w:rsidR="00000000" w:rsidRDefault="00810CF1">
      <w:r>
        <w:t>наимен</w:t>
      </w:r>
      <w:r>
        <w:t>ование, место нахождения, почтовый адрес, адрес электронной почты Министерства;</w:t>
      </w:r>
    </w:p>
    <w:p w:rsidR="00000000" w:rsidRDefault="00810CF1">
      <w:bookmarkStart w:id="817" w:name="sub_224"/>
      <w:r>
        <w:t xml:space="preserve">результаты предоставления субсидии в соответствии с </w:t>
      </w:r>
      <w:hyperlink w:anchor="sub_4036" w:history="1">
        <w:r>
          <w:rPr>
            <w:rStyle w:val="a4"/>
          </w:rPr>
          <w:t>пунктом 3.6</w:t>
        </w:r>
      </w:hyperlink>
      <w:r>
        <w:t xml:space="preserve"> настоящего Порядка;</w:t>
      </w:r>
    </w:p>
    <w:bookmarkEnd w:id="817"/>
    <w:p w:rsidR="00000000" w:rsidRDefault="00810CF1">
      <w:r>
        <w:t>доменное имя, и (или) сетевой адрес, и (или) указате</w:t>
      </w:r>
      <w:r>
        <w:t>ли страниц сайта в информационно-телекоммуникационной сети "Интернет", на котором обеспечивается проведение отбора;</w:t>
      </w:r>
    </w:p>
    <w:p w:rsidR="00000000" w:rsidRDefault="00810CF1">
      <w:r>
        <w:t xml:space="preserve">требования к Организациям в соответствии с </w:t>
      </w:r>
      <w:hyperlink w:anchor="sub_4203" w:history="1">
        <w:r>
          <w:rPr>
            <w:rStyle w:val="a4"/>
          </w:rPr>
          <w:t>пунктом 2.3</w:t>
        </w:r>
      </w:hyperlink>
      <w:r>
        <w:t xml:space="preserve"> настоящего Порядка и перечень документов, представляемых им</w:t>
      </w:r>
      <w:r>
        <w:t>и для подтверждения их соответствия указанным требованиям;</w:t>
      </w:r>
    </w:p>
    <w:p w:rsidR="00000000" w:rsidRDefault="00810CF1">
      <w:r>
        <w:t xml:space="preserve">порядок подачи предложений Организациями и требования, предъявляемые к форме и содержанию подаваемых ими предложений, в соответствии с </w:t>
      </w:r>
      <w:hyperlink w:anchor="sub_4204" w:history="1">
        <w:r>
          <w:rPr>
            <w:rStyle w:val="a4"/>
          </w:rPr>
          <w:t>пунктами 2.4 - 2.7</w:t>
        </w:r>
      </w:hyperlink>
      <w:r>
        <w:t xml:space="preserve"> настоящего Порядк</w:t>
      </w:r>
      <w:r>
        <w:t>а;</w:t>
      </w:r>
    </w:p>
    <w:p w:rsidR="00000000" w:rsidRDefault="00810CF1">
      <w:r>
        <w:t>порядок отзыва предложений Организациями, порядок возврата их предложений, определяющий в том числе основания для возврата их предложений, порядок внесения изменений в их предложения;</w:t>
      </w:r>
    </w:p>
    <w:p w:rsidR="00000000" w:rsidRDefault="00810CF1">
      <w:r>
        <w:t xml:space="preserve">правила рассмотрения и оценки предложений Организации, представившей </w:t>
      </w:r>
      <w:r>
        <w:t xml:space="preserve">предложение (далее - Организация - участник отбора), в соответствии с </w:t>
      </w:r>
      <w:hyperlink w:anchor="sub_4209" w:history="1">
        <w:r>
          <w:rPr>
            <w:rStyle w:val="a4"/>
          </w:rPr>
          <w:t>подпунктами 2.9 - 2.11</w:t>
        </w:r>
      </w:hyperlink>
      <w:r>
        <w:t xml:space="preserve"> настоящего Порядка;</w:t>
      </w:r>
    </w:p>
    <w:p w:rsidR="00000000" w:rsidRDefault="00810CF1">
      <w:r>
        <w:t>порядок предоставления Организациями разъяснений положений объявления о проведении отбора, даты начала и окончания ср</w:t>
      </w:r>
      <w:r>
        <w:t>ока такого предоставления;</w:t>
      </w:r>
    </w:p>
    <w:p w:rsidR="00000000" w:rsidRDefault="00810CF1">
      <w:r>
        <w:t>срок, в течение которого Организация - победитель (победители) отбора должна подписать соглашение между Министерством и Организацией - победителем отбора о предоставлении Гранта (далее - Соглашение);</w:t>
      </w:r>
    </w:p>
    <w:p w:rsidR="00000000" w:rsidRDefault="00810CF1">
      <w:r>
        <w:t>условия признания Организации</w:t>
      </w:r>
      <w:r>
        <w:t xml:space="preserve"> - победителя (победителей) отбора уклонившейся от заключения Соглашения;</w:t>
      </w:r>
    </w:p>
    <w:p w:rsidR="00000000" w:rsidRDefault="00810CF1">
      <w:r>
        <w:t xml:space="preserve">дату размещения результатов отбора на едином портале и </w:t>
      </w:r>
      <w:hyperlink r:id="rId177" w:history="1">
        <w:r>
          <w:rPr>
            <w:rStyle w:val="a4"/>
          </w:rPr>
          <w:t>официальном сайте</w:t>
        </w:r>
      </w:hyperlink>
      <w:r>
        <w:t xml:space="preserve"> Министерства, которая не может</w:t>
      </w:r>
      <w:r>
        <w:t xml:space="preserve"> быть позднее 14-го календарного дня, следующего за днем определения победителя отбора (с соблюдением сроков, установленных </w:t>
      </w:r>
      <w:hyperlink r:id="rId178" w:history="1">
        <w:r>
          <w:rPr>
            <w:rStyle w:val="a4"/>
          </w:rPr>
          <w:t>пунктом 26.2</w:t>
        </w:r>
      </w:hyperlink>
      <w:r>
        <w:t xml:space="preserve"> Положения о мерах по обеспечению исполнения</w:t>
      </w:r>
      <w:r>
        <w:t xml:space="preserve"> федерального бюджета, утвержденного </w:t>
      </w:r>
      <w:hyperlink r:id="rId179" w:history="1">
        <w:r>
          <w:rPr>
            <w:rStyle w:val="a4"/>
          </w:rPr>
          <w:t>постановлением</w:t>
        </w:r>
      </w:hyperlink>
      <w:r>
        <w:t xml:space="preserve"> Правительства Российской Федерации от 9 декабря 2017 г. N 1496 "О мерах по обеспечению исполнения федерального бюджета", в случае п</w:t>
      </w:r>
      <w:r>
        <w:t xml:space="preserve">редоставления Гранта на цели, определенные </w:t>
      </w:r>
      <w:hyperlink w:anchor="sub_41024" w:history="1">
        <w:r>
          <w:rPr>
            <w:rStyle w:val="a4"/>
          </w:rPr>
          <w:t>абзацами четвертым - седьмым пункта 1.2</w:t>
        </w:r>
      </w:hyperlink>
      <w:r>
        <w:t xml:space="preserve"> настоящего Порядка).</w:t>
      </w:r>
    </w:p>
    <w:p w:rsidR="00000000" w:rsidRDefault="00810CF1">
      <w:bookmarkStart w:id="818" w:name="sub_4203"/>
      <w:r>
        <w:t>2.3. Требования к Организациям - участникам отбора:</w:t>
      </w:r>
    </w:p>
    <w:p w:rsidR="00000000" w:rsidRDefault="00810CF1">
      <w:bookmarkStart w:id="819" w:name="sub_4231"/>
      <w:bookmarkEnd w:id="818"/>
      <w:r>
        <w:t>2.3.1. У Организации - участника отбора отсутству</w:t>
      </w:r>
      <w:r>
        <w:t xml:space="preserve">ет по состоянию на дату размещения объявления о проведении отбора неисполненная обязанность по уплате налогов, сборов, страховых взносов, пеней, штрафов, процентов, подлежащих уплате в соответствии с </w:t>
      </w:r>
      <w:hyperlink r:id="rId180" w:history="1">
        <w:r>
          <w:rPr>
            <w:rStyle w:val="a4"/>
          </w:rPr>
          <w:t>законодательством</w:t>
        </w:r>
      </w:hyperlink>
      <w:r>
        <w:t xml:space="preserve"> Российской Федерации о налогах и сборах.</w:t>
      </w:r>
    </w:p>
    <w:p w:rsidR="00000000" w:rsidRDefault="00810CF1">
      <w:bookmarkStart w:id="820" w:name="sub_4232"/>
      <w:bookmarkEnd w:id="819"/>
      <w:r>
        <w:t>2.3.2. У Организации - участника отбора отсутствует по состоянию на 1 января текущего финансового года просроченная задолженность по возврату в краевой бюджет с</w:t>
      </w:r>
      <w:r>
        <w:t>убсидий, бюджетных инвестиций, предоставленных в том числе в соответствии с иными правовыми актами.</w:t>
      </w:r>
    </w:p>
    <w:p w:rsidR="00000000" w:rsidRDefault="00810CF1">
      <w:pPr>
        <w:pStyle w:val="a6"/>
        <w:rPr>
          <w:color w:val="000000"/>
          <w:sz w:val="16"/>
          <w:szCs w:val="16"/>
          <w:shd w:val="clear" w:color="auto" w:fill="F0F0F0"/>
        </w:rPr>
      </w:pPr>
      <w:bookmarkStart w:id="821" w:name="sub_4233"/>
      <w:bookmarkEnd w:id="820"/>
      <w:r>
        <w:rPr>
          <w:color w:val="000000"/>
          <w:sz w:val="16"/>
          <w:szCs w:val="16"/>
          <w:shd w:val="clear" w:color="auto" w:fill="F0F0F0"/>
        </w:rPr>
        <w:t>Информация об изменениях:</w:t>
      </w:r>
    </w:p>
    <w:bookmarkEnd w:id="821"/>
    <w:p w:rsidR="00000000" w:rsidRDefault="00810CF1">
      <w:pPr>
        <w:pStyle w:val="a7"/>
        <w:rPr>
          <w:shd w:val="clear" w:color="auto" w:fill="F0F0F0"/>
        </w:rPr>
      </w:pPr>
      <w:r>
        <w:t xml:space="preserve"> </w:t>
      </w:r>
      <w:r>
        <w:rPr>
          <w:shd w:val="clear" w:color="auto" w:fill="F0F0F0"/>
        </w:rPr>
        <w:t xml:space="preserve">Подпункт 2.3.3 изменен с 30 марта 2021 г. - </w:t>
      </w:r>
      <w:hyperlink r:id="rId18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182" w:history="1">
        <w:r>
          <w:rPr>
            <w:rStyle w:val="a4"/>
            <w:shd w:val="clear" w:color="auto" w:fill="F0F0F0"/>
          </w:rPr>
          <w:t>См. предыдущую редакцию</w:t>
        </w:r>
      </w:hyperlink>
    </w:p>
    <w:p w:rsidR="00000000" w:rsidRDefault="00810CF1">
      <w:r>
        <w:t>2.3.3. По состоянию на дату размещения объя</w:t>
      </w:r>
      <w:r>
        <w:t>вления о проведении отбора Организация - участник отбора, являющаяся юридическим лицом,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w:t>
      </w:r>
      <w:r>
        <w:t>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а Организация - участник отбора, являющаяся индивидуальным предпринимателем, не пре</w:t>
      </w:r>
      <w:r>
        <w:t>кратила деятельность в качестве индивидуального предпринимателя.</w:t>
      </w:r>
    </w:p>
    <w:p w:rsidR="00000000" w:rsidRDefault="00810CF1">
      <w:bookmarkStart w:id="822" w:name="sub_4234"/>
      <w:r>
        <w:t>2.3.4. В реестре дисквалифицированных лиц по состоянию на дату размещения объявления о проведении отбора отсутствуют сведения о дисквалифицированных руководителе, членах коллегиальног</w:t>
      </w:r>
      <w:r>
        <w:t xml:space="preserve">о исполнительного органа, лице, исполняющем функции единоличного исполнительного органа, или главном бухгалтере Организации - участника отбора, являющейся юридическим лицом, а для Организации - участника отбора, являющейся индивидуальным предпринимателем, </w:t>
      </w:r>
      <w:r>
        <w:t>- об индивидуальном предпринимателе.</w:t>
      </w:r>
    </w:p>
    <w:p w:rsidR="00000000" w:rsidRDefault="00810CF1">
      <w:bookmarkStart w:id="823" w:name="sub_4235"/>
      <w:bookmarkEnd w:id="822"/>
      <w:r>
        <w:t>2.3.5. Организация - участник отбора по состоянию на дату размещения объявления о проведении отбора не является иностранным юридическим лицом, а также российским юридическим лицом, в уставном (складочном</w:t>
      </w:r>
      <w:r>
        <w:t>)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w:t>
      </w:r>
      <w:r>
        <w:t>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0000" w:rsidRDefault="00810CF1">
      <w:bookmarkStart w:id="824" w:name="sub_4236"/>
      <w:bookmarkEnd w:id="823"/>
      <w:r>
        <w:t>2.3.6. Организаци</w:t>
      </w:r>
      <w:r>
        <w:t>я - участник отбора по состоянию на дату размещения объявления о проведении отбора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000000" w:rsidRDefault="00810CF1">
      <w:bookmarkStart w:id="825" w:name="sub_4204"/>
      <w:bookmarkEnd w:id="824"/>
      <w:r>
        <w:t>2.4. Совме</w:t>
      </w:r>
      <w:r>
        <w:t xml:space="preserve">стно с предложением Организация представляет следующий пакет документов, подтверждающих соответствие Организации - участника отбора требованиям, предусмотренным </w:t>
      </w:r>
      <w:hyperlink w:anchor="sub_4203" w:history="1">
        <w:r>
          <w:rPr>
            <w:rStyle w:val="a4"/>
          </w:rPr>
          <w:t>пунктом 2.3</w:t>
        </w:r>
      </w:hyperlink>
      <w:r>
        <w:t xml:space="preserve"> настоящего Порядка:</w:t>
      </w:r>
    </w:p>
    <w:p w:rsidR="00000000" w:rsidRDefault="00810CF1">
      <w:pPr>
        <w:pStyle w:val="a6"/>
        <w:rPr>
          <w:color w:val="000000"/>
          <w:sz w:val="16"/>
          <w:szCs w:val="16"/>
          <w:shd w:val="clear" w:color="auto" w:fill="F0F0F0"/>
        </w:rPr>
      </w:pPr>
      <w:bookmarkStart w:id="826" w:name="sub_42041"/>
      <w:bookmarkEnd w:id="825"/>
      <w:r>
        <w:rPr>
          <w:color w:val="000000"/>
          <w:sz w:val="16"/>
          <w:szCs w:val="16"/>
          <w:shd w:val="clear" w:color="auto" w:fill="F0F0F0"/>
        </w:rPr>
        <w:t>Информация об измене</w:t>
      </w:r>
      <w:r>
        <w:rPr>
          <w:color w:val="000000"/>
          <w:sz w:val="16"/>
          <w:szCs w:val="16"/>
          <w:shd w:val="clear" w:color="auto" w:fill="F0F0F0"/>
        </w:rPr>
        <w:t>ниях:</w:t>
      </w:r>
    </w:p>
    <w:bookmarkEnd w:id="826"/>
    <w:p w:rsidR="00000000" w:rsidRDefault="00810CF1">
      <w:pPr>
        <w:pStyle w:val="a7"/>
        <w:rPr>
          <w:shd w:val="clear" w:color="auto" w:fill="F0F0F0"/>
        </w:rPr>
      </w:pPr>
      <w:r>
        <w:t xml:space="preserve"> </w:t>
      </w:r>
      <w:r>
        <w:rPr>
          <w:shd w:val="clear" w:color="auto" w:fill="F0F0F0"/>
        </w:rPr>
        <w:t xml:space="preserve">Подпункт 2.4.1 изменен с 30 марта 2021 г. - </w:t>
      </w:r>
      <w:hyperlink r:id="rId18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184" w:history="1">
        <w:r>
          <w:rPr>
            <w:rStyle w:val="a4"/>
            <w:shd w:val="clear" w:color="auto" w:fill="F0F0F0"/>
          </w:rPr>
          <w:t>См. предыдущую редакцию</w:t>
        </w:r>
      </w:hyperlink>
    </w:p>
    <w:p w:rsidR="00000000" w:rsidRDefault="00810CF1">
      <w:r>
        <w:t>2.4.1. Письмо Организации о том, что:</w:t>
      </w:r>
    </w:p>
    <w:p w:rsidR="00000000" w:rsidRDefault="00810CF1">
      <w:r>
        <w:t>по состоянию на дату размещения объявления о проведении отбора Организация, являющаяся юридическим лицом, не находится в процессе ликвидаци</w:t>
      </w:r>
      <w:r>
        <w:t>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ее деятельность не приостановлена в порядке, предусмотрен</w:t>
      </w:r>
      <w:r>
        <w:t>ном законодательством Российской Федерации, а Организация, являющаяся индивидуальным предпринимателем, не прекратила деятельность в качестве индивидуального предпринимателя;</w:t>
      </w:r>
    </w:p>
    <w:p w:rsidR="00000000" w:rsidRDefault="00810CF1">
      <w:r>
        <w:t>по состоянию на дату размещения объявления о проведении отбора в реестре дисквалиф</w:t>
      </w:r>
      <w:r>
        <w:t>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а для Организации, являющейся индивид</w:t>
      </w:r>
      <w:r>
        <w:t>уальным предпринимателем, - об индивидуальном предпринимателе;</w:t>
      </w:r>
    </w:p>
    <w:p w:rsidR="00000000" w:rsidRDefault="00810CF1">
      <w:bookmarkStart w:id="827" w:name="sub_24104"/>
      <w:r>
        <w:t>по состоянию на дату размещения объявления о проведении отбора Организация не является иностранным юридическим лицом, а также российским юридическим лицом, в уставном (складочном) капи</w:t>
      </w:r>
      <w:r>
        <w:t>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w:t>
      </w:r>
      <w:r>
        <w:t>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End w:id="827"/>
    <w:p w:rsidR="00000000" w:rsidRDefault="00810CF1">
      <w:r>
        <w:t>по состоянию на дату размещения объявления о проведении отбора О</w:t>
      </w:r>
      <w:r>
        <w:t>рганизация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000000" w:rsidRDefault="00810CF1">
      <w:r>
        <w:t>по состоянию на 1 января текущего финансового года Организация не имеет просроченной задолженности</w:t>
      </w:r>
      <w:r>
        <w:t xml:space="preserve"> по возврату в краевой бюджет субсидий, бюджетных инвестиций, предоставленных в том числе в соответствии с иными правовыми актами.</w:t>
      </w:r>
    </w:p>
    <w:p w:rsidR="00000000" w:rsidRDefault="00810CF1">
      <w:bookmarkStart w:id="828" w:name="sub_42042"/>
      <w:r>
        <w:t>2.4.2. Документ, подтверждающий полномочия лица на осуществление действий от имени Организации (решение об избрании,</w:t>
      </w:r>
      <w:r>
        <w:t xml:space="preserve">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или</w:t>
      </w:r>
      <w:r>
        <w:t xml:space="preserve"> Единого государственного реестра индивидуальных предпринимателей, представление соответствующих документов не требуется), доверенность или ее нотариально заверенную копию).</w:t>
      </w:r>
    </w:p>
    <w:p w:rsidR="00000000" w:rsidRDefault="00810CF1">
      <w:bookmarkStart w:id="829" w:name="sub_42043"/>
      <w:bookmarkEnd w:id="828"/>
      <w:r>
        <w:t>2.4.3. В случае если Организация является бюджетным или автономн</w:t>
      </w:r>
      <w:r>
        <w:t>ым учреждением, согласие учредителя Организации (за исключением бюджетных и автономных учреждений, находящихся в ведении Министерства) на участие в отборе и последующем заключении соглашения о предоставлении Организации Гранта, оформленное на бланке учреди</w:t>
      </w:r>
      <w:r>
        <w:t>теля.</w:t>
      </w:r>
    </w:p>
    <w:p w:rsidR="00000000" w:rsidRDefault="00810CF1">
      <w:bookmarkStart w:id="830" w:name="sub_42044"/>
      <w:bookmarkEnd w:id="829"/>
      <w:r>
        <w:t>2.4.4. Сведения налогового органа об исполнении Организацией по состоянию на дату размещения объявления о проведении отбора обязанности по уплате налогов, сборов, страховых взносов, пеней, штрафов, процентов, подлежащих уплате в соо</w:t>
      </w:r>
      <w:r>
        <w:t xml:space="preserve">тветствии с </w:t>
      </w:r>
      <w:hyperlink r:id="rId185" w:history="1">
        <w:r>
          <w:rPr>
            <w:rStyle w:val="a4"/>
          </w:rPr>
          <w:t>законодательством</w:t>
        </w:r>
      </w:hyperlink>
      <w:r>
        <w:t xml:space="preserve"> Российской Федерации о налогах и сборах.</w:t>
      </w:r>
    </w:p>
    <w:p w:rsidR="00000000" w:rsidRDefault="00810CF1">
      <w:bookmarkStart w:id="831" w:name="sub_42045"/>
      <w:bookmarkEnd w:id="830"/>
      <w:r>
        <w:t>2.4.5. Выписку из Единого государственного реестра юридических лиц или Единого государственного реестра индивидуальных предпринимателей.</w:t>
      </w:r>
    </w:p>
    <w:p w:rsidR="00000000" w:rsidRDefault="00810CF1">
      <w:bookmarkStart w:id="832" w:name="sub_4205"/>
      <w:bookmarkEnd w:id="831"/>
      <w:r>
        <w:t xml:space="preserve">2.5. Документы, указанные в </w:t>
      </w:r>
      <w:hyperlink w:anchor="sub_42044" w:history="1">
        <w:r>
          <w:rPr>
            <w:rStyle w:val="a4"/>
          </w:rPr>
          <w:t>подпунктах 2.4.4</w:t>
        </w:r>
      </w:hyperlink>
      <w:r>
        <w:t xml:space="preserve"> и </w:t>
      </w:r>
      <w:hyperlink w:anchor="sub_42045" w:history="1">
        <w:r>
          <w:rPr>
            <w:rStyle w:val="a4"/>
          </w:rPr>
          <w:t>2.4.</w:t>
        </w:r>
        <w:r>
          <w:rPr>
            <w:rStyle w:val="a4"/>
          </w:rPr>
          <w:t>5 пункта 2.4</w:t>
        </w:r>
      </w:hyperlink>
      <w:r>
        <w:t xml:space="preserve"> настоящего Порядка, должны быть получены не ранее чем за 2 месяца до даты начала срока приема предложений Министерством. Организация вправе при подаче предложений представить оригиналы документов либо их копии, заверенные в установленном за</w:t>
      </w:r>
      <w:r>
        <w:t>конодательством порядке.</w:t>
      </w:r>
    </w:p>
    <w:bookmarkEnd w:id="832"/>
    <w:p w:rsidR="00000000" w:rsidRDefault="00810CF1">
      <w:r>
        <w:t>Организация несет ответственность за достоверность представляемых документов и сведений в соответствии с законодательством Российской Федерации.</w:t>
      </w:r>
    </w:p>
    <w:p w:rsidR="00000000" w:rsidRDefault="00810CF1">
      <w:r>
        <w:t>Расходы, связанные с подготовкой и участием в отборе, несет Организация.</w:t>
      </w:r>
    </w:p>
    <w:p w:rsidR="00000000" w:rsidRDefault="00810CF1">
      <w:bookmarkStart w:id="833" w:name="sub_4206"/>
      <w:r>
        <w:t xml:space="preserve">2.6. Предложение, составленное по форме, утвержденной правовым актом Министерства, представляется Организацией на бумажном носителе в сроки, указанные в объявлении о проведении отбора, или направляется Организацией с использованием услуг почтовой связи </w:t>
      </w:r>
      <w:r>
        <w:t>и должно содержать согласие на публикацию (размещение) в информационно-телекоммуникационной сети "Интернет" информации об Организации, о подаваемом Организацией предложении, иной информации об Организации, связанной с соответствующим отбором, а также для О</w:t>
      </w:r>
      <w:r>
        <w:t>рганизации, являющейся индивидуальным предпринимателем, - согласие на обработку персональных данных.</w:t>
      </w:r>
    </w:p>
    <w:bookmarkEnd w:id="833"/>
    <w:p w:rsidR="00000000" w:rsidRDefault="00810CF1">
      <w:r>
        <w:t>При использовании услуг почтовой связи датой и временем получения предложения является дата и время доставки (вручения) почтового отправления по ук</w:t>
      </w:r>
      <w:r>
        <w:t>азанному в объявлении о проведении отбора почтовому адресу.</w:t>
      </w:r>
    </w:p>
    <w:p w:rsidR="00000000" w:rsidRDefault="00810CF1">
      <w:bookmarkStart w:id="834" w:name="sub_42070"/>
      <w:r>
        <w:t>2.7. Предложение Организации и представленный с ним пакет документов регистрируются в Министерстве в установленном порядке в день поступления и не позднее 1 рабочего дня, следующего за дн</w:t>
      </w:r>
      <w:r>
        <w:t>ем окончания приема предложений, направляются на рассмотрение Комиссии по рассмотрению предложений о предоставлении юридическим лицам (за исключением казенных учреждений), индивидуальным предпринимателям грантов в форме субсидий, в том числе предоставляемы</w:t>
      </w:r>
      <w:r>
        <w:t>х на конкурсной основе, в рамках реализации мероприятий государственной программы Краснодарского края "Развитие образования" (далее - Комиссия).</w:t>
      </w:r>
    </w:p>
    <w:p w:rsidR="00000000" w:rsidRDefault="00810CF1">
      <w:bookmarkStart w:id="835" w:name="sub_4208"/>
      <w:bookmarkEnd w:id="834"/>
      <w:r>
        <w:t>2.8. Комиссия в срок не более 15 рабочих дней со дня поступления от Министерства предложений О</w:t>
      </w:r>
      <w:r>
        <w:t>рганизаций и представленных с ними пакетов документов:</w:t>
      </w:r>
    </w:p>
    <w:bookmarkEnd w:id="835"/>
    <w:p w:rsidR="00000000" w:rsidRDefault="00810CF1">
      <w:r>
        <w:t>осуществляет рассмотрение предложений Организаций на предмет их соответствия установленным в объявлении о проведении отбора требованиям;</w:t>
      </w:r>
    </w:p>
    <w:p w:rsidR="00000000" w:rsidRDefault="00810CF1">
      <w:r>
        <w:t>осуществляет проверку соответствия Организации критериям</w:t>
      </w:r>
      <w:r>
        <w:t xml:space="preserve"> отбора, установленным </w:t>
      </w:r>
      <w:hyperlink w:anchor="sub_4103" w:history="1">
        <w:r>
          <w:rPr>
            <w:rStyle w:val="a4"/>
          </w:rPr>
          <w:t>пунктами 1.3</w:t>
        </w:r>
      </w:hyperlink>
      <w:r>
        <w:t xml:space="preserve">, </w:t>
      </w:r>
      <w:hyperlink w:anchor="sub_4104" w:history="1">
        <w:r>
          <w:rPr>
            <w:rStyle w:val="a4"/>
          </w:rPr>
          <w:t>1.4</w:t>
        </w:r>
      </w:hyperlink>
      <w:r>
        <w:t xml:space="preserve"> настоящего Порядка.</w:t>
      </w:r>
    </w:p>
    <w:p w:rsidR="00000000" w:rsidRDefault="00810CF1">
      <w:bookmarkStart w:id="836" w:name="sub_4209"/>
      <w:r>
        <w:t xml:space="preserve">2.9. Информация о дате, времени, месте проведения рассмотрения предложений размещается Министерством на едином портале, а также на </w:t>
      </w:r>
      <w:hyperlink r:id="rId186" w:history="1">
        <w:r>
          <w:rPr>
            <w:rStyle w:val="a4"/>
          </w:rPr>
          <w:t>официальном сайте</w:t>
        </w:r>
      </w:hyperlink>
      <w:r>
        <w:t xml:space="preserve"> Министерства не позднее 5 календарных дней до окончания приема предложений.</w:t>
      </w:r>
    </w:p>
    <w:p w:rsidR="00000000" w:rsidRDefault="00810CF1">
      <w:bookmarkStart w:id="837" w:name="sub_42010"/>
      <w:bookmarkEnd w:id="836"/>
      <w:r>
        <w:t>2.10. Состав и порядок деятельности Комиссии определяется приказом Мин</w:t>
      </w:r>
      <w:r>
        <w:t>истерства.</w:t>
      </w:r>
    </w:p>
    <w:p w:rsidR="00000000" w:rsidRDefault="00810CF1">
      <w:bookmarkStart w:id="838" w:name="sub_42011"/>
      <w:bookmarkEnd w:id="837"/>
      <w:r>
        <w:t>2.11. Основаниями для отклонения предложения Организации в участии в отборе являются:</w:t>
      </w:r>
    </w:p>
    <w:p w:rsidR="00000000" w:rsidRDefault="00810CF1">
      <w:bookmarkStart w:id="839" w:name="sub_2111"/>
      <w:bookmarkEnd w:id="838"/>
      <w:r>
        <w:t xml:space="preserve">2.11.1. Несоответствие участника отбора требованиям, установленным в </w:t>
      </w:r>
      <w:hyperlink w:anchor="sub_4203" w:history="1">
        <w:r>
          <w:rPr>
            <w:rStyle w:val="a4"/>
          </w:rPr>
          <w:t xml:space="preserve">пункте 2.3 </w:t>
        </w:r>
      </w:hyperlink>
      <w:r>
        <w:t>настоящего Порядка</w:t>
      </w:r>
      <w:r>
        <w:t>.</w:t>
      </w:r>
    </w:p>
    <w:p w:rsidR="00000000" w:rsidRDefault="00810CF1">
      <w:bookmarkStart w:id="840" w:name="sub_2112"/>
      <w:bookmarkEnd w:id="839"/>
      <w:r>
        <w:t>2.11.2. Несоответствие представленных Организацией предложений и документов требованиям, установленным в объявлении о проведении отбора.</w:t>
      </w:r>
    </w:p>
    <w:p w:rsidR="00000000" w:rsidRDefault="00810CF1">
      <w:bookmarkStart w:id="841" w:name="sub_2113"/>
      <w:bookmarkEnd w:id="840"/>
      <w:r>
        <w:t>2.11.3. Недостоверность информации, содержащейся в предложении и (или) представленном Организацией с ним пакете документов, в том числе информации о месте нахождения и адресе юридического лица.</w:t>
      </w:r>
    </w:p>
    <w:p w:rsidR="00000000" w:rsidRDefault="00810CF1">
      <w:bookmarkStart w:id="842" w:name="sub_2114"/>
      <w:bookmarkEnd w:id="841"/>
      <w:r>
        <w:t>2.11.4. Подача участником отбора предложения п</w:t>
      </w:r>
      <w:r>
        <w:t xml:space="preserve">осле даты и (или) времени, определенных для подачи предложений в </w:t>
      </w:r>
      <w:hyperlink w:anchor="sub_4201" w:history="1">
        <w:r>
          <w:rPr>
            <w:rStyle w:val="a4"/>
          </w:rPr>
          <w:t>пункте 2.1</w:t>
        </w:r>
      </w:hyperlink>
      <w:r>
        <w:t xml:space="preserve"> настоящего Порядка.</w:t>
      </w:r>
    </w:p>
    <w:p w:rsidR="00000000" w:rsidRDefault="00810CF1">
      <w:bookmarkStart w:id="843" w:name="sub_42012"/>
      <w:bookmarkEnd w:id="842"/>
      <w:r>
        <w:t xml:space="preserve">2.12. Комиссия в течение 2 рабочих дней со дня окончания процедур, предусмотренных </w:t>
      </w:r>
      <w:hyperlink w:anchor="sub_4208" w:history="1">
        <w:r>
          <w:rPr>
            <w:rStyle w:val="a4"/>
          </w:rPr>
          <w:t>пунктом 2.8</w:t>
        </w:r>
      </w:hyperlink>
      <w:r>
        <w:t xml:space="preserve"> настоящего Порядка, принимает решение об итогах отбора, включающее:</w:t>
      </w:r>
    </w:p>
    <w:p w:rsidR="00000000" w:rsidRDefault="00810CF1">
      <w:bookmarkStart w:id="844" w:name="sub_20121"/>
      <w:bookmarkEnd w:id="843"/>
      <w:r>
        <w:t>2.12.1. Список Организаций, предложения которых рассмотрены.</w:t>
      </w:r>
    </w:p>
    <w:p w:rsidR="00000000" w:rsidRDefault="00810CF1">
      <w:bookmarkStart w:id="845" w:name="sub_20122"/>
      <w:bookmarkEnd w:id="844"/>
      <w:r>
        <w:t>2.12.2. Список Организаций, предложения которых отклонены с указанием причин их отклоне</w:t>
      </w:r>
      <w:r>
        <w:t>ния, в том числе положений объявления о проведении отбора, которым не соответствуют такие предложениям.</w:t>
      </w:r>
    </w:p>
    <w:p w:rsidR="00000000" w:rsidRDefault="00810CF1">
      <w:bookmarkStart w:id="846" w:name="sub_20123"/>
      <w:bookmarkEnd w:id="845"/>
      <w:r>
        <w:t>2.12.3. Список Организаций, прошедших отбор, с учетом очередности поступления от них предложений на участие в отборе.</w:t>
      </w:r>
    </w:p>
    <w:p w:rsidR="00000000" w:rsidRDefault="00810CF1">
      <w:bookmarkStart w:id="847" w:name="sub_20124"/>
      <w:bookmarkEnd w:id="846"/>
      <w:r>
        <w:t>2.12.4. Наименование получателя (получателей) Гранта, с которым заключается Соглашение на соответствующий финансовый год (далее - реестр получателей), и размер предоставляемых ему (им) Грантов.</w:t>
      </w:r>
    </w:p>
    <w:bookmarkEnd w:id="847"/>
    <w:p w:rsidR="00000000" w:rsidRDefault="00810CF1">
      <w:r>
        <w:t>Решение Комиссии оформляется протоколом в срок не п</w:t>
      </w:r>
      <w:r>
        <w:t>озднее 5 рабочих дней со дня его принятия.</w:t>
      </w:r>
    </w:p>
    <w:p w:rsidR="00000000" w:rsidRDefault="00810CF1">
      <w:r>
        <w:t xml:space="preserve">Информация, указанная в настоящем пункте, размещается на едином портале, а также на </w:t>
      </w:r>
      <w:hyperlink r:id="rId187" w:history="1">
        <w:r>
          <w:rPr>
            <w:rStyle w:val="a4"/>
          </w:rPr>
          <w:t>официальном сайте</w:t>
        </w:r>
      </w:hyperlink>
      <w:r>
        <w:t xml:space="preserve"> Министерства в течение 5 рабочих</w:t>
      </w:r>
      <w:r>
        <w:t xml:space="preserve"> дней со дня оформления протокола Комиссии.</w:t>
      </w:r>
    </w:p>
    <w:p w:rsidR="00000000" w:rsidRDefault="00810CF1">
      <w:bookmarkStart w:id="848" w:name="sub_42013"/>
      <w:r>
        <w:t>2.13. В случае увеличения Министерству лимитов бюджетных обязательств на предоставление Грантов на соответствующий финансовый год или наличия нераспределенных бюджетных ассигнований в соответствии с зако</w:t>
      </w:r>
      <w:r>
        <w:t xml:space="preserve">ном Краснодарского края о краевом бюджете и (или) сводной бюджетной росписью краевого бюджета, незаключения, изменения или расторжения Соглашения в соответствии с настоящим Порядком, в том числе в связи с отказом Организации от получения Гранта, возвратом </w:t>
      </w:r>
      <w:r>
        <w:t>фактической экономии Гранта, возникшей в процессе его использования, допускается проведение дополнительного отбора.</w:t>
      </w:r>
    </w:p>
    <w:bookmarkEnd w:id="848"/>
    <w:p w:rsidR="00000000" w:rsidRDefault="00810CF1">
      <w:r>
        <w:t xml:space="preserve">Решение о проведении дополнительного отбора принимается Министерством. Дополнительный отбор проводится в соответствии с условиями, </w:t>
      </w:r>
      <w:r>
        <w:t>установленными настоящим Порядком для проведения отбора.</w:t>
      </w:r>
    </w:p>
    <w:p w:rsidR="00000000" w:rsidRDefault="00810CF1"/>
    <w:p w:rsidR="00000000" w:rsidRDefault="00810CF1">
      <w:pPr>
        <w:pStyle w:val="1"/>
      </w:pPr>
      <w:bookmarkStart w:id="849" w:name="sub_4300"/>
      <w:r>
        <w:t>3. Условия и порядок предоставления Грантов</w:t>
      </w:r>
    </w:p>
    <w:bookmarkEnd w:id="849"/>
    <w:p w:rsidR="00000000" w:rsidRDefault="00810CF1"/>
    <w:p w:rsidR="00000000" w:rsidRDefault="00810CF1">
      <w:bookmarkStart w:id="850" w:name="sub_4301"/>
      <w:r>
        <w:t xml:space="preserve">3.1. Исключен с 30 марта 2021 г. - </w:t>
      </w:r>
      <w:hyperlink r:id="rId188" w:history="1">
        <w:r>
          <w:rPr>
            <w:rStyle w:val="a4"/>
          </w:rPr>
          <w:t>Постановление</w:t>
        </w:r>
      </w:hyperlink>
      <w:r>
        <w:t xml:space="preserve"> г</w:t>
      </w:r>
      <w:r>
        <w:t>лавы администрации (губернатора) Краснодарского края от 26 марта 2021 г. N 166</w:t>
      </w:r>
    </w:p>
    <w:bookmarkEnd w:id="850"/>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810CF1">
      <w:pPr>
        <w:pStyle w:val="a7"/>
        <w:rPr>
          <w:shd w:val="clear" w:color="auto" w:fill="F0F0F0"/>
        </w:rPr>
      </w:pPr>
      <w:bookmarkStart w:id="851" w:name="sub_4302"/>
      <w:r>
        <w:t xml:space="preserve"> </w:t>
      </w:r>
      <w:r>
        <w:rPr>
          <w:shd w:val="clear" w:color="auto" w:fill="F0F0F0"/>
        </w:rPr>
        <w:t>Пункт 3.2 изменен с 30 марта 2021</w:t>
      </w:r>
      <w:r>
        <w:rPr>
          <w:shd w:val="clear" w:color="auto" w:fill="F0F0F0"/>
        </w:rPr>
        <w:t xml:space="preserve"> г. - </w:t>
      </w:r>
      <w:hyperlink r:id="rId190"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851"/>
    <w:p w:rsidR="00000000" w:rsidRDefault="00810CF1">
      <w:pPr>
        <w:pStyle w:val="a7"/>
        <w:rPr>
          <w:shd w:val="clear" w:color="auto" w:fill="F0F0F0"/>
        </w:rPr>
      </w:pPr>
      <w:r>
        <w:t xml:space="preserve"> </w:t>
      </w:r>
      <w:hyperlink r:id="rId191" w:history="1">
        <w:r>
          <w:rPr>
            <w:rStyle w:val="a4"/>
            <w:shd w:val="clear" w:color="auto" w:fill="F0F0F0"/>
          </w:rPr>
          <w:t>См. предыдущую редакцию</w:t>
        </w:r>
      </w:hyperlink>
    </w:p>
    <w:p w:rsidR="00000000" w:rsidRDefault="00810CF1">
      <w:r>
        <w:t>3.2. Основания для отказа в предоставлении Гранта:</w:t>
      </w:r>
    </w:p>
    <w:p w:rsidR="00000000" w:rsidRDefault="00810CF1">
      <w:bookmarkStart w:id="852" w:name="sub_322"/>
      <w:r>
        <w:t xml:space="preserve">несоответствие представленных Организацией документов требованиям к документам, определенными в соответствии с </w:t>
      </w:r>
      <w:hyperlink w:anchor="sub_4204" w:history="1">
        <w:r>
          <w:rPr>
            <w:rStyle w:val="a4"/>
          </w:rPr>
          <w:t>пунктами 2.4</w:t>
        </w:r>
      </w:hyperlink>
      <w:r>
        <w:t xml:space="preserve">, </w:t>
      </w:r>
      <w:hyperlink w:anchor="sub_4205" w:history="1">
        <w:r>
          <w:rPr>
            <w:rStyle w:val="a4"/>
          </w:rPr>
          <w:t>2.5</w:t>
        </w:r>
      </w:hyperlink>
      <w:r>
        <w:t xml:space="preserve"> настоящего Порядка;</w:t>
      </w:r>
    </w:p>
    <w:bookmarkEnd w:id="852"/>
    <w:p w:rsidR="00000000" w:rsidRDefault="00810CF1">
      <w:r>
        <w:t>установление факта недостоверности представленной Организацией информации.</w:t>
      </w:r>
    </w:p>
    <w:p w:rsidR="00000000" w:rsidRDefault="00810CF1">
      <w:r>
        <w:t xml:space="preserve">Основания для отказа в предоставлении Гранта выявляются Министерством до заключения Соглашения в сроки, установленные </w:t>
      </w:r>
      <w:hyperlink w:anchor="sub_4034" w:history="1">
        <w:r>
          <w:rPr>
            <w:rStyle w:val="a4"/>
          </w:rPr>
          <w:t>пунктом 3.4</w:t>
        </w:r>
      </w:hyperlink>
      <w:r>
        <w:t xml:space="preserve"> настоящего раздела. При выявлении указанных оснований в течение 3 рабочих дней со дня их выявления Организации направляется письмо с указанием причин отказа в предоставлении Гранта.</w:t>
      </w:r>
    </w:p>
    <w:p w:rsidR="00000000" w:rsidRDefault="00810CF1">
      <w:bookmarkStart w:id="853" w:name="sub_4033"/>
      <w:r>
        <w:t>3.3. Расчет размера Гранта осуществляется по след</w:t>
      </w:r>
      <w:r>
        <w:t>ующим формулам:</w:t>
      </w:r>
    </w:p>
    <w:p w:rsidR="00000000" w:rsidRDefault="00810CF1">
      <w:bookmarkStart w:id="854" w:name="sub_4331"/>
      <w:bookmarkEnd w:id="853"/>
      <w:r>
        <w:t>3.3.1. На 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 (Повышение кон</w:t>
      </w:r>
      <w:r>
        <w:t>курентоспособности профессионального образования)" размер Гранта определяется заявками на участие в конкурсе на предоставление из федерального бюджета Грантов в форме субсидий в рамках реализации мероприятия "Государственная поддержка профессиональных обра</w:t>
      </w:r>
      <w:r>
        <w:t>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w:t>
      </w:r>
      <w:r>
        <w:t xml:space="preserve">бразование", указанного в </w:t>
      </w:r>
      <w:hyperlink r:id="rId192" w:history="1">
        <w:r>
          <w:rPr>
            <w:rStyle w:val="a4"/>
          </w:rPr>
          <w:t>подпункте "в" пункта 2</w:t>
        </w:r>
      </w:hyperlink>
      <w:r>
        <w:t xml:space="preserve"> приложения 13.1 к государственной программе Российской Федерации "Развитие образования", утвержденной </w:t>
      </w:r>
      <w:hyperlink r:id="rId193" w:history="1">
        <w:r>
          <w:rPr>
            <w:rStyle w:val="a4"/>
          </w:rPr>
          <w:t>постановлением</w:t>
        </w:r>
      </w:hyperlink>
      <w:r>
        <w:t xml:space="preserve"> Правительства Российской Федерации от 26 декабря 2017 г. N 1642, поданными профессиональными образовательными организациями, в пределах лимитов бюджетных обязательств, доведенных Министерству на </w:t>
      </w:r>
      <w:r>
        <w:t xml:space="preserve">цели, установленные </w:t>
      </w:r>
      <w:hyperlink w:anchor="sub_41028" w:history="1">
        <w:r>
          <w:rPr>
            <w:rStyle w:val="a4"/>
          </w:rPr>
          <w:t>абзацем вторым пункта 1.2</w:t>
        </w:r>
      </w:hyperlink>
      <w:r>
        <w:t xml:space="preserve"> настоящего Порядка, на соответствующий финансовый год (соответствующий финансовый год и плановый период).</w:t>
      </w:r>
    </w:p>
    <w:p w:rsidR="00000000" w:rsidRDefault="00810CF1">
      <w:pPr>
        <w:pStyle w:val="a6"/>
        <w:rPr>
          <w:color w:val="000000"/>
          <w:sz w:val="16"/>
          <w:szCs w:val="16"/>
          <w:shd w:val="clear" w:color="auto" w:fill="F0F0F0"/>
        </w:rPr>
      </w:pPr>
      <w:bookmarkStart w:id="855" w:name="sub_4332"/>
      <w:bookmarkEnd w:id="854"/>
      <w:r>
        <w:rPr>
          <w:color w:val="000000"/>
          <w:sz w:val="16"/>
          <w:szCs w:val="16"/>
          <w:shd w:val="clear" w:color="auto" w:fill="F0F0F0"/>
        </w:rPr>
        <w:t>Информация об изменениях:</w:t>
      </w:r>
    </w:p>
    <w:bookmarkEnd w:id="855"/>
    <w:p w:rsidR="00000000" w:rsidRDefault="00810CF1">
      <w:pPr>
        <w:pStyle w:val="a7"/>
        <w:rPr>
          <w:shd w:val="clear" w:color="auto" w:fill="F0F0F0"/>
        </w:rPr>
      </w:pPr>
      <w:r>
        <w:t xml:space="preserve"> </w:t>
      </w:r>
      <w:r>
        <w:rPr>
          <w:shd w:val="clear" w:color="auto" w:fill="F0F0F0"/>
        </w:rPr>
        <w:t xml:space="preserve">Подпункт 3.3.2 изменен с 30 марта 2021 г. - </w:t>
      </w:r>
      <w:hyperlink r:id="rId19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195" w:history="1">
        <w:r>
          <w:rPr>
            <w:rStyle w:val="a4"/>
            <w:shd w:val="clear" w:color="auto" w:fill="F0F0F0"/>
          </w:rPr>
          <w:t>См. предыдущую редакцию</w:t>
        </w:r>
      </w:hyperlink>
    </w:p>
    <w:p w:rsidR="00000000" w:rsidRDefault="00810CF1">
      <w:r>
        <w:t>3.3.2. На 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p>
    <w:p w:rsidR="00000000" w:rsidRDefault="00810CF1"/>
    <w:p w:rsidR="00000000" w:rsidRDefault="00810CF1">
      <w:pPr>
        <w:ind w:firstLine="698"/>
        <w:jc w:val="center"/>
      </w:pPr>
      <w:r>
        <w:t>Сппмк = ЛБОi / О, где:</w:t>
      </w:r>
    </w:p>
    <w:p w:rsidR="00000000" w:rsidRDefault="00810CF1"/>
    <w:p w:rsidR="00000000" w:rsidRDefault="00810CF1">
      <w:r>
        <w:t>Сппмк - размер Гранта, предоставляемого Организации;</w:t>
      </w:r>
    </w:p>
    <w:p w:rsidR="00000000" w:rsidRDefault="00810CF1">
      <w:r>
        <w:t xml:space="preserve">ЛБOi - лимиты бюджетных обязательств, доведенные Министерству на цели, установленные </w:t>
      </w:r>
      <w:hyperlink w:anchor="sub_41023" w:history="1">
        <w:r>
          <w:rPr>
            <w:rStyle w:val="a4"/>
          </w:rPr>
          <w:t>абзацем третьим пункта 1.2</w:t>
        </w:r>
      </w:hyperlink>
      <w:r>
        <w:t xml:space="preserve"> настоящего Порядка, на соответствующий ф</w:t>
      </w:r>
      <w:r>
        <w:t>инансовый год (соответствующий финансовый год и плановый период);</w:t>
      </w:r>
    </w:p>
    <w:p w:rsidR="00000000" w:rsidRDefault="00810CF1">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810CF1">
      <w:r>
        <w:t xml:space="preserve">Размер предоставляемого </w:t>
      </w:r>
      <w:r>
        <w:t>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000000" w:rsidRDefault="00810CF1">
      <w:bookmarkStart w:id="856" w:name="sub_4333"/>
      <w:r>
        <w:t>3.3.3. На создание условий, обеспечивающих доступность дополнительных общеобразовательных программ путем со</w:t>
      </w:r>
      <w:r>
        <w:t>здания центров цифрового образования детей "IT-куб" в рамках федерального проекта "Цифровая образовательная среда":</w:t>
      </w:r>
    </w:p>
    <w:bookmarkEnd w:id="856"/>
    <w:p w:rsidR="00000000" w:rsidRDefault="00810CF1"/>
    <w:p w:rsidR="00000000" w:rsidRDefault="00810CF1">
      <w:pPr>
        <w:ind w:firstLine="698"/>
        <w:jc w:val="center"/>
      </w:pPr>
      <w:r>
        <w:t>Ситк = ЛБОi / О, где:</w:t>
      </w:r>
    </w:p>
    <w:p w:rsidR="00000000" w:rsidRDefault="00810CF1"/>
    <w:p w:rsidR="00000000" w:rsidRDefault="00810CF1">
      <w:r>
        <w:t>Ситк - размер Гранта, предоставляемого Организации;</w:t>
      </w:r>
    </w:p>
    <w:p w:rsidR="00000000" w:rsidRDefault="00810CF1">
      <w:r>
        <w:t>ЛБОi - лимиты бюджетных обязательств, доведенные Министе</w:t>
      </w:r>
      <w:r>
        <w:t xml:space="preserve">рству на цели, установленные </w:t>
      </w:r>
      <w:hyperlink w:anchor="sub_41024" w:history="1">
        <w:r>
          <w:rPr>
            <w:rStyle w:val="a4"/>
          </w:rPr>
          <w:t>абзацем четвертым пункта 1.2</w:t>
        </w:r>
      </w:hyperlink>
      <w:r>
        <w:t xml:space="preserve"> настоящего Порядка, на соответствующий финансовый год (соответствующий финансовый год и плановый период);</w:t>
      </w:r>
    </w:p>
    <w:p w:rsidR="00000000" w:rsidRDefault="00810CF1">
      <w:r>
        <w:t>О - количество Организаций, указанных в протоколе Комиссии об опр</w:t>
      </w:r>
      <w:r>
        <w:t>еделении Организаций, являющихся победителями отбора - получателями Грантов на соответствующие цели.</w:t>
      </w:r>
    </w:p>
    <w:p w:rsidR="00000000" w:rsidRDefault="00810CF1">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w:t>
      </w:r>
      <w:r>
        <w:t>щие цели.</w:t>
      </w:r>
    </w:p>
    <w:p w:rsidR="00000000" w:rsidRDefault="00810CF1">
      <w:bookmarkStart w:id="857" w:name="sub_4334"/>
      <w:r>
        <w:t xml:space="preserve">3.3.4. Исключен с 30 марта 2021 г. - </w:t>
      </w:r>
      <w:hyperlink r:id="rId196" w:history="1">
        <w:r>
          <w:rPr>
            <w:rStyle w:val="a4"/>
          </w:rPr>
          <w:t>Постановление</w:t>
        </w:r>
      </w:hyperlink>
      <w:r>
        <w:t xml:space="preserve"> главы администрации (губернатора) Краснодарского края от 26 марта 2021 г. N 166</w:t>
      </w:r>
    </w:p>
    <w:bookmarkEnd w:id="857"/>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w:t>
      </w:r>
      <w:r>
        <w:rPr>
          <w:color w:val="000000"/>
          <w:sz w:val="16"/>
          <w:szCs w:val="16"/>
          <w:shd w:val="clear" w:color="auto" w:fill="F0F0F0"/>
        </w:rPr>
        <w:t>ниях:</w:t>
      </w:r>
    </w:p>
    <w:p w:rsidR="00000000" w:rsidRDefault="00810CF1">
      <w:pPr>
        <w:pStyle w:val="a7"/>
        <w:rPr>
          <w:shd w:val="clear" w:color="auto" w:fill="F0F0F0"/>
        </w:rPr>
      </w:pPr>
      <w:r>
        <w:t xml:space="preserve"> </w:t>
      </w:r>
      <w:hyperlink r:id="rId197" w:history="1">
        <w:r>
          <w:rPr>
            <w:rStyle w:val="a4"/>
            <w:shd w:val="clear" w:color="auto" w:fill="F0F0F0"/>
          </w:rPr>
          <w:t>См. предыдущую редакцию</w:t>
        </w:r>
      </w:hyperlink>
    </w:p>
    <w:p w:rsidR="00000000" w:rsidRDefault="00810CF1">
      <w:bookmarkStart w:id="858" w:name="sub_4335"/>
      <w:r>
        <w:t xml:space="preserve">3.3.5. Исключен с 30 марта 2021 г. - </w:t>
      </w:r>
      <w:hyperlink r:id="rId198" w:history="1">
        <w:r>
          <w:rPr>
            <w:rStyle w:val="a4"/>
          </w:rPr>
          <w:t>Постановление</w:t>
        </w:r>
      </w:hyperlink>
      <w:r>
        <w:t xml:space="preserve"> главы админ</w:t>
      </w:r>
      <w:r>
        <w:t>истрации (губернатора) Краснодарского края от 26 марта 2021 г. N 166</w:t>
      </w:r>
    </w:p>
    <w:bookmarkEnd w:id="858"/>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199" w:history="1">
        <w:r>
          <w:rPr>
            <w:rStyle w:val="a4"/>
            <w:shd w:val="clear" w:color="auto" w:fill="F0F0F0"/>
          </w:rPr>
          <w:t>См. предыдущую редакцию</w:t>
        </w:r>
      </w:hyperlink>
    </w:p>
    <w:p w:rsidR="00000000" w:rsidRDefault="00810CF1">
      <w:pPr>
        <w:pStyle w:val="a7"/>
        <w:rPr>
          <w:shd w:val="clear" w:color="auto" w:fill="F0F0F0"/>
        </w:rPr>
      </w:pPr>
      <w:bookmarkStart w:id="859" w:name="sub_4336"/>
      <w:r>
        <w:t xml:space="preserve"> </w:t>
      </w:r>
      <w:r>
        <w:rPr>
          <w:shd w:val="clear" w:color="auto" w:fill="F0F0F0"/>
        </w:rPr>
        <w:t>Подпункт 3.3.6 изменен с 30 марта 2021 г. -</w:t>
      </w:r>
      <w:r>
        <w:rPr>
          <w:shd w:val="clear" w:color="auto" w:fill="F0F0F0"/>
        </w:rPr>
        <w:t xml:space="preserve"> </w:t>
      </w:r>
      <w:hyperlink r:id="rId200"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bookmarkEnd w:id="859"/>
    <w:p w:rsidR="00000000" w:rsidRDefault="00810CF1">
      <w:pPr>
        <w:pStyle w:val="a7"/>
        <w:rPr>
          <w:shd w:val="clear" w:color="auto" w:fill="F0F0F0"/>
        </w:rPr>
      </w:pPr>
      <w:r>
        <w:t xml:space="preserve"> </w:t>
      </w:r>
      <w:hyperlink r:id="rId201" w:history="1">
        <w:r>
          <w:rPr>
            <w:rStyle w:val="a4"/>
            <w:shd w:val="clear" w:color="auto" w:fill="F0F0F0"/>
          </w:rPr>
          <w:t>См. предыдущую редакцию</w:t>
        </w:r>
      </w:hyperlink>
    </w:p>
    <w:p w:rsidR="00000000" w:rsidRDefault="00810CF1">
      <w:r>
        <w:t xml:space="preserve">3.3.6. На 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w:t>
      </w:r>
      <w:r>
        <w:t>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000000" w:rsidRDefault="00810CF1"/>
    <w:p w:rsidR="00000000" w:rsidRDefault="00810CF1">
      <w:pPr>
        <w:ind w:firstLine="698"/>
        <w:jc w:val="center"/>
      </w:pPr>
      <w:r>
        <w:t>ССДМ = ЛБОi / М, где:</w:t>
      </w:r>
    </w:p>
    <w:p w:rsidR="00000000" w:rsidRDefault="00810CF1"/>
    <w:p w:rsidR="00000000" w:rsidRDefault="00810CF1">
      <w:r>
        <w:t>ССДМ - размер Гранта, предоставляемого Организации;</w:t>
      </w:r>
    </w:p>
    <w:p w:rsidR="00000000" w:rsidRDefault="00810CF1">
      <w:r>
        <w:t xml:space="preserve">ЛБОi - лимиты бюджетных обязательств, доведенные Министерству на цели, установленные </w:t>
      </w:r>
      <w:hyperlink w:anchor="sub_13325370" w:history="1">
        <w:r>
          <w:rPr>
            <w:rStyle w:val="a4"/>
          </w:rPr>
          <w:t>абзацем седьмым пункта 1.2</w:t>
        </w:r>
      </w:hyperlink>
      <w:r>
        <w:t xml:space="preserve"> настоящего Порядка, на соответствующий финансовый год (соответ</w:t>
      </w:r>
      <w:r>
        <w:t>ствующий финансовый год и плановый период);</w:t>
      </w:r>
    </w:p>
    <w:p w:rsidR="00000000" w:rsidRDefault="00810CF1">
      <w:r>
        <w:t>М - количество создаваемых дополнительных мест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w:t>
      </w:r>
      <w:r>
        <w:t xml:space="preserve">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Краснодарского края "Содействие занятости женщин - создание условий дошкольн</w:t>
      </w:r>
      <w:r>
        <w:t>ого образования для детей в возрасте до 3 лет на территории Краснодарского края" в Организациях,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810CF1">
      <w:r>
        <w:t>Размер предоставляемо</w:t>
      </w:r>
      <w:r>
        <w:t>го Гранта подлежит округлению до целых сотен рублей в пределах лимитов бюджетных обязательств, доведенных Министерству на соответствующие цели, и не может составлять более 124 тысяч рублей на создаваемое дополнительное место.</w:t>
      </w:r>
    </w:p>
    <w:p w:rsidR="00000000" w:rsidRDefault="00810CF1">
      <w:pPr>
        <w:pStyle w:val="a6"/>
        <w:rPr>
          <w:color w:val="000000"/>
          <w:sz w:val="16"/>
          <w:szCs w:val="16"/>
          <w:shd w:val="clear" w:color="auto" w:fill="F0F0F0"/>
        </w:rPr>
      </w:pPr>
      <w:bookmarkStart w:id="860" w:name="sub_4337"/>
      <w:r>
        <w:rPr>
          <w:color w:val="000000"/>
          <w:sz w:val="16"/>
          <w:szCs w:val="16"/>
          <w:shd w:val="clear" w:color="auto" w:fill="F0F0F0"/>
        </w:rPr>
        <w:t>Информация об изменени</w:t>
      </w:r>
      <w:r>
        <w:rPr>
          <w:color w:val="000000"/>
          <w:sz w:val="16"/>
          <w:szCs w:val="16"/>
          <w:shd w:val="clear" w:color="auto" w:fill="F0F0F0"/>
        </w:rPr>
        <w:t>ях:</w:t>
      </w:r>
    </w:p>
    <w:bookmarkEnd w:id="860"/>
    <w:p w:rsidR="00000000" w:rsidRDefault="00810CF1">
      <w:pPr>
        <w:pStyle w:val="a7"/>
        <w:rPr>
          <w:shd w:val="clear" w:color="auto" w:fill="F0F0F0"/>
        </w:rPr>
      </w:pPr>
      <w:r>
        <w:t xml:space="preserve"> </w:t>
      </w:r>
      <w:r>
        <w:rPr>
          <w:shd w:val="clear" w:color="auto" w:fill="F0F0F0"/>
        </w:rPr>
        <w:t xml:space="preserve">Подпункт 3.3.7 изменен с 30 марта 2021 г. - </w:t>
      </w:r>
      <w:hyperlink r:id="rId20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03" w:history="1">
        <w:r>
          <w:rPr>
            <w:rStyle w:val="a4"/>
            <w:shd w:val="clear" w:color="auto" w:fill="F0F0F0"/>
          </w:rPr>
          <w:t>См. предыдущую редакцию</w:t>
        </w:r>
      </w:hyperlink>
    </w:p>
    <w:p w:rsidR="00000000" w:rsidRDefault="00810CF1">
      <w:r>
        <w:t>3.3.7. На реализацию региональных инновационных программ для отработки новых технологий и содержания обучения и воспитания через конкурсную поддержку школьных инициатив и сетевых пр</w:t>
      </w:r>
      <w:r>
        <w:t>оектов:</w:t>
      </w:r>
    </w:p>
    <w:p w:rsidR="00000000" w:rsidRDefault="00810CF1"/>
    <w:p w:rsidR="00000000" w:rsidRDefault="00810CF1">
      <w:pPr>
        <w:ind w:firstLine="698"/>
        <w:jc w:val="center"/>
      </w:pPr>
      <w:r>
        <w:t>Синно = ЛБОi / О, где:</w:t>
      </w:r>
    </w:p>
    <w:p w:rsidR="00000000" w:rsidRDefault="00810CF1"/>
    <w:p w:rsidR="00000000" w:rsidRDefault="00810CF1">
      <w:r>
        <w:t>Синно - размер Гранта, предоставляемого Организации;</w:t>
      </w:r>
    </w:p>
    <w:p w:rsidR="00000000" w:rsidRDefault="00810CF1">
      <w:r>
        <w:t xml:space="preserve">ЛБОi - лимиты бюджетных обязательств, доведенные Министерству на цели, установленные </w:t>
      </w:r>
      <w:hyperlink w:anchor="sub_41028" w:history="1">
        <w:r>
          <w:rPr>
            <w:rStyle w:val="a4"/>
          </w:rPr>
          <w:t>абзацем восьмым пункта 1.2</w:t>
        </w:r>
      </w:hyperlink>
      <w:r>
        <w:t xml:space="preserve"> настоящего Порядка, на соответс</w:t>
      </w:r>
      <w:r>
        <w:t>твующий финансовый год (соответствующий финансовый год и плановый период);</w:t>
      </w:r>
    </w:p>
    <w:p w:rsidR="00000000" w:rsidRDefault="00810CF1">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000000" w:rsidRDefault="00810CF1">
      <w:r>
        <w:t>Размер предоста</w:t>
      </w:r>
      <w:r>
        <w:t>вляемого 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000000" w:rsidRDefault="00810CF1">
      <w:bookmarkStart w:id="861" w:name="sub_4034"/>
      <w:r>
        <w:t>3.4. Предоставление Грантов осуществляется на основании Соглашения между Министерством и Организац</w:t>
      </w:r>
      <w:r>
        <w:t xml:space="preserve">ией о предоставлении Гранта, которое заключается в течение 30 рабочих дней со дня подписания Комиссией протокола, предусмотренного </w:t>
      </w:r>
      <w:hyperlink w:anchor="sub_20124" w:history="1">
        <w:r>
          <w:rPr>
            <w:rStyle w:val="a4"/>
          </w:rPr>
          <w:t>подпунктом 2.12.4 пункта 2.12</w:t>
        </w:r>
      </w:hyperlink>
      <w:r>
        <w:t xml:space="preserve"> настоящего Порядка.</w:t>
      </w:r>
    </w:p>
    <w:bookmarkEnd w:id="861"/>
    <w:p w:rsidR="00000000" w:rsidRDefault="00810CF1">
      <w:r>
        <w:t>Заключение Соглашения, в том числе дополнительного соглашения о внесении в него изменений, а также дополнительного соглашения о расторжении Соглашения осуществляется в соответствии с типовой формой, установленной приказом министерства финансов Краснодарско</w:t>
      </w:r>
      <w:r>
        <w:t xml:space="preserve">го края. Соглашение в отношении Гранта, в том числе дополнительного соглашения о внесении в него изменений, а также дополнительного соглашения о расторжении Соглашения в случае предоставления Гранта на цели, определенные </w:t>
      </w:r>
      <w:hyperlink w:anchor="sub_41024" w:history="1">
        <w:r>
          <w:rPr>
            <w:rStyle w:val="a4"/>
          </w:rPr>
          <w:t>абзацами че</w:t>
        </w:r>
        <w:r>
          <w:rPr>
            <w:rStyle w:val="a4"/>
          </w:rPr>
          <w:t>твертым - седьмым пункта 1.2</w:t>
        </w:r>
      </w:hyperlink>
      <w:r>
        <w:t xml:space="preserve"> настоящего Порядка,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w:t>
      </w:r>
      <w:r>
        <w:t>нный бюджет" с соблюдением требований о защите государственной тайны,</w:t>
      </w:r>
    </w:p>
    <w:p w:rsidR="00000000" w:rsidRDefault="00810CF1">
      <w:r>
        <w:t>В Соглашение в обязательном порядке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w:t>
      </w:r>
      <w:r>
        <w:t xml:space="preserve">я Министерству ранее доведенных лимитов бюджетных обязательств, указанных в </w:t>
      </w:r>
      <w:hyperlink w:anchor="sub_4103" w:history="1">
        <w:r>
          <w:rPr>
            <w:rStyle w:val="a4"/>
          </w:rPr>
          <w:t>пункте 1.3</w:t>
        </w:r>
      </w:hyperlink>
      <w:r>
        <w:t xml:space="preserve"> настоящего Порядка, приводящего к невозможности предоставления субсидии в размере, определенном в Соглашении.</w:t>
      </w:r>
    </w:p>
    <w:p w:rsidR="00000000" w:rsidRDefault="00810CF1">
      <w:r>
        <w:t>Министерство вправе включить в Со</w:t>
      </w:r>
      <w:r>
        <w:t>глашение иные положения, которые регулируют порядок и условия предоставления Гранта, в том числе дополнительную отчетность.</w:t>
      </w:r>
    </w:p>
    <w:p w:rsidR="00000000" w:rsidRDefault="00810CF1">
      <w:pPr>
        <w:pStyle w:val="a6"/>
        <w:rPr>
          <w:color w:val="000000"/>
          <w:sz w:val="16"/>
          <w:szCs w:val="16"/>
          <w:shd w:val="clear" w:color="auto" w:fill="F0F0F0"/>
        </w:rPr>
      </w:pPr>
      <w:bookmarkStart w:id="862" w:name="sub_4035"/>
      <w:r>
        <w:rPr>
          <w:color w:val="000000"/>
          <w:sz w:val="16"/>
          <w:szCs w:val="16"/>
          <w:shd w:val="clear" w:color="auto" w:fill="F0F0F0"/>
        </w:rPr>
        <w:t>Информация об изменениях:</w:t>
      </w:r>
    </w:p>
    <w:bookmarkEnd w:id="862"/>
    <w:p w:rsidR="00000000" w:rsidRDefault="00810CF1">
      <w:pPr>
        <w:pStyle w:val="a7"/>
        <w:rPr>
          <w:shd w:val="clear" w:color="auto" w:fill="F0F0F0"/>
        </w:rPr>
      </w:pPr>
      <w:r>
        <w:t xml:space="preserve"> </w:t>
      </w:r>
      <w:r>
        <w:rPr>
          <w:shd w:val="clear" w:color="auto" w:fill="F0F0F0"/>
        </w:rPr>
        <w:t xml:space="preserve">Пункт 3.5 изменен с 30 марта 2021 г. - </w:t>
      </w:r>
      <w:hyperlink r:id="rId20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05" w:history="1">
        <w:r>
          <w:rPr>
            <w:rStyle w:val="a4"/>
            <w:shd w:val="clear" w:color="auto" w:fill="F0F0F0"/>
          </w:rPr>
          <w:t>См. предыдущую редакцию</w:t>
        </w:r>
      </w:hyperlink>
    </w:p>
    <w:p w:rsidR="00000000" w:rsidRDefault="00810CF1">
      <w:r>
        <w:t>3.5. Министерство в Соглашении у</w:t>
      </w:r>
      <w:r>
        <w:t>станавливает конкретный результат предоставления Гранта.</w:t>
      </w:r>
    </w:p>
    <w:p w:rsidR="00000000" w:rsidRDefault="00810CF1">
      <w:bookmarkStart w:id="863" w:name="sub_3502"/>
      <w:r>
        <w:t xml:space="preserve">Значение результата предоставления Гранта на цели, установленные </w:t>
      </w:r>
      <w:hyperlink w:anchor="sub_41022" w:history="1">
        <w:r>
          <w:rPr>
            <w:rStyle w:val="a4"/>
          </w:rPr>
          <w:t>абзацами вторым</w:t>
        </w:r>
      </w:hyperlink>
      <w:r>
        <w:t xml:space="preserve"> и </w:t>
      </w:r>
      <w:hyperlink w:anchor="sub_41023" w:history="1">
        <w:r>
          <w:rPr>
            <w:rStyle w:val="a4"/>
          </w:rPr>
          <w:t>третьим пункта 1.2</w:t>
        </w:r>
      </w:hyperlink>
      <w:r>
        <w:t xml:space="preserve"> настоящего Порядка, в отношении каж</w:t>
      </w:r>
      <w:r>
        <w:t>дой Организации - получателя Гранта определяется в соответствии с соглашением о предоставлении соответствующего Гранта, заключенным Министерством просвещения Российской Федерации с указанной Организацией по форме, утвержденной Министерством финансов Россий</w:t>
      </w:r>
      <w:r>
        <w:t>ской Федерации.</w:t>
      </w:r>
    </w:p>
    <w:p w:rsidR="00000000" w:rsidRDefault="00810CF1">
      <w:bookmarkStart w:id="864" w:name="sub_353"/>
      <w:bookmarkEnd w:id="863"/>
      <w:r>
        <w:t xml:space="preserve">Результатом предоставления Гранта на цель, установленную </w:t>
      </w:r>
      <w:hyperlink w:anchor="sub_41024" w:history="1">
        <w:r>
          <w:rPr>
            <w:rStyle w:val="a4"/>
          </w:rPr>
          <w:t>абзацем четвертым пункта 1.2</w:t>
        </w:r>
      </w:hyperlink>
      <w:r>
        <w:t xml:space="preserve"> настоящего Порядка, является создание 1 центра цифрового образования детей "IТ-куб" до 31 декабря года предостав</w:t>
      </w:r>
      <w:r>
        <w:t>ления Гранта.</w:t>
      </w:r>
    </w:p>
    <w:p w:rsidR="00000000" w:rsidRDefault="00810CF1">
      <w:bookmarkStart w:id="865" w:name="sub_356"/>
      <w:bookmarkEnd w:id="864"/>
      <w:r>
        <w:t xml:space="preserve">Результатом предоставления Гранта на цель, установленную </w:t>
      </w:r>
      <w:hyperlink w:anchor="sub_13325370" w:history="1">
        <w:r>
          <w:rPr>
            <w:rStyle w:val="a4"/>
          </w:rPr>
          <w:t>абзацем седьмым пункта 1.2</w:t>
        </w:r>
      </w:hyperlink>
      <w:r>
        <w:t xml:space="preserve"> настоящего Порядка, является количество созданных дополнительных мест для детей в возрасте от 1,5 до 3 лет в орган</w:t>
      </w:r>
      <w:r>
        <w:t xml:space="preserve">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w:t>
      </w:r>
      <w:r>
        <w:t>реализации мероприятий регионального проекта "Содействие занятости" до 31 декабря года предоставления Гранта.</w:t>
      </w:r>
    </w:p>
    <w:p w:rsidR="00000000" w:rsidRDefault="00810CF1">
      <w:bookmarkStart w:id="866" w:name="sub_357"/>
      <w:bookmarkEnd w:id="865"/>
      <w:r>
        <w:t xml:space="preserve">Результатом предоставления Гранта на цель, установленную </w:t>
      </w:r>
      <w:hyperlink w:anchor="sub_41028" w:history="1">
        <w:r>
          <w:rPr>
            <w:rStyle w:val="a4"/>
          </w:rPr>
          <w:t>абзацем восьмым пункта 1.2</w:t>
        </w:r>
      </w:hyperlink>
      <w:r>
        <w:t xml:space="preserve"> настоящего Порядка, я</w:t>
      </w:r>
      <w:r>
        <w:t>вляется количество организаций, в которых оказана поддержка инноваций по реализации стандартов, принятых в системе общего образования до 31 декабря года предоставления Гранта.</w:t>
      </w:r>
    </w:p>
    <w:bookmarkEnd w:id="866"/>
    <w:p w:rsidR="00000000" w:rsidRDefault="00810CF1">
      <w:r>
        <w:t>Организация обеспечивает достижение значения результата предоставления Гр</w:t>
      </w:r>
      <w:r>
        <w:t xml:space="preserve">анта, подлежащего установлению в Соглашении, по итогам текущего финансового года, если иное не установлено Соглашением, на основании соглашения, указанного в </w:t>
      </w:r>
      <w:hyperlink w:anchor="sub_3502" w:history="1">
        <w:r>
          <w:rPr>
            <w:rStyle w:val="a4"/>
          </w:rPr>
          <w:t>абзаце втором</w:t>
        </w:r>
      </w:hyperlink>
      <w:r>
        <w:t xml:space="preserve"> настоящего пункта.</w:t>
      </w:r>
    </w:p>
    <w:p w:rsidR="00000000" w:rsidRDefault="00810CF1">
      <w:bookmarkStart w:id="867" w:name="sub_4036"/>
      <w:r>
        <w:t>3.6. Министерство осуществляет перечисление Гранта Организации в течение 30 рабочих дней после заключения Соглашения, но не позднее 31 декабря текущего финансового года.</w:t>
      </w:r>
    </w:p>
    <w:p w:rsidR="00000000" w:rsidRDefault="00810CF1">
      <w:bookmarkStart w:id="868" w:name="sub_4037"/>
      <w:bookmarkEnd w:id="867"/>
      <w:r>
        <w:t>3.7. Грант подлежит перечислению на следующие счета:</w:t>
      </w:r>
    </w:p>
    <w:p w:rsidR="00000000" w:rsidRDefault="00810CF1">
      <w:bookmarkStart w:id="869" w:name="sub_4371"/>
      <w:bookmarkEnd w:id="868"/>
      <w:r>
        <w:t>3</w:t>
      </w:r>
      <w:r>
        <w:t xml:space="preserve">.7.1.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 в случае если Грант подлежит в соответствии с </w:t>
      </w:r>
      <w:hyperlink r:id="rId206" w:history="1">
        <w:r>
          <w:rPr>
            <w:rStyle w:val="a4"/>
          </w:rPr>
          <w:t>бюджетным законодательством</w:t>
        </w:r>
      </w:hyperlink>
      <w:r>
        <w:t xml:space="preserve"> Российской Федерации казначейскому сопровождению.</w:t>
      </w:r>
    </w:p>
    <w:p w:rsidR="00000000" w:rsidRDefault="00810CF1">
      <w:bookmarkStart w:id="870" w:name="sub_4372"/>
      <w:bookmarkEnd w:id="869"/>
      <w:r>
        <w:t>3.7.2. Расчетные счета, открытые получателям Грантов в российских кредитных организациях, - в</w:t>
      </w:r>
      <w:r>
        <w:t xml:space="preserve"> случае если Грант не подлежит в соответствии с </w:t>
      </w:r>
      <w:hyperlink r:id="rId207" w:history="1">
        <w:r>
          <w:rPr>
            <w:rStyle w:val="a4"/>
          </w:rPr>
          <w:t>бюджетным законодательством</w:t>
        </w:r>
      </w:hyperlink>
      <w:r>
        <w:t xml:space="preserve"> Российской Федерации казначейскому сопровождению.</w:t>
      </w:r>
    </w:p>
    <w:p w:rsidR="00000000" w:rsidRDefault="00810CF1">
      <w:bookmarkStart w:id="871" w:name="sub_4373"/>
      <w:bookmarkEnd w:id="870"/>
      <w:r>
        <w:t>3.7.3. Лицевые счета, открытые в терр</w:t>
      </w:r>
      <w:r>
        <w:t>иториальном органе Федерального казначейства или финансовом органе субъекта Российской Федерации (муниципального образования), - в случае если Организация является бюджетным учреждением.</w:t>
      </w:r>
    </w:p>
    <w:p w:rsidR="00000000" w:rsidRDefault="00810CF1">
      <w:bookmarkStart w:id="872" w:name="sub_4374"/>
      <w:bookmarkEnd w:id="871"/>
      <w:r>
        <w:t>3.7.4. Лицевые счета, открытые в территориальном орга</w:t>
      </w:r>
      <w:r>
        <w:t>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 в случае если Организация является автономным учреждением.</w:t>
      </w:r>
    </w:p>
    <w:p w:rsidR="00000000" w:rsidRDefault="00810CF1">
      <w:bookmarkStart w:id="873" w:name="sub_4038"/>
      <w:bookmarkEnd w:id="872"/>
      <w:r>
        <w:t>3.8. Перечень з</w:t>
      </w:r>
      <w:r>
        <w:t>атрат, на финансовое обеспечение (возмещение) которых предоставляется Грант, определяется в Соглашении.</w:t>
      </w:r>
    </w:p>
    <w:bookmarkEnd w:id="873"/>
    <w:p w:rsidR="00000000" w:rsidRDefault="00810CF1">
      <w:r>
        <w:t>Расшифровка перечня затрат определяется в том числе с учетом затрат, предусмотренных соглашением о предоставлении Гранта в форме субсидии из фед</w:t>
      </w:r>
      <w:r>
        <w:t>ерального бюджета, заключенным между Министерством просвещения Российской Федерации и указанной Организацией (в случае заключения указанного соглашения), и включает следующие затраты:</w:t>
      </w:r>
    </w:p>
    <w:p w:rsidR="00000000" w:rsidRDefault="00810CF1">
      <w:r>
        <w:t>выплаты персоналу;</w:t>
      </w:r>
    </w:p>
    <w:p w:rsidR="00000000" w:rsidRDefault="00810CF1">
      <w:r>
        <w:t>закупку работ и услуг;</w:t>
      </w:r>
    </w:p>
    <w:p w:rsidR="00000000" w:rsidRDefault="00810CF1">
      <w:r>
        <w:t>закупку непроизведенных активо</w:t>
      </w:r>
      <w:r>
        <w:t>в, нематериальных активов, материальных запасов и основных средств;</w:t>
      </w:r>
    </w:p>
    <w:p w:rsidR="00000000" w:rsidRDefault="00810CF1">
      <w:r>
        <w:t>уплату налогов, сборов и иных платежей в бюджеты бюджетной системы Российской Федерации;</w:t>
      </w:r>
    </w:p>
    <w:p w:rsidR="00000000" w:rsidRDefault="00810CF1">
      <w:r>
        <w:t>иные выплаты.</w:t>
      </w:r>
    </w:p>
    <w:p w:rsidR="00000000" w:rsidRDefault="00810CF1">
      <w:r>
        <w:t>Грант не может быть направлен на приобретение Организациями, а также иными юридически</w:t>
      </w:r>
      <w:r>
        <w:t xml:space="preserve">ми лицами, получающими средства на основании договоров, заключенных с Организациями, иностранной валюты, за исключением операций, осуществляемых в соответствии с </w:t>
      </w:r>
      <w:hyperlink r:id="rId208" w:history="1">
        <w:r>
          <w:rPr>
            <w:rStyle w:val="a4"/>
          </w:rPr>
          <w:t>валютным законодательств</w:t>
        </w:r>
        <w:r>
          <w:rPr>
            <w:rStyle w:val="a4"/>
          </w:rPr>
          <w:t>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hyperlink w:anchor="sub_4102" w:history="1">
        <w:r>
          <w:rPr>
            <w:rStyle w:val="a4"/>
          </w:rPr>
          <w:t>пунктом 1.2</w:t>
        </w:r>
      </w:hyperlink>
      <w:r>
        <w:t xml:space="preserve"> настоящего Порядка.</w:t>
      </w:r>
    </w:p>
    <w:p w:rsidR="00000000" w:rsidRDefault="00810CF1">
      <w:bookmarkStart w:id="874" w:name="sub_4039"/>
      <w:r>
        <w:t xml:space="preserve">3.9. Порядок и сроки возврата Гранта в краевой бюджет в случае нарушения условий их предоставления определены </w:t>
      </w:r>
      <w:hyperlink w:anchor="sub_4500" w:history="1">
        <w:r>
          <w:rPr>
            <w:rStyle w:val="a4"/>
          </w:rPr>
          <w:t xml:space="preserve">разделом 5 </w:t>
        </w:r>
      </w:hyperlink>
      <w:r>
        <w:t>настоящего Порядка.</w:t>
      </w:r>
    </w:p>
    <w:bookmarkEnd w:id="874"/>
    <w:p w:rsidR="00000000" w:rsidRDefault="00810CF1"/>
    <w:p w:rsidR="00000000" w:rsidRDefault="00810CF1">
      <w:pPr>
        <w:pStyle w:val="1"/>
      </w:pPr>
      <w:bookmarkStart w:id="875" w:name="sub_4400"/>
      <w:r>
        <w:t>4. Требования к отчетности</w:t>
      </w:r>
    </w:p>
    <w:bookmarkEnd w:id="875"/>
    <w:p w:rsidR="00000000" w:rsidRDefault="00810CF1"/>
    <w:p w:rsidR="00000000" w:rsidRDefault="00810CF1">
      <w:bookmarkStart w:id="876" w:name="sub_4401"/>
      <w:r>
        <w:t>4.1. Организация обязана представлять в Министерство следующую отчетность и документы:</w:t>
      </w:r>
    </w:p>
    <w:p w:rsidR="00000000" w:rsidRDefault="00810CF1">
      <w:bookmarkStart w:id="877" w:name="sub_412"/>
      <w:bookmarkEnd w:id="876"/>
      <w:r>
        <w:t xml:space="preserve">отчет о достижении значения результата предоставления Гранта, установленного в соответствии с </w:t>
      </w:r>
      <w:hyperlink w:anchor="sub_4036" w:history="1">
        <w:r>
          <w:rPr>
            <w:rStyle w:val="a4"/>
          </w:rPr>
          <w:t>пунктом 3.6</w:t>
        </w:r>
      </w:hyperlink>
      <w:r>
        <w:t xml:space="preserve"> настоящего Порядка;</w:t>
      </w:r>
    </w:p>
    <w:p w:rsidR="00000000" w:rsidRDefault="00810CF1">
      <w:bookmarkStart w:id="878" w:name="sub_413"/>
      <w:bookmarkEnd w:id="877"/>
      <w:r>
        <w:t>отчет о расходах, источником финансового обеспечения которых является Грант.</w:t>
      </w:r>
    </w:p>
    <w:p w:rsidR="00000000" w:rsidRDefault="00810CF1">
      <w:bookmarkStart w:id="879" w:name="sub_4402"/>
      <w:bookmarkEnd w:id="878"/>
      <w:r>
        <w:t xml:space="preserve">4.2. Отчетность, указанная в </w:t>
      </w:r>
      <w:hyperlink w:anchor="sub_412" w:history="1">
        <w:r>
          <w:rPr>
            <w:rStyle w:val="a4"/>
          </w:rPr>
          <w:t>абзацах втором</w:t>
        </w:r>
      </w:hyperlink>
      <w:r>
        <w:t xml:space="preserve"> и </w:t>
      </w:r>
      <w:hyperlink w:anchor="sub_413" w:history="1">
        <w:r>
          <w:rPr>
            <w:rStyle w:val="a4"/>
          </w:rPr>
          <w:t>третьем пункта 4.1</w:t>
        </w:r>
      </w:hyperlink>
      <w:r>
        <w:t xml:space="preserve"> настоящего раздела, представляется</w:t>
      </w:r>
      <w:r>
        <w:t xml:space="preserve"> в Министерство ежеквартально, до 15-го числа месяца, следующего за отчетным периодом, по формам, определенным типовыми формами соглашений, установленными Министерством финансов Российской Федерации, - в случае предоставления Гранта на цели, определенные </w:t>
      </w:r>
      <w:hyperlink w:anchor="sub_41024" w:history="1">
        <w:r>
          <w:rPr>
            <w:rStyle w:val="a4"/>
          </w:rPr>
          <w:t>абзацами четвертым - седьмым пункта 1.2</w:t>
        </w:r>
      </w:hyperlink>
      <w:r>
        <w:t xml:space="preserve"> настоящего Порядка, министерством финансов Краснодарского края - в случае предоставления Гранта на цели, определенные </w:t>
      </w:r>
      <w:hyperlink w:anchor="sub_41022" w:history="1">
        <w:r>
          <w:rPr>
            <w:rStyle w:val="a4"/>
          </w:rPr>
          <w:t>абзацами вторым</w:t>
        </w:r>
      </w:hyperlink>
      <w:r>
        <w:t xml:space="preserve">, </w:t>
      </w:r>
      <w:hyperlink w:anchor="sub_41023" w:history="1">
        <w:r>
          <w:rPr>
            <w:rStyle w:val="a4"/>
          </w:rPr>
          <w:t>трет</w:t>
        </w:r>
        <w:r>
          <w:rPr>
            <w:rStyle w:val="a4"/>
          </w:rPr>
          <w:t>ьим</w:t>
        </w:r>
      </w:hyperlink>
      <w:r>
        <w:t xml:space="preserve"> и </w:t>
      </w:r>
      <w:hyperlink w:anchor="sub_41028" w:history="1">
        <w:r>
          <w:rPr>
            <w:rStyle w:val="a4"/>
          </w:rPr>
          <w:t>восьмым пункта 1.2</w:t>
        </w:r>
      </w:hyperlink>
      <w:r>
        <w:t xml:space="preserve"> настоящего Порядка.</w:t>
      </w:r>
    </w:p>
    <w:bookmarkEnd w:id="879"/>
    <w:p w:rsidR="00000000" w:rsidRDefault="00810CF1"/>
    <w:p w:rsidR="00000000" w:rsidRDefault="00810CF1">
      <w:pPr>
        <w:pStyle w:val="1"/>
      </w:pPr>
      <w:bookmarkStart w:id="880" w:name="sub_4500"/>
      <w:r>
        <w:t>5. Порядок осуществления контроля за соблюдением целей, условий и порядка предоставления Грантов и ответственность за их несоблюдение</w:t>
      </w:r>
    </w:p>
    <w:bookmarkEnd w:id="880"/>
    <w:p w:rsidR="00000000" w:rsidRDefault="00810CF1"/>
    <w:p w:rsidR="00000000" w:rsidRDefault="00810CF1">
      <w:bookmarkStart w:id="881" w:name="sub_4051"/>
      <w:r>
        <w:t>5.1. Министерством и органами государственного финансового контроля проводятся обязательные проверки соблюдения Организациями - получателями Грантов целей, условий и порядка предоставления Гранта.</w:t>
      </w:r>
    </w:p>
    <w:p w:rsidR="00000000" w:rsidRDefault="00810CF1">
      <w:bookmarkStart w:id="882" w:name="sub_4052"/>
      <w:bookmarkEnd w:id="881"/>
      <w:r>
        <w:t>5.2. По результатам проведенных проверок Ми</w:t>
      </w:r>
      <w:r>
        <w:t>нистерством и органами государственного финансового контроля Грант подлежит возврату в краевой бюджет в течение 30 календарных дней со дня предъявления Министерством и органами государственного финансового контроля Организации соответствующего требования в</w:t>
      </w:r>
      <w:r>
        <w:t xml:space="preserve"> случае:</w:t>
      </w:r>
    </w:p>
    <w:bookmarkEnd w:id="882"/>
    <w:p w:rsidR="00000000" w:rsidRDefault="00810CF1">
      <w:r>
        <w:t>нарушения Организацией условий предоставления Гранта, Соглашения;</w:t>
      </w:r>
    </w:p>
    <w:p w:rsidR="00000000" w:rsidRDefault="00810CF1">
      <w:r>
        <w:t>недостижения Организацией результата предоставления Гранта.</w:t>
      </w:r>
    </w:p>
    <w:p w:rsidR="00000000" w:rsidRDefault="00810CF1">
      <w:bookmarkStart w:id="883" w:name="sub_4053"/>
      <w:r>
        <w:t>5.3. При невозврате Гранта в установленный срок он подлежит взысканию Министерством в судебном порядке.</w:t>
      </w:r>
    </w:p>
    <w:p w:rsidR="00000000" w:rsidRDefault="00810CF1">
      <w:bookmarkStart w:id="884" w:name="sub_4054"/>
      <w:bookmarkEnd w:id="883"/>
      <w:r>
        <w:t>5.4. За несоблюдение Организацией целей, условий и порядка предоставления Гранта применяются штрафные санкции, размер которых (Q) определяется по формуле:</w:t>
      </w:r>
    </w:p>
    <w:bookmarkEnd w:id="884"/>
    <w:p w:rsidR="00000000" w:rsidRDefault="00810CF1"/>
    <w:p w:rsidR="00000000" w:rsidRDefault="00810CF1">
      <w:pPr>
        <w:ind w:firstLine="698"/>
        <w:jc w:val="center"/>
      </w:pPr>
      <w:r>
        <w:t>Q = (1 - Р / Рmах) х S, где:</w:t>
      </w:r>
    </w:p>
    <w:p w:rsidR="00000000" w:rsidRDefault="00810CF1"/>
    <w:p w:rsidR="00000000" w:rsidRDefault="00810CF1">
      <w:r>
        <w:t>Р - достигнутое значение результата;</w:t>
      </w:r>
    </w:p>
    <w:p w:rsidR="00000000" w:rsidRDefault="00810CF1">
      <w:r>
        <w:t>Рmах - пл</w:t>
      </w:r>
      <w:r>
        <w:t>ановое значение результата;</w:t>
      </w:r>
    </w:p>
    <w:p w:rsidR="00000000" w:rsidRDefault="00810CF1">
      <w:r>
        <w:t>S - размер предоставленного Гранта.</w:t>
      </w:r>
    </w:p>
    <w:p w:rsidR="00000000" w:rsidRDefault="00810CF1">
      <w:r>
        <w:t>В случае несоблюдения Организацией условий предоставления Гранта в результате наступления обстоятельств непреодолимой силы (форс-мажорных обстоятельств) штрафные санкции к Организации не приме</w:t>
      </w:r>
      <w:r>
        <w:t>няются.</w:t>
      </w:r>
    </w:p>
    <w:p w:rsidR="00000000" w:rsidRDefault="00810CF1"/>
    <w:p w:rsidR="00000000" w:rsidRDefault="00810CF1">
      <w:pPr>
        <w:pStyle w:val="a6"/>
        <w:rPr>
          <w:color w:val="000000"/>
          <w:sz w:val="16"/>
          <w:szCs w:val="16"/>
          <w:shd w:val="clear" w:color="auto" w:fill="F0F0F0"/>
        </w:rPr>
      </w:pPr>
      <w:bookmarkStart w:id="885" w:name="sub_50000"/>
      <w:r>
        <w:rPr>
          <w:color w:val="000000"/>
          <w:sz w:val="16"/>
          <w:szCs w:val="16"/>
          <w:shd w:val="clear" w:color="auto" w:fill="F0F0F0"/>
        </w:rPr>
        <w:t>Информация об изменениях:</w:t>
      </w:r>
    </w:p>
    <w:bookmarkEnd w:id="885"/>
    <w:p w:rsidR="00000000" w:rsidRDefault="00810CF1">
      <w:pPr>
        <w:pStyle w:val="a7"/>
        <w:rPr>
          <w:shd w:val="clear" w:color="auto" w:fill="F0F0F0"/>
        </w:rPr>
      </w:pPr>
      <w:r>
        <w:t xml:space="preserve"> </w:t>
      </w:r>
      <w:r>
        <w:rPr>
          <w:shd w:val="clear" w:color="auto" w:fill="F0F0F0"/>
        </w:rPr>
        <w:t xml:space="preserve">Приложение 5 изменено с 30 ноября 2019 г. - </w:t>
      </w:r>
      <w:hyperlink r:id="rId20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ноября 2</w:t>
      </w:r>
      <w:r>
        <w:rPr>
          <w:shd w:val="clear" w:color="auto" w:fill="F0F0F0"/>
        </w:rPr>
        <w:t>019 г. N 817</w:t>
      </w:r>
    </w:p>
    <w:p w:rsidR="00000000" w:rsidRDefault="00810CF1">
      <w:pPr>
        <w:pStyle w:val="a7"/>
        <w:rPr>
          <w:shd w:val="clear" w:color="auto" w:fill="F0F0F0"/>
        </w:rPr>
      </w:pPr>
      <w:r>
        <w:t xml:space="preserve"> </w:t>
      </w:r>
      <w:hyperlink r:id="rId210" w:history="1">
        <w:r>
          <w:rPr>
            <w:rStyle w:val="a4"/>
            <w:shd w:val="clear" w:color="auto" w:fill="F0F0F0"/>
          </w:rPr>
          <w:t>См. предыдущую редакцию</w:t>
        </w:r>
      </w:hyperlink>
    </w:p>
    <w:p w:rsidR="00000000" w:rsidRDefault="00810CF1">
      <w:pPr>
        <w:jc w:val="right"/>
        <w:rPr>
          <w:rStyle w:val="a3"/>
          <w:rFonts w:ascii="Arial" w:hAnsi="Arial" w:cs="Arial"/>
        </w:rPr>
      </w:pPr>
      <w:r>
        <w:rPr>
          <w:rStyle w:val="a3"/>
          <w:rFonts w:ascii="Arial" w:hAnsi="Arial" w:cs="Arial"/>
        </w:rPr>
        <w:t>Приложение N 5</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810CF1"/>
    <w:p w:rsidR="00000000" w:rsidRDefault="00810CF1">
      <w:pPr>
        <w:pStyle w:val="1"/>
      </w:pPr>
      <w:r>
        <w:t>Информация</w:t>
      </w:r>
      <w:r>
        <w:br/>
        <w:t>об объекте капита</w:t>
      </w:r>
      <w:r>
        <w:t>льного строительства "Кубанский казачий кадетский корпус на 600 мест в г. Краснодаре" (изготовление проектной документации и проведение инженерных изысканий)</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12 февраля, 29 ноября 2019 г.</w:t>
      </w:r>
    </w:p>
    <w:p w:rsidR="00000000" w:rsidRDefault="00810CF1"/>
    <w:p w:rsidR="00000000" w:rsidRDefault="00810CF1">
      <w:pPr>
        <w:ind w:firstLine="0"/>
        <w:jc w:val="left"/>
        <w:sectPr w:rsidR="00000000">
          <w:headerReference w:type="default" r:id="rId211"/>
          <w:footerReference w:type="default" r:id="rId21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gridCol w:w="2940"/>
        <w:gridCol w:w="1540"/>
        <w:gridCol w:w="1820"/>
        <w:gridCol w:w="2940"/>
      </w:tblGrid>
      <w:tr w:rsidR="00000000">
        <w:tblPrEx>
          <w:tblCellMar>
            <w:top w:w="0" w:type="dxa"/>
            <w:bottom w:w="0" w:type="dxa"/>
          </w:tblCellMar>
        </w:tblPrEx>
        <w:tc>
          <w:tcPr>
            <w:tcW w:w="14840" w:type="dxa"/>
            <w:gridSpan w:val="6"/>
            <w:tcBorders>
              <w:top w:val="single" w:sz="4" w:space="0" w:color="auto"/>
              <w:bottom w:val="single" w:sz="4" w:space="0" w:color="auto"/>
            </w:tcBorders>
          </w:tcPr>
          <w:p w:rsidR="00000000" w:rsidRDefault="00810CF1">
            <w:pPr>
              <w:pStyle w:val="1"/>
            </w:pPr>
            <w:r>
              <w:t>Основные технико-экономические показатели по объекту</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1</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810CF1">
            <w:pPr>
              <w:pStyle w:val="ac"/>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300" w:type="dxa"/>
            <w:gridSpan w:val="3"/>
            <w:tcBorders>
              <w:top w:val="single" w:sz="4" w:space="0" w:color="auto"/>
              <w:left w:val="single" w:sz="4" w:space="0" w:color="auto"/>
              <w:bottom w:val="single" w:sz="4" w:space="0" w:color="auto"/>
            </w:tcBorders>
          </w:tcPr>
          <w:p w:rsidR="00000000" w:rsidRDefault="00810CF1">
            <w:pPr>
              <w:pStyle w:val="ac"/>
            </w:pPr>
            <w:r>
              <w:t>строительство</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2</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810CF1">
            <w:pPr>
              <w:pStyle w:val="ac"/>
            </w:pPr>
            <w:r>
              <w:t>Наименование застройщика, заказчика</w:t>
            </w:r>
          </w:p>
        </w:tc>
        <w:tc>
          <w:tcPr>
            <w:tcW w:w="6300" w:type="dxa"/>
            <w:gridSpan w:val="3"/>
            <w:tcBorders>
              <w:top w:val="single" w:sz="4" w:space="0" w:color="auto"/>
              <w:left w:val="single" w:sz="4" w:space="0" w:color="auto"/>
              <w:bottom w:val="single" w:sz="4" w:space="0" w:color="auto"/>
            </w:tcBorders>
          </w:tcPr>
          <w:p w:rsidR="00000000" w:rsidRDefault="00810CF1">
            <w:pPr>
              <w:pStyle w:val="ac"/>
            </w:pPr>
            <w:r>
              <w:t>ГБОУ КШИ "Кубанский казачий кадетский корпус имени атамана М.П. Бабыча"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3</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810CF1">
            <w:pPr>
              <w:pStyle w:val="ac"/>
            </w:pPr>
            <w:r>
              <w:t>Мощность (прирост мощности) объекта капитального строительства, подлежащая вводу</w:t>
            </w:r>
          </w:p>
        </w:tc>
        <w:tc>
          <w:tcPr>
            <w:tcW w:w="6300" w:type="dxa"/>
            <w:gridSpan w:val="3"/>
            <w:tcBorders>
              <w:top w:val="single" w:sz="4" w:space="0" w:color="auto"/>
              <w:left w:val="single" w:sz="4" w:space="0" w:color="auto"/>
              <w:bottom w:val="single" w:sz="4" w:space="0" w:color="auto"/>
            </w:tcBorders>
          </w:tcPr>
          <w:p w:rsidR="00000000" w:rsidRDefault="00810CF1">
            <w:pPr>
              <w:pStyle w:val="ac"/>
            </w:pPr>
            <w:r>
              <w:t>32388,8 кв. м</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10CF1">
            <w:pPr>
              <w:pStyle w:val="aa"/>
              <w:jc w:val="center"/>
            </w:pPr>
            <w:r>
              <w:t>4</w:t>
            </w:r>
          </w:p>
        </w:tc>
        <w:tc>
          <w:tcPr>
            <w:tcW w:w="7980" w:type="dxa"/>
            <w:gridSpan w:val="2"/>
            <w:tcBorders>
              <w:top w:val="single" w:sz="4" w:space="0" w:color="auto"/>
              <w:left w:val="single" w:sz="4" w:space="0" w:color="auto"/>
              <w:bottom w:val="single" w:sz="4" w:space="0" w:color="auto"/>
              <w:right w:val="single" w:sz="4" w:space="0" w:color="auto"/>
            </w:tcBorders>
          </w:tcPr>
          <w:p w:rsidR="00000000" w:rsidRDefault="00810CF1">
            <w:pPr>
              <w:pStyle w:val="ac"/>
            </w:pPr>
            <w:r>
              <w:t>Срок ввода в эксплуатацию о</w:t>
            </w:r>
            <w:r>
              <w:t>бъекта капитального строительства</w:t>
            </w:r>
          </w:p>
        </w:tc>
        <w:tc>
          <w:tcPr>
            <w:tcW w:w="6300" w:type="dxa"/>
            <w:gridSpan w:val="3"/>
            <w:tcBorders>
              <w:top w:val="single" w:sz="4" w:space="0" w:color="auto"/>
              <w:left w:val="single" w:sz="4" w:space="0" w:color="auto"/>
              <w:bottom w:val="single" w:sz="4" w:space="0" w:color="auto"/>
            </w:tcBorders>
          </w:tcPr>
          <w:p w:rsidR="00000000" w:rsidRDefault="00810CF1">
            <w:pPr>
              <w:pStyle w:val="ac"/>
            </w:pPr>
            <w:r>
              <w:t>2021 год</w:t>
            </w:r>
          </w:p>
        </w:tc>
      </w:tr>
      <w:tr w:rsidR="00000000">
        <w:tblPrEx>
          <w:tblCellMar>
            <w:top w:w="0" w:type="dxa"/>
            <w:bottom w:w="0" w:type="dxa"/>
          </w:tblCellMar>
        </w:tblPrEx>
        <w:tc>
          <w:tcPr>
            <w:tcW w:w="14840" w:type="dxa"/>
            <w:gridSpan w:val="6"/>
            <w:tcBorders>
              <w:top w:val="single" w:sz="4" w:space="0" w:color="auto"/>
              <w:bottom w:val="single" w:sz="4" w:space="0" w:color="auto"/>
            </w:tcBorders>
          </w:tcPr>
          <w:p w:rsidR="00000000" w:rsidRDefault="00810CF1">
            <w:pPr>
              <w:pStyle w:val="aa"/>
              <w:jc w:val="center"/>
            </w:pPr>
            <w:r>
              <w:t>Объем финансового обеспечения</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810CF1">
            <w:pPr>
              <w:pStyle w:val="aa"/>
              <w:jc w:val="center"/>
            </w:pPr>
            <w:r>
              <w:t>Показатель</w:t>
            </w:r>
          </w:p>
        </w:tc>
        <w:tc>
          <w:tcPr>
            <w:tcW w:w="29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Источник финансирования в рублей</w:t>
            </w:r>
          </w:p>
        </w:tc>
        <w:tc>
          <w:tcPr>
            <w:tcW w:w="6300" w:type="dxa"/>
            <w:gridSpan w:val="3"/>
            <w:tcBorders>
              <w:top w:val="single" w:sz="4" w:space="0" w:color="auto"/>
              <w:left w:val="single" w:sz="4" w:space="0" w:color="auto"/>
              <w:bottom w:val="single" w:sz="4" w:space="0" w:color="auto"/>
            </w:tcBorders>
          </w:tcPr>
          <w:p w:rsidR="00000000" w:rsidRDefault="00810CF1">
            <w:pPr>
              <w:pStyle w:val="aa"/>
              <w:jc w:val="center"/>
            </w:pPr>
            <w:r>
              <w:t>Период реализации</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предшествующий период</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2018 год</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810CF1">
            <w:pPr>
              <w:pStyle w:val="aa"/>
              <w:jc w:val="center"/>
            </w:pPr>
            <w:r>
              <w:t>1</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5</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810CF1">
            <w:pPr>
              <w:pStyle w:val="aa"/>
              <w:jc w:val="center"/>
            </w:pPr>
            <w:r>
              <w:t>7</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8</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11</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810CF1">
            <w:pPr>
              <w:pStyle w:val="ac"/>
            </w:pPr>
            <w:r>
              <w:t>Сметная стоимость объекта капитального</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810CF1">
            <w:pPr>
              <w:pStyle w:val="ac"/>
            </w:pPr>
            <w:r>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810CF1">
            <w:pPr>
              <w:pStyle w:val="ac"/>
            </w:pPr>
            <w:r>
              <w:t>Общий (предельный) объем субсидии, направляемой на осуществление капитальных вложений в объекты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33000000,00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33000000,00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33000000,00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33000000,00</w:t>
            </w: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810CF1">
            <w:pPr>
              <w:pStyle w:val="ac"/>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000000" w:rsidRDefault="00810CF1">
            <w:pPr>
              <w:pStyle w:val="ac"/>
            </w:pPr>
            <w:r>
              <w:t>в том числе:</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5600" w:type="dxa"/>
            <w:gridSpan w:val="2"/>
            <w:vMerge w:val="restart"/>
            <w:tcBorders>
              <w:top w:val="single" w:sz="4" w:space="0" w:color="auto"/>
              <w:bottom w:val="single" w:sz="4" w:space="0" w:color="auto"/>
              <w:right w:val="single" w:sz="4" w:space="0" w:color="auto"/>
            </w:tcBorders>
          </w:tcPr>
          <w:p w:rsidR="00000000" w:rsidRDefault="00810CF1">
            <w:pPr>
              <w:pStyle w:val="ac"/>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федеральный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краевой бюджет</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r w:rsidR="00000000">
        <w:tblPrEx>
          <w:tblCellMar>
            <w:top w:w="0" w:type="dxa"/>
            <w:bottom w:w="0" w:type="dxa"/>
          </w:tblCellMar>
        </w:tblPrEx>
        <w:tc>
          <w:tcPr>
            <w:tcW w:w="5600" w:type="dxa"/>
            <w:gridSpan w:val="2"/>
            <w:vMerge/>
            <w:tcBorders>
              <w:top w:val="single" w:sz="4" w:space="0" w:color="auto"/>
              <w:bottom w:val="single" w:sz="4" w:space="0" w:color="auto"/>
              <w:right w:val="single" w:sz="4" w:space="0" w:color="auto"/>
            </w:tcBorders>
          </w:tcPr>
          <w:p w:rsidR="00000000" w:rsidRDefault="00810CF1">
            <w:pPr>
              <w:pStyle w:val="aa"/>
            </w:pPr>
          </w:p>
        </w:tc>
        <w:tc>
          <w:tcPr>
            <w:tcW w:w="2940" w:type="dxa"/>
            <w:tcBorders>
              <w:top w:val="single" w:sz="4" w:space="0" w:color="auto"/>
              <w:left w:val="single" w:sz="4" w:space="0" w:color="auto"/>
              <w:bottom w:val="single" w:sz="4" w:space="0" w:color="auto"/>
              <w:right w:val="single" w:sz="4" w:space="0" w:color="auto"/>
            </w:tcBorders>
          </w:tcPr>
          <w:p w:rsidR="00000000" w:rsidRDefault="00810CF1">
            <w:pPr>
              <w:pStyle w:val="ac"/>
            </w:pPr>
            <w:r>
              <w:t>иные источники</w:t>
            </w:r>
          </w:p>
        </w:tc>
        <w:tc>
          <w:tcPr>
            <w:tcW w:w="15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18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0,0</w:t>
            </w:r>
          </w:p>
        </w:tc>
        <w:tc>
          <w:tcPr>
            <w:tcW w:w="2940" w:type="dxa"/>
            <w:tcBorders>
              <w:top w:val="single" w:sz="4" w:space="0" w:color="auto"/>
              <w:left w:val="single" w:sz="4" w:space="0" w:color="auto"/>
              <w:bottom w:val="single" w:sz="4" w:space="0" w:color="auto"/>
            </w:tcBorders>
          </w:tcPr>
          <w:p w:rsidR="00000000" w:rsidRDefault="00810CF1">
            <w:pPr>
              <w:pStyle w:val="aa"/>
              <w:jc w:val="center"/>
            </w:pPr>
            <w:r>
              <w:t>0,0</w:t>
            </w:r>
          </w:p>
        </w:tc>
      </w:tr>
    </w:tbl>
    <w:p w:rsidR="00000000" w:rsidRDefault="00810CF1">
      <w:pPr>
        <w:ind w:firstLine="0"/>
        <w:jc w:val="left"/>
        <w:rPr>
          <w:rFonts w:ascii="Arial" w:hAnsi="Arial" w:cs="Arial"/>
        </w:rPr>
        <w:sectPr w:rsidR="00000000">
          <w:headerReference w:type="default" r:id="rId213"/>
          <w:footerReference w:type="default" r:id="rId214"/>
          <w:pgSz w:w="16837" w:h="11905" w:orient="landscape"/>
          <w:pgMar w:top="1440" w:right="800" w:bottom="1440" w:left="800" w:header="720" w:footer="720" w:gutter="0"/>
          <w:cols w:space="720"/>
          <w:noEndnote/>
        </w:sectPr>
      </w:pPr>
    </w:p>
    <w:p w:rsidR="00000000" w:rsidRDefault="00810CF1"/>
    <w:p w:rsidR="00000000" w:rsidRDefault="00810CF1">
      <w:pPr>
        <w:jc w:val="right"/>
        <w:rPr>
          <w:rStyle w:val="a3"/>
          <w:rFonts w:ascii="Arial" w:hAnsi="Arial" w:cs="Arial"/>
        </w:rPr>
      </w:pPr>
      <w:bookmarkStart w:id="886" w:name="sub_60000"/>
      <w:r>
        <w:rPr>
          <w:rStyle w:val="a3"/>
          <w:rFonts w:ascii="Arial" w:hAnsi="Arial" w:cs="Arial"/>
        </w:rPr>
        <w:t>Приложение N 6</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6"/>
    <w:p w:rsidR="00000000" w:rsidRDefault="00810CF1"/>
    <w:p w:rsidR="00000000" w:rsidRDefault="00810CF1">
      <w:pPr>
        <w:pStyle w:val="1"/>
      </w:pPr>
      <w:r>
        <w:t>Правила</w:t>
      </w:r>
      <w:r>
        <w:br/>
        <w:t>предоставления и распределения субсид</w:t>
      </w:r>
      <w:r>
        <w:t>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в рамках реализации мероприятий госуд</w:t>
      </w:r>
      <w:r>
        <w:t>арственной программы Краснодарского края "Развитие образования"</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20 июня, 29 ноября 2019 г.</w:t>
      </w:r>
    </w:p>
    <w:p w:rsidR="00000000" w:rsidRDefault="00810CF1"/>
    <w:p w:rsidR="00000000" w:rsidRDefault="00810CF1">
      <w:r>
        <w:t xml:space="preserve">Исключено с 30 марта 2021 г. - </w:t>
      </w:r>
      <w:hyperlink r:id="rId215"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216" w:history="1">
        <w:r>
          <w:rPr>
            <w:rStyle w:val="a4"/>
            <w:shd w:val="clear" w:color="auto" w:fill="F0F0F0"/>
          </w:rPr>
          <w:t>См. предыдущую редакцию</w:t>
        </w:r>
      </w:hyperlink>
    </w:p>
    <w:p w:rsidR="00000000" w:rsidRDefault="00810CF1">
      <w:pPr>
        <w:pStyle w:val="a7"/>
        <w:rPr>
          <w:shd w:val="clear" w:color="auto" w:fill="F0F0F0"/>
        </w:rPr>
      </w:pPr>
      <w:r>
        <w:t xml:space="preserve"> </w:t>
      </w:r>
    </w:p>
    <w:p w:rsidR="00000000" w:rsidRDefault="00810CF1">
      <w:pPr>
        <w:jc w:val="right"/>
        <w:rPr>
          <w:rStyle w:val="a3"/>
          <w:rFonts w:ascii="Arial" w:hAnsi="Arial" w:cs="Arial"/>
        </w:rPr>
      </w:pPr>
      <w:bookmarkStart w:id="887" w:name="sub_70000"/>
      <w:r>
        <w:rPr>
          <w:rStyle w:val="a3"/>
          <w:rFonts w:ascii="Arial" w:hAnsi="Arial" w:cs="Arial"/>
        </w:rPr>
        <w:t>Приложение 7</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7"/>
    <w:p w:rsidR="00000000" w:rsidRDefault="00810CF1"/>
    <w:p w:rsidR="00000000" w:rsidRDefault="00810CF1">
      <w:pPr>
        <w:pStyle w:val="1"/>
      </w:pPr>
      <w:r>
        <w:t>Информация</w:t>
      </w:r>
      <w:r>
        <w:br/>
        <w:t>об объекте капитального строительства "Строительство общеобразовательного комплекса в г. Сочи в составе: общеобразовательной школы на 1100 мест, плават</w:t>
      </w:r>
      <w:r>
        <w:t>ельного бассейна и детского сада на 360 мест (проектно-изыскательские работы, строительство)"</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20 июня, 29 ноября, 23 декабря 2019 г., 4 декабря 2020 г.</w:t>
      </w:r>
    </w:p>
    <w:p w:rsidR="00000000" w:rsidRDefault="00810CF1"/>
    <w:p w:rsidR="00000000" w:rsidRDefault="00810CF1">
      <w:r>
        <w:t xml:space="preserve">Исключено с 30 марта 2021 г. - </w:t>
      </w:r>
      <w:hyperlink r:id="rId217"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218" w:history="1">
        <w:r>
          <w:rPr>
            <w:rStyle w:val="a4"/>
            <w:shd w:val="clear" w:color="auto" w:fill="F0F0F0"/>
          </w:rPr>
          <w:t>См. предыдущую редакци</w:t>
        </w:r>
        <w:r>
          <w:rPr>
            <w:rStyle w:val="a4"/>
            <w:shd w:val="clear" w:color="auto" w:fill="F0F0F0"/>
          </w:rPr>
          <w:t>ю</w:t>
        </w:r>
      </w:hyperlink>
    </w:p>
    <w:p w:rsidR="00000000" w:rsidRDefault="00810CF1">
      <w:pPr>
        <w:jc w:val="right"/>
        <w:rPr>
          <w:rStyle w:val="a3"/>
          <w:rFonts w:ascii="Arial" w:hAnsi="Arial" w:cs="Arial"/>
        </w:rPr>
      </w:pPr>
      <w:bookmarkStart w:id="888" w:name="sub_80000"/>
      <w:r>
        <w:rPr>
          <w:rStyle w:val="a3"/>
          <w:rFonts w:ascii="Arial" w:hAnsi="Arial" w:cs="Arial"/>
        </w:rPr>
        <w:t>Приложение N 8</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8"/>
    <w:p w:rsidR="00000000" w:rsidRDefault="00810CF1"/>
    <w:p w:rsidR="00000000" w:rsidRDefault="00810CF1">
      <w:pPr>
        <w:pStyle w:val="1"/>
      </w:pPr>
      <w:r>
        <w:t>Информация</w:t>
      </w:r>
      <w:r>
        <w:br/>
        <w:t xml:space="preserve">об объекте капитального строительства "Строительство общеобразовательной школы-интерната для одаренных детей </w:t>
      </w:r>
      <w:r>
        <w:t>"Наследие" в г. Краснодаре"</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20 июня 2019 г., 13 мая , 4 декабря 2020 г.</w:t>
      </w:r>
    </w:p>
    <w:p w:rsidR="00000000" w:rsidRDefault="00810CF1"/>
    <w:p w:rsidR="00000000" w:rsidRDefault="00810CF1">
      <w:r>
        <w:t xml:space="preserve">Исключено с 30 марта 2021 г. - </w:t>
      </w:r>
      <w:hyperlink r:id="rId219" w:history="1">
        <w:r>
          <w:rPr>
            <w:rStyle w:val="a4"/>
          </w:rPr>
          <w:t>Постановление</w:t>
        </w:r>
      </w:hyperlink>
      <w:r>
        <w:t xml:space="preserve"> главы администрации (губерн</w:t>
      </w:r>
      <w:r>
        <w:t>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220" w:history="1">
        <w:r>
          <w:rPr>
            <w:rStyle w:val="a4"/>
            <w:shd w:val="clear" w:color="auto" w:fill="F0F0F0"/>
          </w:rPr>
          <w:t>См. предыдущую редакцию</w:t>
        </w:r>
      </w:hyperlink>
    </w:p>
    <w:p w:rsidR="00000000" w:rsidRDefault="00810CF1">
      <w:pPr>
        <w:pStyle w:val="a7"/>
        <w:rPr>
          <w:shd w:val="clear" w:color="auto" w:fill="F0F0F0"/>
        </w:rPr>
      </w:pPr>
      <w:r>
        <w:t xml:space="preserve"> </w:t>
      </w:r>
    </w:p>
    <w:p w:rsidR="00000000" w:rsidRDefault="00810CF1">
      <w:pPr>
        <w:jc w:val="right"/>
        <w:rPr>
          <w:rStyle w:val="a3"/>
          <w:rFonts w:ascii="Arial" w:hAnsi="Arial" w:cs="Arial"/>
        </w:rPr>
      </w:pPr>
      <w:bookmarkStart w:id="889" w:name="sub_90000"/>
      <w:r>
        <w:rPr>
          <w:rStyle w:val="a3"/>
          <w:rFonts w:ascii="Arial" w:hAnsi="Arial" w:cs="Arial"/>
        </w:rPr>
        <w:t>Приложение 9</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bookmarkEnd w:id="889"/>
    <w:p w:rsidR="00000000" w:rsidRDefault="00810CF1"/>
    <w:p w:rsidR="00000000" w:rsidRDefault="00810CF1">
      <w:pPr>
        <w:pStyle w:val="1"/>
      </w:pPr>
      <w:r>
        <w:t>Информация</w:t>
      </w:r>
      <w:r>
        <w:br/>
        <w:t>об объекте капитального строительства "Кубанский казачий кадетский корпус по ул. Ягодина, 52 в г. Краснодаре"</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29 ноября 2019 г., 13 мая, 14 августа, 4 дека</w:t>
      </w:r>
      <w:r>
        <w:rPr>
          <w:shd w:val="clear" w:color="auto" w:fill="EAEFED"/>
        </w:rPr>
        <w:t>бря 2020 г.</w:t>
      </w:r>
    </w:p>
    <w:p w:rsidR="00000000" w:rsidRDefault="00810CF1"/>
    <w:p w:rsidR="00000000" w:rsidRDefault="00810CF1">
      <w:r>
        <w:t xml:space="preserve">Исключено с 30 марта 2021 г. - </w:t>
      </w:r>
      <w:hyperlink r:id="rId221" w:history="1">
        <w:r>
          <w:rPr>
            <w:rStyle w:val="a4"/>
          </w:rPr>
          <w:t>Постановление</w:t>
        </w:r>
      </w:hyperlink>
      <w:r>
        <w:t xml:space="preserve"> главы администрации (губернатора) Краснодарского края от 26 марта 2021 г. N 166</w:t>
      </w:r>
    </w:p>
    <w:p w:rsidR="00000000" w:rsidRDefault="00810CF1">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10CF1">
      <w:pPr>
        <w:pStyle w:val="a7"/>
        <w:rPr>
          <w:shd w:val="clear" w:color="auto" w:fill="F0F0F0"/>
        </w:rPr>
      </w:pPr>
      <w:r>
        <w:t xml:space="preserve"> </w:t>
      </w:r>
      <w:hyperlink r:id="rId222" w:history="1">
        <w:r>
          <w:rPr>
            <w:rStyle w:val="a4"/>
            <w:shd w:val="clear" w:color="auto" w:fill="F0F0F0"/>
          </w:rPr>
          <w:t>См. предыдущую редакцию</w:t>
        </w:r>
      </w:hyperlink>
    </w:p>
    <w:p w:rsidR="00000000" w:rsidRDefault="00810CF1">
      <w:pPr>
        <w:pStyle w:val="a7"/>
        <w:rPr>
          <w:shd w:val="clear" w:color="auto" w:fill="F0F0F0"/>
        </w:rPr>
      </w:pPr>
      <w:r>
        <w:t xml:space="preserve"> </w:t>
      </w:r>
    </w:p>
    <w:p w:rsidR="00000000" w:rsidRDefault="00810CF1">
      <w:pPr>
        <w:pStyle w:val="a7"/>
        <w:rPr>
          <w:shd w:val="clear" w:color="auto" w:fill="F0F0F0"/>
        </w:rPr>
      </w:pPr>
      <w:bookmarkStart w:id="890" w:name="sub_100000"/>
      <w:r>
        <w:t xml:space="preserve"> </w:t>
      </w:r>
      <w:r>
        <w:rPr>
          <w:shd w:val="clear" w:color="auto" w:fill="F0F0F0"/>
        </w:rPr>
        <w:t xml:space="preserve">Государственная программа дополнена приложением 10 с 30 ноября 2019 г. - </w:t>
      </w:r>
      <w:hyperlink r:id="rId22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29 ноября 2019 г. N 817</w:t>
      </w:r>
    </w:p>
    <w:bookmarkEnd w:id="890"/>
    <w:p w:rsidR="00000000" w:rsidRDefault="00810CF1">
      <w:pPr>
        <w:jc w:val="right"/>
        <w:rPr>
          <w:rStyle w:val="a3"/>
          <w:rFonts w:ascii="Arial" w:hAnsi="Arial" w:cs="Arial"/>
        </w:rPr>
      </w:pPr>
      <w:r>
        <w:rPr>
          <w:rStyle w:val="a3"/>
          <w:rFonts w:ascii="Arial" w:hAnsi="Arial" w:cs="Arial"/>
        </w:rPr>
        <w:t>Приложение 10</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w:t>
      </w:r>
      <w:r>
        <w:rPr>
          <w:rStyle w:val="a3"/>
          <w:rFonts w:ascii="Arial" w:hAnsi="Arial" w:cs="Arial"/>
        </w:rPr>
        <w:t>арского края</w:t>
      </w:r>
      <w:r>
        <w:rPr>
          <w:rStyle w:val="a3"/>
          <w:rFonts w:ascii="Arial" w:hAnsi="Arial" w:cs="Arial"/>
        </w:rPr>
        <w:br/>
        <w:t>"Развитие образования"</w:t>
      </w:r>
    </w:p>
    <w:p w:rsidR="00000000" w:rsidRDefault="00810CF1"/>
    <w:p w:rsidR="00000000" w:rsidRDefault="00810CF1">
      <w:pPr>
        <w:pStyle w:val="1"/>
      </w:pPr>
      <w:r>
        <w:t>Правила</w:t>
      </w:r>
      <w:r>
        <w:br/>
        <w:t>предоставления и распределения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w:t>
      </w:r>
      <w:r>
        <w:t>амоуправления по вопросам местного значения, в рамках реализации мероприятий государственной программы Краснодарского края "Развитие образования"</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23 декабря 2019 г., 13 мая, 14 августа, 4 декабря 2020 г., 26 марта 2021 г.</w:t>
      </w:r>
    </w:p>
    <w:p w:rsidR="00000000" w:rsidRDefault="00810CF1"/>
    <w:p w:rsidR="00000000" w:rsidRDefault="00810CF1">
      <w:pPr>
        <w:pStyle w:val="1"/>
      </w:pPr>
      <w:bookmarkStart w:id="891" w:name="sub_100001"/>
      <w:r>
        <w:t>1. Общие положения</w:t>
      </w:r>
    </w:p>
    <w:bookmarkEnd w:id="891"/>
    <w:p w:rsidR="00000000" w:rsidRDefault="00810CF1"/>
    <w:p w:rsidR="00000000" w:rsidRDefault="00810CF1">
      <w:bookmarkStart w:id="892" w:name="sub_100011"/>
      <w:r>
        <w:t>1.1. Настоящие Правила устанавливают порядок предоставления и распределения субсидий из краевого бюджета бюджетам муниципальных районов (городских округов) Краснодарского края в соответствии с мероприятиям</w:t>
      </w:r>
      <w:r>
        <w:t xml:space="preserve">и </w:t>
      </w:r>
      <w:hyperlink w:anchor="sub_1300" w:history="1">
        <w:r>
          <w:rPr>
            <w:rStyle w:val="a4"/>
          </w:rPr>
          <w:t>раздела 3</w:t>
        </w:r>
      </w:hyperlink>
      <w:r>
        <w:t xml:space="preserve"> "Перечень основных мероприятий государственной программы" </w:t>
      </w:r>
      <w:hyperlink w:anchor="sub_1000" w:history="1">
        <w:r>
          <w:rPr>
            <w:rStyle w:val="a4"/>
          </w:rPr>
          <w:t>государственной программы</w:t>
        </w:r>
      </w:hyperlink>
      <w:r>
        <w:t xml:space="preserve"> Краснодарского края "Развитие образования", утвержденной </w:t>
      </w:r>
      <w:hyperlink w:anchor="sub_0" w:history="1">
        <w:r>
          <w:rPr>
            <w:rStyle w:val="a4"/>
          </w:rPr>
          <w:t>постановлением</w:t>
        </w:r>
      </w:hyperlink>
      <w:r>
        <w:t xml:space="preserve"> главы админис</w:t>
      </w:r>
      <w:r>
        <w:t>трации (губернатора) Краснодарского края от 5 октября 2015 г. N 939 (далее - Программа), и применяются при проведении отборов муниципальных образований Краснодарского края в 2019 году и последующих годах для предоставления субсидий начиная с 2020 года.</w:t>
      </w:r>
    </w:p>
    <w:p w:rsidR="00000000" w:rsidRDefault="00810CF1">
      <w:pPr>
        <w:pStyle w:val="a6"/>
        <w:rPr>
          <w:color w:val="000000"/>
          <w:sz w:val="16"/>
          <w:szCs w:val="16"/>
          <w:shd w:val="clear" w:color="auto" w:fill="F0F0F0"/>
        </w:rPr>
      </w:pPr>
      <w:bookmarkStart w:id="893" w:name="sub_100012"/>
      <w:bookmarkEnd w:id="892"/>
      <w:r>
        <w:rPr>
          <w:color w:val="000000"/>
          <w:sz w:val="16"/>
          <w:szCs w:val="16"/>
          <w:shd w:val="clear" w:color="auto" w:fill="F0F0F0"/>
        </w:rPr>
        <w:t>Информация об изменениях:</w:t>
      </w:r>
    </w:p>
    <w:bookmarkEnd w:id="893"/>
    <w:p w:rsidR="00000000" w:rsidRDefault="00810CF1">
      <w:pPr>
        <w:pStyle w:val="a7"/>
        <w:rPr>
          <w:shd w:val="clear" w:color="auto" w:fill="F0F0F0"/>
        </w:rPr>
      </w:pPr>
      <w:r>
        <w:t xml:space="preserve"> </w:t>
      </w:r>
      <w:r>
        <w:rPr>
          <w:shd w:val="clear" w:color="auto" w:fill="F0F0F0"/>
        </w:rPr>
        <w:t xml:space="preserve">Пункт 1.2 изменен с 30 марта 2021 г. - </w:t>
      </w:r>
      <w:hyperlink r:id="rId22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w:t>
      </w:r>
      <w:r>
        <w:rPr>
          <w:shd w:val="clear" w:color="auto" w:fill="F0F0F0"/>
        </w:rPr>
        <w:t> г. N 166</w:t>
      </w:r>
    </w:p>
    <w:p w:rsidR="00000000" w:rsidRDefault="00810CF1">
      <w:pPr>
        <w:pStyle w:val="a7"/>
        <w:rPr>
          <w:shd w:val="clear" w:color="auto" w:fill="F0F0F0"/>
        </w:rPr>
      </w:pPr>
      <w:r>
        <w:t xml:space="preserve"> </w:t>
      </w:r>
      <w:hyperlink r:id="rId225" w:history="1">
        <w:r>
          <w:rPr>
            <w:rStyle w:val="a4"/>
            <w:shd w:val="clear" w:color="auto" w:fill="F0F0F0"/>
          </w:rPr>
          <w:t>См. предыдущую редакцию</w:t>
        </w:r>
      </w:hyperlink>
    </w:p>
    <w:p w:rsidR="00000000" w:rsidRDefault="00810CF1">
      <w:r>
        <w:t>1.2. Субсидии предоставляются в целях софинансирования расходных обязательств, возникающих при выполнении полномочий органов местного самоуправ</w:t>
      </w:r>
      <w:r>
        <w:t>ления муниципальных образований Краснодарского края по вопросам местного значения:</w:t>
      </w:r>
    </w:p>
    <w:p w:rsidR="00000000" w:rsidRDefault="00810CF1">
      <w:bookmarkStart w:id="894" w:name="sub_1202"/>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w:t>
      </w:r>
      <w:r>
        <w:t xml:space="preserve">м в муниципальных образовательных организациях для создания новых мест в общеобразовательных организациях в соответствии с мероприятием, указанным в </w:t>
      </w:r>
      <w:hyperlink w:anchor="sub_130131" w:history="1">
        <w:r>
          <w:rPr>
            <w:rStyle w:val="a4"/>
          </w:rPr>
          <w:t>подпункте 1.3.1 пункта 1.3 раздела 3</w:t>
        </w:r>
      </w:hyperlink>
      <w:r>
        <w:t xml:space="preserve"> "Перечень основных мероприятий государстве</w:t>
      </w:r>
      <w:r>
        <w:t>нной программы" Программы;</w:t>
      </w:r>
    </w:p>
    <w:p w:rsidR="00000000" w:rsidRDefault="00810CF1">
      <w:bookmarkStart w:id="895" w:name="sub_1203"/>
      <w:bookmarkEnd w:id="894"/>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w:t>
      </w:r>
      <w:r>
        <w:t xml:space="preserve">ля создания новых мест в общеобразовательных организациях (за исключением мероприятий, предусмотренных </w:t>
      </w:r>
      <w:hyperlink w:anchor="sub_13011" w:history="1">
        <w:r>
          <w:rPr>
            <w:rStyle w:val="a4"/>
          </w:rPr>
          <w:t>пунктом 1.1</w:t>
        </w:r>
      </w:hyperlink>
      <w:r>
        <w:t xml:space="preserve">) в соответствии с мероприятием, указанным в </w:t>
      </w:r>
      <w:hyperlink w:anchor="sub_130133" w:history="1">
        <w:r>
          <w:rPr>
            <w:rStyle w:val="a4"/>
          </w:rPr>
          <w:t>подпункте 1.3.3 пункта 1.3 раздела 3</w:t>
        </w:r>
      </w:hyperlink>
      <w:r>
        <w:t xml:space="preserve"> "Пере</w:t>
      </w:r>
      <w:r>
        <w:t>чень основных мероприятий государственной программы" Программы;</w:t>
      </w:r>
    </w:p>
    <w:p w:rsidR="00000000" w:rsidRDefault="00810CF1">
      <w:bookmarkStart w:id="896" w:name="sub_1204"/>
      <w:bookmarkEnd w:id="895"/>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w:t>
      </w:r>
      <w:r>
        <w:t xml:space="preserve">альных образовательных организациях в соответствии с мероприятием, указанным в </w:t>
      </w:r>
      <w:hyperlink w:anchor="sub_13016" w:history="1">
        <w:r>
          <w:rPr>
            <w:rStyle w:val="a4"/>
          </w:rPr>
          <w:t>пункте 1.6 раздела 3</w:t>
        </w:r>
      </w:hyperlink>
      <w:r>
        <w:t xml:space="preserve"> "Перечень основных мероприятий государственной программы" Программы;</w:t>
      </w:r>
    </w:p>
    <w:p w:rsidR="00000000" w:rsidRDefault="00810CF1">
      <w:bookmarkStart w:id="897" w:name="sub_1206"/>
      <w:bookmarkEnd w:id="896"/>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w:t>
      </w:r>
      <w:r>
        <w:t xml:space="preserve">указанным в </w:t>
      </w:r>
      <w:hyperlink w:anchor="sub_3113" w:history="1">
        <w:r>
          <w:rPr>
            <w:rStyle w:val="a4"/>
          </w:rPr>
          <w:t>пункте 1.13 раздела 3</w:t>
        </w:r>
      </w:hyperlink>
      <w:r>
        <w:t xml:space="preserve"> "Перечень основных мероприятий государственной программы" Программы;</w:t>
      </w:r>
    </w:p>
    <w:p w:rsidR="00000000" w:rsidRDefault="00810CF1">
      <w:bookmarkStart w:id="898" w:name="sub_1207"/>
      <w:bookmarkEnd w:id="897"/>
      <w:r>
        <w:t>по организации предоставления общедоступного и бесплатного дошкольного, начального общего, основного общего, ср</w:t>
      </w:r>
      <w:r>
        <w:t xml:space="preserve">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в соответствии с мероприятием, указанным в </w:t>
      </w:r>
      <w:hyperlink w:anchor="sub_3116" w:history="1">
        <w:r>
          <w:rPr>
            <w:rStyle w:val="a4"/>
          </w:rPr>
          <w:t>пункте 1.16 раздела 3</w:t>
        </w:r>
      </w:hyperlink>
      <w:r>
        <w:t xml:space="preserve"> "П</w:t>
      </w:r>
      <w:r>
        <w:t>еречень основных мероприятий государственной программы" Программы;</w:t>
      </w:r>
    </w:p>
    <w:p w:rsidR="00000000" w:rsidRDefault="00810CF1">
      <w:bookmarkStart w:id="899" w:name="sub_1208"/>
      <w:bookmarkEnd w:id="898"/>
      <w:r>
        <w:t>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w:t>
      </w:r>
      <w:r>
        <w:t xml:space="preserve">раммам в муниципальных общеобразовательных организациях, расположенных в сельской местности и малых городах, в рамках реализации мероприятий регионального проекта Краснодарского края "Современная школа" в соответствии с мероприятием, указанным в </w:t>
      </w:r>
      <w:hyperlink w:anchor="sub_31161" w:history="1">
        <w:r>
          <w:rPr>
            <w:rStyle w:val="a4"/>
          </w:rPr>
          <w:t>подпункте 1.16.1 пункта 1.16 раздела 3</w:t>
        </w:r>
      </w:hyperlink>
      <w:r>
        <w:t xml:space="preserve"> "Перечень основных мероприятий государственной программы" Программы;</w:t>
      </w:r>
    </w:p>
    <w:p w:rsidR="00000000" w:rsidRDefault="00810CF1">
      <w:bookmarkStart w:id="900" w:name="sub_1209"/>
      <w:bookmarkEnd w:id="899"/>
      <w:r>
        <w:t>по организации предоставления общедоступного и бесплатного начального общего, основного общего, среднего общего обр</w:t>
      </w:r>
      <w:r>
        <w:t xml:space="preserve">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в соответствии с мероприятием, указанным в </w:t>
      </w:r>
      <w:hyperlink w:anchor="sub_13120" w:history="1">
        <w:r>
          <w:rPr>
            <w:rStyle w:val="a4"/>
          </w:rPr>
          <w:t>пункте 1.20 раздела 3</w:t>
        </w:r>
      </w:hyperlink>
      <w:r>
        <w:t xml:space="preserve"> "Перечень основных мероприятий государственной программы" Программы;</w:t>
      </w:r>
    </w:p>
    <w:p w:rsidR="00000000" w:rsidRDefault="00810CF1">
      <w:bookmarkStart w:id="901" w:name="sub_12090"/>
      <w:bookmarkEnd w:id="900"/>
      <w:r>
        <w:t>по организации предоставления общедоступного и бесплатного начального общего, основного общего, среднего общего образования по основным общ</w:t>
      </w:r>
      <w:r>
        <w:t xml:space="preserve">еобразовательным программам в муниципальных общеобразовательных организациях в соответствии с мероприятием, указанным в </w:t>
      </w:r>
      <w:hyperlink w:anchor="sub_13015" w:history="1">
        <w:r>
          <w:rPr>
            <w:rStyle w:val="a4"/>
          </w:rPr>
          <w:t>пункте 1.5 раздела 3</w:t>
        </w:r>
      </w:hyperlink>
      <w:r>
        <w:t xml:space="preserve"> "Перечень основных мероприятий государственной программы" Программы;</w:t>
      </w:r>
    </w:p>
    <w:p w:rsidR="00000000" w:rsidRDefault="00810CF1">
      <w:bookmarkStart w:id="902" w:name="sub_1291"/>
      <w:bookmarkEnd w:id="901"/>
      <w:r>
        <w:t>по</w:t>
      </w:r>
      <w:r>
        <w:t xml:space="preserve">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в соответствии с мероприятием, указанным в </w:t>
      </w:r>
      <w:hyperlink w:anchor="sub_215" w:history="1">
        <w:r>
          <w:rPr>
            <w:rStyle w:val="a4"/>
          </w:rPr>
          <w:t>пункте 2.15 раздела 3</w:t>
        </w:r>
      </w:hyperlink>
      <w:r>
        <w:t xml:space="preserve"> "Перече</w:t>
      </w:r>
      <w:r>
        <w:t>нь основных мероприятий государственной программы" Программы;</w:t>
      </w:r>
    </w:p>
    <w:p w:rsidR="00000000" w:rsidRDefault="00810CF1">
      <w:bookmarkStart w:id="903" w:name="sub_12912"/>
      <w:bookmarkEnd w:id="902"/>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(благоустройство зданий муниципальных общеоб</w:t>
      </w:r>
      <w:r>
        <w:t>разовательных организаций в целях соблюдения требований к воздушно-тепловому режиму, водоснабжению и канализации);</w:t>
      </w:r>
    </w:p>
    <w:p w:rsidR="00000000" w:rsidRDefault="00810CF1">
      <w:bookmarkStart w:id="904" w:name="sub_12913"/>
      <w:bookmarkEnd w:id="903"/>
      <w:r>
        <w:t>по созданию условий для содержания детей дошкольного возраста в муниципальных образовательных организациях в соответствии с</w:t>
      </w:r>
      <w:r>
        <w:t xml:space="preserve"> мероприятием, указанным в </w:t>
      </w:r>
      <w:hyperlink w:anchor="sub_130111" w:history="1">
        <w:r>
          <w:rPr>
            <w:rStyle w:val="a4"/>
          </w:rPr>
          <w:t>подпункте 1.1.1 пункта 1.1 раздела 3</w:t>
        </w:r>
      </w:hyperlink>
      <w:r>
        <w:t xml:space="preserve"> "Перечень основных мероприятий государственной программы" Программы;</w:t>
      </w:r>
    </w:p>
    <w:p w:rsidR="00000000" w:rsidRDefault="00810CF1">
      <w:bookmarkStart w:id="905" w:name="sub_13325371"/>
      <w:bookmarkEnd w:id="904"/>
      <w:r>
        <w:t>по созданию условий для содержания детей дошкольного возраста в муниципаль</w:t>
      </w:r>
      <w:r>
        <w:t xml:space="preserve">ных образовательных организациях в соответствии с мероприятием, указанным в </w:t>
      </w:r>
      <w:hyperlink w:anchor="sub_10115" w:history="1">
        <w:r>
          <w:rPr>
            <w:rStyle w:val="a4"/>
          </w:rPr>
          <w:t>подпункте 1.1.5 пункта 1.1 раздела 3</w:t>
        </w:r>
      </w:hyperlink>
      <w:r>
        <w:t xml:space="preserve"> "Перечень основных мероприятий государственной программы" Программы;</w:t>
      </w:r>
    </w:p>
    <w:p w:rsidR="00000000" w:rsidRDefault="00810CF1">
      <w:bookmarkStart w:id="906" w:name="sub_13325372"/>
      <w:bookmarkEnd w:id="905"/>
      <w:r>
        <w:t>по организации предоста</w:t>
      </w:r>
      <w:r>
        <w:t>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пункте 1.26</w:t>
      </w:r>
      <w:r>
        <w:t xml:space="preserve"> раздела 3 "Перечень основных мероприятий государственной программы" Программы.</w:t>
      </w:r>
    </w:p>
    <w:p w:rsidR="00000000" w:rsidRDefault="00810CF1">
      <w:bookmarkStart w:id="907" w:name="sub_1210"/>
      <w:bookmarkEnd w:id="906"/>
      <w:r>
        <w:t>Цели предоставления субсидий определяются настоящим пунктом и соглашением между министерством образования, науки и молодежной политики Краснодарского края (</w:t>
      </w:r>
      <w:r>
        <w:t>далее - Министерство) и местной администрацией муниципального образования Краснодарского края о предоставлении субсидии из краевого бюджета исходя из расходных обязательств муниципальных образований Краснодарского края, на софинансирование которых предусмо</w:t>
      </w:r>
      <w:r>
        <w:t>трены субсидии.</w:t>
      </w:r>
    </w:p>
    <w:p w:rsidR="00000000" w:rsidRDefault="00810CF1">
      <w:bookmarkStart w:id="908" w:name="sub_1214"/>
      <w:bookmarkEnd w:id="907"/>
      <w:r>
        <w:t xml:space="preserve">В целях реализации мероприятия, предусмотренного </w:t>
      </w:r>
      <w:hyperlink w:anchor="sub_1203" w:history="1">
        <w:r>
          <w:rPr>
            <w:rStyle w:val="a4"/>
          </w:rPr>
          <w:t>абзацем третьим</w:t>
        </w:r>
      </w:hyperlink>
      <w:r>
        <w:t xml:space="preserve"> настоящего пункта, под вновь созданными местами в муниципальных общеобразовательных организациях понимаются созданные или создаваемые</w:t>
      </w:r>
      <w:r>
        <w:t xml:space="preserve"> новые места в муниципальных образовательных организациях (исходя из прогнозируемой потребности) в рамках реализации государственных программ Краснодарского края и (или) муниципальных программ, требующие приобретения движимого имущества для их оснащения и </w:t>
      </w:r>
      <w:r>
        <w:t>ввода в эксплуатацию.</w:t>
      </w:r>
    </w:p>
    <w:p w:rsidR="00000000" w:rsidRDefault="00810CF1">
      <w:bookmarkStart w:id="909" w:name="sub_1212"/>
      <w:bookmarkEnd w:id="908"/>
      <w:r>
        <w:t xml:space="preserve">В целях реализации мероприятия, предусмотренного </w:t>
      </w:r>
      <w:hyperlink w:anchor="sub_1210" w:history="1">
        <w:r>
          <w:rPr>
            <w:rStyle w:val="a4"/>
          </w:rPr>
          <w:t>абзацем тринадцатым</w:t>
        </w:r>
      </w:hyperlink>
      <w:r>
        <w:t xml:space="preserve"> настоящего пункта, под "благоустройством зданий" следует понимать реализацию следующих мероприятий:</w:t>
      </w:r>
    </w:p>
    <w:p w:rsidR="00000000" w:rsidRDefault="00810CF1">
      <w:bookmarkStart w:id="910" w:name="sub_1213"/>
      <w:bookmarkEnd w:id="909"/>
      <w:r>
        <w:t>проведе</w:t>
      </w:r>
      <w:r>
        <w:t xml:space="preserve">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226" w:history="1">
        <w:r>
          <w:rPr>
            <w:rStyle w:val="a4"/>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bookmarkEnd w:id="910"/>
    <w:p w:rsidR="00000000" w:rsidRDefault="00810CF1">
      <w:r>
        <w:t>проведение текущего ремонта зданий, включая приобретение сопутствующих товаров (работ, услуг), в це</w:t>
      </w:r>
      <w:r>
        <w:t xml:space="preserve">лях соблюдения требований к воздушно-тепловому режиму, водоснабжению и канализации, предусмотренных </w:t>
      </w:r>
      <w:hyperlink r:id="rId227" w:history="1">
        <w:r>
          <w:rPr>
            <w:rStyle w:val="a4"/>
          </w:rPr>
          <w:t>СанПиН 2.4.2.2821-10</w:t>
        </w:r>
      </w:hyperlink>
      <w:r>
        <w:t xml:space="preserve"> "Санитарно-эпидемиологические требования к условиям и орган</w:t>
      </w:r>
      <w:r>
        <w:t>изации обучения в общеобразовательных организациях";</w:t>
      </w:r>
    </w:p>
    <w:p w:rsidR="00000000" w:rsidRDefault="00810CF1">
      <w:r>
        <w:t xml:space="preserve">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r:id="rId228" w:history="1">
        <w:r>
          <w:rPr>
            <w:rStyle w:val="a4"/>
          </w:rPr>
          <w:t>СанПиН 2.4.2.2821-10</w:t>
        </w:r>
      </w:hyperlink>
      <w:r>
        <w:t xml:space="preserve">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w:t>
      </w:r>
      <w:r>
        <w:t>ьного ремонта.</w:t>
      </w:r>
    </w:p>
    <w:p w:rsidR="00000000" w:rsidRDefault="00810CF1">
      <w:pPr>
        <w:pStyle w:val="a6"/>
        <w:rPr>
          <w:color w:val="000000"/>
          <w:sz w:val="16"/>
          <w:szCs w:val="16"/>
          <w:shd w:val="clear" w:color="auto" w:fill="F0F0F0"/>
        </w:rPr>
      </w:pPr>
      <w:bookmarkStart w:id="911" w:name="sub_100013"/>
      <w:r>
        <w:rPr>
          <w:color w:val="000000"/>
          <w:sz w:val="16"/>
          <w:szCs w:val="16"/>
          <w:shd w:val="clear" w:color="auto" w:fill="F0F0F0"/>
        </w:rPr>
        <w:t>Информация об изменениях:</w:t>
      </w:r>
    </w:p>
    <w:bookmarkEnd w:id="911"/>
    <w:p w:rsidR="00000000" w:rsidRDefault="00810CF1">
      <w:pPr>
        <w:pStyle w:val="a7"/>
        <w:rPr>
          <w:shd w:val="clear" w:color="auto" w:fill="F0F0F0"/>
        </w:rPr>
      </w:pPr>
      <w:r>
        <w:t xml:space="preserve"> </w:t>
      </w:r>
      <w:r>
        <w:rPr>
          <w:shd w:val="clear" w:color="auto" w:fill="F0F0F0"/>
        </w:rPr>
        <w:t xml:space="preserve">Пункт 1.3 изменен с 30 марта 2021 г. - </w:t>
      </w:r>
      <w:hyperlink r:id="rId22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w:t>
      </w:r>
      <w:r>
        <w:rPr>
          <w:shd w:val="clear" w:color="auto" w:fill="F0F0F0"/>
        </w:rPr>
        <w:t>рта 2021 г. N 166</w:t>
      </w:r>
    </w:p>
    <w:p w:rsidR="00000000" w:rsidRDefault="00810CF1">
      <w:pPr>
        <w:pStyle w:val="a7"/>
        <w:rPr>
          <w:shd w:val="clear" w:color="auto" w:fill="F0F0F0"/>
        </w:rPr>
      </w:pPr>
      <w:r>
        <w:t xml:space="preserve"> </w:t>
      </w:r>
      <w:hyperlink r:id="rId230" w:history="1">
        <w:r>
          <w:rPr>
            <w:rStyle w:val="a4"/>
            <w:shd w:val="clear" w:color="auto" w:fill="F0F0F0"/>
          </w:rPr>
          <w:t>См. предыдущую редакцию</w:t>
        </w:r>
      </w:hyperlink>
    </w:p>
    <w:p w:rsidR="00000000" w:rsidRDefault="00810CF1">
      <w:r>
        <w:t>1.3. Распределение субсидий между муниципальными образованиями Краснодарского края осуществляется по результатам отбора муниципальных о</w:t>
      </w:r>
      <w:r>
        <w:t>бразований (далее - отбор), организованного Министерством.</w:t>
      </w:r>
    </w:p>
    <w:p w:rsidR="00000000" w:rsidRDefault="00810CF1">
      <w:bookmarkStart w:id="912" w:name="sub_132"/>
      <w:r>
        <w:t>Результаты отбора и расчета размера субсидий утверждаются приказом Министерства.</w:t>
      </w:r>
    </w:p>
    <w:p w:rsidR="00000000" w:rsidRDefault="00810CF1">
      <w:bookmarkStart w:id="913" w:name="sub_100014"/>
      <w:bookmarkEnd w:id="912"/>
      <w:r>
        <w:t>1.4. Порядок организации и проведения отбора устанавливается приказом Министерства.</w:t>
      </w:r>
    </w:p>
    <w:p w:rsidR="00000000" w:rsidRDefault="00810CF1">
      <w:pPr>
        <w:pStyle w:val="a6"/>
        <w:rPr>
          <w:color w:val="000000"/>
          <w:sz w:val="16"/>
          <w:szCs w:val="16"/>
          <w:shd w:val="clear" w:color="auto" w:fill="F0F0F0"/>
        </w:rPr>
      </w:pPr>
      <w:bookmarkStart w:id="914" w:name="sub_100015"/>
      <w:bookmarkEnd w:id="913"/>
      <w:r>
        <w:rPr>
          <w:color w:val="000000"/>
          <w:sz w:val="16"/>
          <w:szCs w:val="16"/>
          <w:shd w:val="clear" w:color="auto" w:fill="F0F0F0"/>
        </w:rPr>
        <w:t>Информация об изменениях:</w:t>
      </w:r>
    </w:p>
    <w:bookmarkEnd w:id="914"/>
    <w:p w:rsidR="00000000" w:rsidRDefault="00810CF1">
      <w:pPr>
        <w:pStyle w:val="a7"/>
        <w:rPr>
          <w:shd w:val="clear" w:color="auto" w:fill="F0F0F0"/>
        </w:rPr>
      </w:pPr>
      <w:r>
        <w:t xml:space="preserve"> </w:t>
      </w:r>
      <w:r>
        <w:rPr>
          <w:shd w:val="clear" w:color="auto" w:fill="F0F0F0"/>
        </w:rPr>
        <w:t>Пункт 1.5 изменен с 30 марта 2021 г. - Постановление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31" w:history="1">
        <w:r>
          <w:rPr>
            <w:rStyle w:val="a4"/>
            <w:shd w:val="clear" w:color="auto" w:fill="F0F0F0"/>
          </w:rPr>
          <w:t>См. предыдущую редакцию</w:t>
        </w:r>
      </w:hyperlink>
    </w:p>
    <w:p w:rsidR="00000000" w:rsidRDefault="00810CF1">
      <w:r>
        <w:t xml:space="preserve">1.5. Предельный уровень софинансирования из краевого бюджета объёма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w:t>
      </w:r>
      <w:r>
        <w:t>установлен:</w:t>
      </w:r>
    </w:p>
    <w:p w:rsidR="00000000" w:rsidRDefault="00810CF1">
      <w:pPr>
        <w:pStyle w:val="a6"/>
        <w:rPr>
          <w:color w:val="000000"/>
          <w:sz w:val="16"/>
          <w:szCs w:val="16"/>
          <w:shd w:val="clear" w:color="auto" w:fill="F0F0F0"/>
        </w:rPr>
      </w:pPr>
      <w:r>
        <w:rPr>
          <w:color w:val="000000"/>
          <w:sz w:val="16"/>
          <w:szCs w:val="16"/>
          <w:shd w:val="clear" w:color="auto" w:fill="F0F0F0"/>
        </w:rPr>
        <w:t>ГАРАНТ:</w:t>
      </w:r>
    </w:p>
    <w:p w:rsidR="00000000" w:rsidRDefault="00810CF1">
      <w:pPr>
        <w:pStyle w:val="a6"/>
        <w:rPr>
          <w:shd w:val="clear" w:color="auto" w:fill="F0F0F0"/>
        </w:rPr>
      </w:pPr>
      <w:r>
        <w:t xml:space="preserve"> </w:t>
      </w:r>
      <w:r>
        <w:rPr>
          <w:shd w:val="clear" w:color="auto" w:fill="F0F0F0"/>
        </w:rPr>
        <w:t xml:space="preserve">Положения абзаца 2 </w:t>
      </w:r>
      <w:hyperlink r:id="rId23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краевого бюджета, начиная с бюджета на 2022 г. и на плановый период 2</w:t>
      </w:r>
      <w:r>
        <w:rPr>
          <w:shd w:val="clear" w:color="auto" w:fill="F0F0F0"/>
        </w:rPr>
        <w:t>023 и 2024 гг.</w:t>
      </w:r>
    </w:p>
    <w:p w:rsidR="00000000" w:rsidRDefault="00810CF1">
      <w:bookmarkStart w:id="915" w:name="sub_1502"/>
      <w:r>
        <w:t xml:space="preserve">выше 97 процентов и ниже 93 процентов объёма расходного обязательства муниципального образования (третья группа) по субсидиям, предоставляемым на цели, определенные </w:t>
      </w:r>
      <w:hyperlink w:anchor="sub_1204" w:history="1">
        <w:r>
          <w:rPr>
            <w:rStyle w:val="a4"/>
          </w:rPr>
          <w:t>абзацами четвертым</w:t>
        </w:r>
      </w:hyperlink>
      <w:r>
        <w:t xml:space="preserve">, </w:t>
      </w:r>
      <w:hyperlink w:anchor="sub_1207" w:history="1">
        <w:r>
          <w:rPr>
            <w:rStyle w:val="a4"/>
          </w:rPr>
          <w:t>седьмым</w:t>
        </w:r>
      </w:hyperlink>
      <w:r>
        <w:t xml:space="preserve">, </w:t>
      </w:r>
      <w:hyperlink w:anchor="sub_1208" w:history="1">
        <w:r>
          <w:rPr>
            <w:rStyle w:val="a4"/>
          </w:rPr>
          <w:t>восьмым</w:t>
        </w:r>
      </w:hyperlink>
      <w:r>
        <w:t xml:space="preserve">, </w:t>
      </w:r>
      <w:hyperlink w:anchor="sub_12912" w:history="1">
        <w:r>
          <w:rPr>
            <w:rStyle w:val="a4"/>
          </w:rPr>
          <w:t>двенадцатым - пятнадцатым пункта 1.2</w:t>
        </w:r>
      </w:hyperlink>
      <w:r>
        <w:t xml:space="preserve"> настоящих Правил;</w:t>
      </w:r>
    </w:p>
    <w:p w:rsidR="00000000" w:rsidRDefault="00810CF1">
      <w:bookmarkStart w:id="916" w:name="sub_1503"/>
      <w:bookmarkEnd w:id="915"/>
      <w:r>
        <w:t xml:space="preserve">выше 95 процентов и ниже 85 процентов объема расходного обязательства муниципального образования (вторая группа) по субсидиям, предоставляемым на цели, определенные </w:t>
      </w:r>
      <w:hyperlink w:anchor="sub_1202" w:history="1">
        <w:r>
          <w:rPr>
            <w:rStyle w:val="a4"/>
          </w:rPr>
          <w:t>абзацами вторым</w:t>
        </w:r>
      </w:hyperlink>
      <w:r>
        <w:t xml:space="preserve">, </w:t>
      </w:r>
      <w:hyperlink w:anchor="sub_1206" w:history="1">
        <w:r>
          <w:rPr>
            <w:rStyle w:val="a4"/>
          </w:rPr>
          <w:t>шестым</w:t>
        </w:r>
      </w:hyperlink>
      <w:r>
        <w:t xml:space="preserve">, </w:t>
      </w:r>
      <w:hyperlink w:anchor="sub_1208" w:history="1">
        <w:r>
          <w:rPr>
            <w:rStyle w:val="a4"/>
          </w:rPr>
          <w:t>девятым</w:t>
        </w:r>
      </w:hyperlink>
      <w:r>
        <w:t xml:space="preserve">, </w:t>
      </w:r>
      <w:hyperlink w:anchor="sub_12090" w:history="1">
        <w:r>
          <w:rPr>
            <w:rStyle w:val="a4"/>
          </w:rPr>
          <w:t>десятым</w:t>
        </w:r>
      </w:hyperlink>
      <w:r>
        <w:t xml:space="preserve">, </w:t>
      </w:r>
      <w:hyperlink w:anchor="sub_1210" w:history="1">
        <w:r>
          <w:rPr>
            <w:rStyle w:val="a4"/>
          </w:rPr>
          <w:t>шестнадцатым пункта 1.2</w:t>
        </w:r>
      </w:hyperlink>
      <w:r>
        <w:t xml:space="preserve"> настоящих Правил;</w:t>
      </w:r>
    </w:p>
    <w:bookmarkEnd w:id="916"/>
    <w:p w:rsidR="00000000" w:rsidRDefault="00810CF1">
      <w:pPr>
        <w:pStyle w:val="a6"/>
        <w:rPr>
          <w:color w:val="000000"/>
          <w:sz w:val="16"/>
          <w:szCs w:val="16"/>
          <w:shd w:val="clear" w:color="auto" w:fill="F0F0F0"/>
        </w:rPr>
      </w:pPr>
      <w:r>
        <w:rPr>
          <w:color w:val="000000"/>
          <w:sz w:val="16"/>
          <w:szCs w:val="16"/>
          <w:shd w:val="clear" w:color="auto" w:fill="F0F0F0"/>
        </w:rPr>
        <w:t>ГАРАНТ:</w:t>
      </w:r>
    </w:p>
    <w:p w:rsidR="00000000" w:rsidRDefault="00810CF1">
      <w:pPr>
        <w:pStyle w:val="a6"/>
        <w:rPr>
          <w:shd w:val="clear" w:color="auto" w:fill="F0F0F0"/>
        </w:rPr>
      </w:pPr>
      <w:r>
        <w:t xml:space="preserve"> </w:t>
      </w:r>
      <w:r>
        <w:rPr>
          <w:shd w:val="clear" w:color="auto" w:fill="F0F0F0"/>
        </w:rPr>
        <w:t xml:space="preserve">Положения абзаца 4 </w:t>
      </w:r>
      <w:hyperlink r:id="rId233" w:history="1">
        <w:r>
          <w:rPr>
            <w:rStyle w:val="a4"/>
            <w:shd w:val="clear" w:color="auto" w:fill="F0F0F0"/>
          </w:rPr>
          <w:t>применяются</w:t>
        </w:r>
      </w:hyperlink>
      <w:r>
        <w:rPr>
          <w:shd w:val="clear" w:color="auto" w:fill="F0F0F0"/>
        </w:rPr>
        <w:t xml:space="preserve"> к правоо</w:t>
      </w:r>
      <w:r>
        <w:rPr>
          <w:shd w:val="clear" w:color="auto" w:fill="F0F0F0"/>
        </w:rPr>
        <w:t>тношениям, возникающим при составлении и исполнении краевого бюджета, начиная с бюджета на 2022 г. и на плановый период 2023 и 2024 гг.</w:t>
      </w:r>
    </w:p>
    <w:p w:rsidR="00000000" w:rsidRDefault="00810CF1">
      <w:bookmarkStart w:id="917" w:name="sub_1504"/>
      <w:r>
        <w:t>выше 60 процентов и ниже 40 процентов расходного обязательства муниципального образования (первая группа) по суб</w:t>
      </w:r>
      <w:r>
        <w:t xml:space="preserve">сидиям, предоставляемым на цели, определенные </w:t>
      </w:r>
      <w:hyperlink w:anchor="sub_1203" w:history="1">
        <w:r>
          <w:rPr>
            <w:rStyle w:val="a4"/>
          </w:rPr>
          <w:t>абзацем третьим пункта 1.2</w:t>
        </w:r>
      </w:hyperlink>
      <w:r>
        <w:t xml:space="preserve"> настоящих Правил.</w:t>
      </w:r>
    </w:p>
    <w:bookmarkEnd w:id="917"/>
    <w:p w:rsidR="00000000" w:rsidRDefault="00810CF1">
      <w:r>
        <w:t>Предельный уровень софинансирования из краевого бюджета объёма расходного обязательства муниципального образования Краснодарского к</w:t>
      </w:r>
      <w:r>
        <w:t>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000000" w:rsidRDefault="00810CF1"/>
    <w:p w:rsidR="00000000" w:rsidRDefault="00810CF1">
      <w:pPr>
        <w:pStyle w:val="a6"/>
        <w:rPr>
          <w:color w:val="000000"/>
          <w:sz w:val="16"/>
          <w:szCs w:val="16"/>
          <w:shd w:val="clear" w:color="auto" w:fill="F0F0F0"/>
        </w:rPr>
      </w:pPr>
      <w:bookmarkStart w:id="918" w:name="sub_100002"/>
      <w:r>
        <w:rPr>
          <w:color w:val="000000"/>
          <w:sz w:val="16"/>
          <w:szCs w:val="16"/>
          <w:shd w:val="clear" w:color="auto" w:fill="F0F0F0"/>
        </w:rPr>
        <w:t>Информация об изменениях:</w:t>
      </w:r>
    </w:p>
    <w:bookmarkEnd w:id="918"/>
    <w:p w:rsidR="00000000" w:rsidRDefault="00810CF1">
      <w:pPr>
        <w:pStyle w:val="a7"/>
        <w:rPr>
          <w:shd w:val="clear" w:color="auto" w:fill="F0F0F0"/>
        </w:rPr>
      </w:pPr>
      <w:r>
        <w:t xml:space="preserve"> </w:t>
      </w:r>
      <w:r>
        <w:rPr>
          <w:shd w:val="clear" w:color="auto" w:fill="F0F0F0"/>
        </w:rPr>
        <w:t xml:space="preserve">Раздел 2 изменен с 30 марта 2021 г. - </w:t>
      </w:r>
      <w:hyperlink r:id="rId23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35" w:history="1">
        <w:r>
          <w:rPr>
            <w:rStyle w:val="a4"/>
            <w:shd w:val="clear" w:color="auto" w:fill="F0F0F0"/>
          </w:rPr>
          <w:t>См. предыдущую редакцию</w:t>
        </w:r>
      </w:hyperlink>
    </w:p>
    <w:p w:rsidR="00000000" w:rsidRDefault="00810CF1">
      <w:pPr>
        <w:pStyle w:val="1"/>
      </w:pPr>
      <w:r>
        <w:t>2. Критерии отбора</w:t>
      </w:r>
    </w:p>
    <w:p w:rsidR="00000000" w:rsidRDefault="00810CF1"/>
    <w:p w:rsidR="00000000" w:rsidRDefault="00810CF1">
      <w:r>
        <w:t xml:space="preserve">Критериями отбора муниципальных образований в отношении каждого мероприятия, предусмотренного </w:t>
      </w:r>
      <w:hyperlink w:anchor="sub_100012" w:history="1">
        <w:r>
          <w:rPr>
            <w:rStyle w:val="a4"/>
          </w:rPr>
          <w:t>пунктом 1.2</w:t>
        </w:r>
      </w:hyperlink>
      <w:r>
        <w:t xml:space="preserve"> настоящих Правил, являются:</w:t>
      </w:r>
    </w:p>
    <w:p w:rsidR="00000000" w:rsidRDefault="00810CF1">
      <w:r>
        <w:t>наличие в муниципа</w:t>
      </w:r>
      <w:r>
        <w:t xml:space="preserve">льном образовании потребности в реализации мероприятий, предусмотренных </w:t>
      </w:r>
      <w:hyperlink w:anchor="sub_100012" w:history="1">
        <w:r>
          <w:rPr>
            <w:rStyle w:val="a4"/>
          </w:rPr>
          <w:t>пунктом 1.2</w:t>
        </w:r>
      </w:hyperlink>
      <w:r>
        <w:t xml:space="preserve"> настоящих Правил, обоснованной в документах, представленных в Министерство для участия в отборе на получение субсидии;</w:t>
      </w:r>
    </w:p>
    <w:p w:rsidR="00000000" w:rsidRDefault="00810CF1">
      <w:r>
        <w:t>наличие письменного обяза</w:t>
      </w:r>
      <w:r>
        <w:t xml:space="preserve">тельства главы муниципального образования Краснодарского края обеспечить реализацию мероприятия в сроки, установленные соглашением о предоставлении субсидии из краевого бюджета, в случае его заключения в соответствии с </w:t>
      </w:r>
      <w:hyperlink w:anchor="sub_100005" w:history="1">
        <w:r>
          <w:rPr>
            <w:rStyle w:val="a4"/>
          </w:rPr>
          <w:t>разделом 5</w:t>
        </w:r>
      </w:hyperlink>
      <w:r>
        <w:t xml:space="preserve"> "Условия предоставления и расходования субсидий" настоящих Правил.</w:t>
      </w:r>
    </w:p>
    <w:p w:rsidR="00000000" w:rsidRDefault="00810CF1">
      <w:bookmarkStart w:id="919" w:name="sub_206"/>
      <w:r>
        <w:t xml:space="preserve">Дополнительным критерием отбора муниципальных образований в отношении мероприятия, предусмотренного </w:t>
      </w:r>
      <w:hyperlink w:anchor="sub_1206" w:history="1">
        <w:r>
          <w:rPr>
            <w:rStyle w:val="a4"/>
          </w:rPr>
          <w:t>абзацем шестым пункта 1.2</w:t>
        </w:r>
      </w:hyperlink>
      <w:r>
        <w:t xml:space="preserve"> настоящих Правил, является п</w:t>
      </w:r>
      <w:r>
        <w:t>оказатель доли остатков средств на счетах по учету средств местного бюджета (без учета неиспользованных остатков межбюджетных трансфертов, полученных в форме субсидий, субвенций, иных межбюджетных трансфертов, имеющих целевое назначение, предоставленных из</w:t>
      </w:r>
      <w:r>
        <w:t xml:space="preserve"> краевого бюджета), сложившихся по состоянию на 1 января года, в котором проводится отбор, составляющий не более 10,0 процента, по отношению к объему фактических поступлений от налоговых и неналоговых доходов в бюджет муниципального образования в финансово</w:t>
      </w:r>
      <w:r>
        <w:t>м году, предшествующему году, в котором проводится отбор, а также объему дотаций на выравнивание бюджетной обеспеченности муниципальных районов (городских округов) из краевого бюджета, подлежащих перечислению в бюджет муниципального образования в финансово</w:t>
      </w:r>
      <w:r>
        <w:t>м году, предшествующему году, в котором проводится отбор</w:t>
      </w:r>
    </w:p>
    <w:bookmarkEnd w:id="919"/>
    <w:p w:rsidR="00000000" w:rsidRDefault="00810CF1"/>
    <w:p w:rsidR="00000000" w:rsidRDefault="00810CF1">
      <w:pPr>
        <w:pStyle w:val="1"/>
      </w:pPr>
      <w:bookmarkStart w:id="920" w:name="sub_100003"/>
      <w:r>
        <w:t>3. Методика распределения субсидий между муниципальными образованиями</w:t>
      </w:r>
    </w:p>
    <w:bookmarkEnd w:id="920"/>
    <w:p w:rsidR="00000000" w:rsidRDefault="00810CF1"/>
    <w:p w:rsidR="00000000" w:rsidRDefault="00810CF1">
      <w:bookmarkStart w:id="921" w:name="sub_100031"/>
      <w:r>
        <w:t>3.1. Распределение субсидий между муниципальными образованиями утверждается законом Красно</w:t>
      </w:r>
      <w:r>
        <w:t>дарского края о краевом бюджете на очередной финансовый год и на плановый период.</w:t>
      </w:r>
    </w:p>
    <w:bookmarkEnd w:id="921"/>
    <w:p w:rsidR="00000000" w:rsidRDefault="00810CF1">
      <w:r>
        <w:t>Проведение отбора муниципальных образований Краснодарского края для предоставления субсидий местным бюджетам муниципальных образований Краснодарского края из краево</w:t>
      </w:r>
      <w:r>
        <w:t>го бюджета в очередном финансовом году и (или) плановом периоде осуществляется до 20 августа текущего финансового года с последующим установлением распределения субсидий местным бюджетам из краевого бюджета между муниципальными образованиями Краснодарского</w:t>
      </w:r>
      <w:r>
        <w:t xml:space="preserve"> края законом Краснодарского края о краевом бюджете на очередной финансовый год и на плановый период.</w:t>
      </w:r>
    </w:p>
    <w:p w:rsidR="00000000" w:rsidRDefault="00810CF1">
      <w:bookmarkStart w:id="922" w:name="sub_100032"/>
      <w:r>
        <w:t xml:space="preserve">3.2. По результатам отбора муниципальных образований Краснодарского края для предоставления субсидий, предусмотренных </w:t>
      </w:r>
      <w:hyperlink w:anchor="sub_100012" w:history="1">
        <w:r>
          <w:rPr>
            <w:rStyle w:val="a4"/>
          </w:rPr>
          <w:t>п</w:t>
        </w:r>
        <w:r>
          <w:rPr>
            <w:rStyle w:val="a4"/>
          </w:rPr>
          <w:t>унктом 1.2</w:t>
        </w:r>
      </w:hyperlink>
      <w:r>
        <w:t xml:space="preserve"> настоящих Правил,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w:t>
      </w:r>
      <w:r>
        <w:t>рского края на очередной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w:t>
      </w:r>
      <w:r>
        <w:t xml:space="preserve">нодарского края, определенной в </w:t>
      </w:r>
      <w:hyperlink w:anchor="sub_100015" w:history="1">
        <w:r>
          <w:rPr>
            <w:rStyle w:val="a4"/>
          </w:rPr>
          <w:t>пункте 1.5</w:t>
        </w:r>
      </w:hyperlink>
      <w:r>
        <w:t xml:space="preserve"> настоящих Правил.</w:t>
      </w:r>
    </w:p>
    <w:p w:rsidR="00000000" w:rsidRDefault="00810CF1">
      <w:pPr>
        <w:pStyle w:val="a6"/>
        <w:rPr>
          <w:color w:val="000000"/>
          <w:sz w:val="16"/>
          <w:szCs w:val="16"/>
          <w:shd w:val="clear" w:color="auto" w:fill="F0F0F0"/>
        </w:rPr>
      </w:pPr>
      <w:bookmarkStart w:id="923" w:name="sub_33"/>
      <w:bookmarkEnd w:id="922"/>
      <w:r>
        <w:rPr>
          <w:color w:val="000000"/>
          <w:sz w:val="16"/>
          <w:szCs w:val="16"/>
          <w:shd w:val="clear" w:color="auto" w:fill="F0F0F0"/>
        </w:rPr>
        <w:t>Информация об изменениях:</w:t>
      </w:r>
    </w:p>
    <w:bookmarkEnd w:id="923"/>
    <w:p w:rsidR="00000000" w:rsidRDefault="00810CF1">
      <w:pPr>
        <w:pStyle w:val="a7"/>
        <w:rPr>
          <w:shd w:val="clear" w:color="auto" w:fill="F0F0F0"/>
        </w:rPr>
      </w:pPr>
      <w:r>
        <w:t xml:space="preserve"> </w:t>
      </w:r>
      <w:r>
        <w:rPr>
          <w:shd w:val="clear" w:color="auto" w:fill="F0F0F0"/>
        </w:rPr>
        <w:t xml:space="preserve">Раздел 3 дополнен пунктом 3.3 с 15 августа 2020 г. - </w:t>
      </w:r>
      <w:hyperlink r:id="rId23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2020 г. N 453</w:t>
      </w:r>
    </w:p>
    <w:p w:rsidR="00000000" w:rsidRDefault="00810CF1">
      <w:r>
        <w:t xml:space="preserve">3.3. Предельный размер средств, выделяемых из краевого бюджета бюджету муниципального образования на цели, предусмотренные </w:t>
      </w:r>
      <w:hyperlink w:anchor="sub_1212" w:history="1">
        <w:r>
          <w:rPr>
            <w:rStyle w:val="a4"/>
          </w:rPr>
          <w:t>абз</w:t>
        </w:r>
        <w:r>
          <w:rPr>
            <w:rStyle w:val="a4"/>
          </w:rPr>
          <w:t>ацем двенадцатым пункта 1.2</w:t>
        </w:r>
      </w:hyperlink>
      <w:r>
        <w:t xml:space="preserve"> настоящих Правил, рассчитывается по формуле (с округлением до десятичной единицы):</w:t>
      </w:r>
    </w:p>
    <w:p w:rsidR="00000000" w:rsidRDefault="00810CF1"/>
    <w:p w:rsidR="00000000" w:rsidRDefault="00810CF1">
      <w:pPr>
        <w:ind w:firstLine="698"/>
        <w:jc w:val="center"/>
      </w:pPr>
      <w:r>
        <w:rPr>
          <w:noProof/>
        </w:rPr>
        <w:drawing>
          <wp:inline distT="0" distB="0" distL="0" distR="0">
            <wp:extent cx="5353050" cy="295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353050" cy="295275"/>
                    </a:xfrm>
                    <a:prstGeom prst="rect">
                      <a:avLst/>
                    </a:prstGeom>
                    <a:noFill/>
                    <a:ln>
                      <a:noFill/>
                    </a:ln>
                  </pic:spPr>
                </pic:pic>
              </a:graphicData>
            </a:graphic>
          </wp:inline>
        </w:drawing>
      </w:r>
      <w:r>
        <w:t xml:space="preserve"> ; где:</w:t>
      </w:r>
    </w:p>
    <w:p w:rsidR="00000000" w:rsidRDefault="00810CF1"/>
    <w:p w:rsidR="00000000" w:rsidRDefault="00810CF1">
      <w:r>
        <w:rPr>
          <w:noProof/>
        </w:rPr>
        <w:drawing>
          <wp:inline distT="0" distB="0" distL="0" distR="0">
            <wp:extent cx="676275"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t xml:space="preserve"> - численность обучающихся в 1 классе в i-м муниципальном образовании по данным федерального статистического наблюдения на 1 января текущего финансового года;</w:t>
      </w:r>
    </w:p>
    <w:p w:rsidR="00000000" w:rsidRDefault="00810CF1">
      <w:r>
        <w:rPr>
          <w:noProof/>
        </w:rPr>
        <w:drawing>
          <wp:inline distT="0" distB="0" distL="0" distR="0">
            <wp:extent cx="638175"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t xml:space="preserve"> - количество учебных дней в году для обучающихся 1 класса, р</w:t>
      </w:r>
      <w:r>
        <w:t>авное 165 дням в текущем финансовом году;</w:t>
      </w:r>
    </w:p>
    <w:p w:rsidR="00000000" w:rsidRDefault="00810CF1">
      <w:r>
        <w:rPr>
          <w:noProof/>
        </w:rPr>
        <w:drawing>
          <wp:inline distT="0" distB="0" distL="0" distR="0">
            <wp:extent cx="78105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r>
        <w:t xml:space="preserve"> - численность обучающихся во 2 - 4 классах в i-м муниципальном образовании Краснодарского края по данным федерального статистического наблюдения на 1 января текущего финансового </w:t>
      </w:r>
      <w:r>
        <w:t>года;</w:t>
      </w:r>
    </w:p>
    <w:p w:rsidR="00000000" w:rsidRDefault="00810CF1">
      <w:r>
        <w:rPr>
          <w:noProof/>
        </w:rPr>
        <w:drawing>
          <wp:inline distT="0" distB="0" distL="0" distR="0">
            <wp:extent cx="78105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r>
        <w:t xml:space="preserve"> - количество учебных дней в году для обучающихся 2-4 классов, равное 204 дням в текущем финансовом году при 6-дневной учебной неделе, равное 170 дням в текущем финансовом году при 5-дневной учебной неделе;</w:t>
      </w:r>
    </w:p>
    <w:p w:rsidR="00000000" w:rsidRDefault="00810CF1">
      <w:r>
        <w:rPr>
          <w:noProof/>
        </w:rPr>
        <w:drawing>
          <wp:inline distT="0" distB="0" distL="0" distR="0">
            <wp:extent cx="371475"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t xml:space="preserve"> - норматив, учитывающий стоимость горячего питания на одного обучающегося по программам начального общего образования в день;</w:t>
      </w:r>
    </w:p>
    <w:p w:rsidR="00000000" w:rsidRDefault="00810CF1">
      <w:r>
        <w:rPr>
          <w:noProof/>
        </w:rPr>
        <w:drawing>
          <wp:inline distT="0" distB="0" distL="0" distR="0">
            <wp:extent cx="1133475"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r>
        <w:t xml:space="preserve"> - предельный уровень софинансирования из краевого бюджета расходно</w:t>
      </w:r>
      <w:r>
        <w:t xml:space="preserve">го обязательства i-гo муниципального образования Краснодарского края, определяемый в соответствии с </w:t>
      </w:r>
      <w:hyperlink w:anchor="sub_100015" w:history="1">
        <w:r>
          <w:rPr>
            <w:rStyle w:val="a4"/>
          </w:rPr>
          <w:t>пунктом 1.5</w:t>
        </w:r>
      </w:hyperlink>
      <w:r>
        <w:t xml:space="preserve"> настоящих Правил.</w:t>
      </w:r>
    </w:p>
    <w:p w:rsidR="00000000" w:rsidRDefault="00810CF1">
      <w:pPr>
        <w:pStyle w:val="a6"/>
        <w:rPr>
          <w:color w:val="000000"/>
          <w:sz w:val="16"/>
          <w:szCs w:val="16"/>
          <w:shd w:val="clear" w:color="auto" w:fill="F0F0F0"/>
        </w:rPr>
      </w:pPr>
      <w:bookmarkStart w:id="924" w:name="sub_34"/>
      <w:r>
        <w:rPr>
          <w:color w:val="000000"/>
          <w:sz w:val="16"/>
          <w:szCs w:val="16"/>
          <w:shd w:val="clear" w:color="auto" w:fill="F0F0F0"/>
        </w:rPr>
        <w:t>Информация об изменениях:</w:t>
      </w:r>
    </w:p>
    <w:bookmarkEnd w:id="924"/>
    <w:p w:rsidR="00000000" w:rsidRDefault="00810CF1">
      <w:pPr>
        <w:pStyle w:val="a7"/>
        <w:rPr>
          <w:shd w:val="clear" w:color="auto" w:fill="F0F0F0"/>
        </w:rPr>
      </w:pPr>
      <w:r>
        <w:t xml:space="preserve"> </w:t>
      </w:r>
      <w:r>
        <w:rPr>
          <w:shd w:val="clear" w:color="auto" w:fill="F0F0F0"/>
        </w:rPr>
        <w:t xml:space="preserve">Раздел 3 дополнен пунктом 3.4 с 15 августа 2020 г. - </w:t>
      </w:r>
      <w:hyperlink r:id="rId244"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2020 г. N 453</w:t>
      </w:r>
    </w:p>
    <w:p w:rsidR="00000000" w:rsidRDefault="00810CF1">
      <w:r>
        <w:t>3.4. В 2020 году перераспределение (распределение) между муниципальными образованиям</w:t>
      </w:r>
      <w:r>
        <w:t>и Краснодарского края бюджетных ассигнований, предусмотренных (увеличенных) в краевом бюджете, осуществляется по решению высшего исполнительного органа государственной власти Краснодарского края.</w:t>
      </w:r>
    </w:p>
    <w:p w:rsidR="00000000" w:rsidRDefault="00810CF1"/>
    <w:p w:rsidR="00000000" w:rsidRDefault="00810CF1">
      <w:pPr>
        <w:pStyle w:val="1"/>
      </w:pPr>
      <w:bookmarkStart w:id="925" w:name="sub_100004"/>
      <w:r>
        <w:t>4. Внесение изменений в распределение субсидий</w:t>
      </w:r>
    </w:p>
    <w:bookmarkEnd w:id="925"/>
    <w:p w:rsidR="00000000" w:rsidRDefault="00810CF1"/>
    <w:p w:rsidR="00000000" w:rsidRDefault="00810CF1">
      <w:pPr>
        <w:pStyle w:val="a6"/>
        <w:rPr>
          <w:color w:val="000000"/>
          <w:sz w:val="16"/>
          <w:szCs w:val="16"/>
          <w:shd w:val="clear" w:color="auto" w:fill="F0F0F0"/>
        </w:rPr>
      </w:pPr>
      <w:bookmarkStart w:id="926" w:name="sub_100041"/>
      <w:r>
        <w:rPr>
          <w:color w:val="000000"/>
          <w:sz w:val="16"/>
          <w:szCs w:val="16"/>
          <w:shd w:val="clear" w:color="auto" w:fill="F0F0F0"/>
        </w:rPr>
        <w:t>Информация об изменениях:</w:t>
      </w:r>
    </w:p>
    <w:bookmarkEnd w:id="926"/>
    <w:p w:rsidR="00000000" w:rsidRDefault="00810CF1">
      <w:pPr>
        <w:pStyle w:val="a7"/>
        <w:rPr>
          <w:shd w:val="clear" w:color="auto" w:fill="F0F0F0"/>
        </w:rPr>
      </w:pPr>
      <w:r>
        <w:t xml:space="preserve"> </w:t>
      </w:r>
      <w:r>
        <w:rPr>
          <w:shd w:val="clear" w:color="auto" w:fill="F0F0F0"/>
        </w:rPr>
        <w:t xml:space="preserve">Пункт 4.1 изменен с 15 августа 2020 г. - </w:t>
      </w:r>
      <w:hyperlink r:id="rId24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14 августа 2</w:t>
      </w:r>
      <w:r>
        <w:rPr>
          <w:shd w:val="clear" w:color="auto" w:fill="F0F0F0"/>
        </w:rPr>
        <w:t>020 г. N 453</w:t>
      </w:r>
    </w:p>
    <w:p w:rsidR="00000000" w:rsidRDefault="00810CF1">
      <w:pPr>
        <w:pStyle w:val="a7"/>
        <w:rPr>
          <w:shd w:val="clear" w:color="auto" w:fill="F0F0F0"/>
        </w:rPr>
      </w:pPr>
      <w:r>
        <w:t xml:space="preserve"> </w:t>
      </w:r>
      <w:hyperlink r:id="rId246" w:history="1">
        <w:r>
          <w:rPr>
            <w:rStyle w:val="a4"/>
            <w:shd w:val="clear" w:color="auto" w:fill="F0F0F0"/>
          </w:rPr>
          <w:t>См. предыдущую редакцию</w:t>
        </w:r>
      </w:hyperlink>
    </w:p>
    <w:p w:rsidR="00000000" w:rsidRDefault="00810CF1">
      <w:r>
        <w:t>4.1. Внесение изменений в ранее установленное распределение субсидий между муниципальными образованиями допускается в случаях, установленных</w:t>
      </w:r>
      <w:r>
        <w:t xml:space="preserve"> законом Краснодарского края, если иное не установлено нормативными правовыми актами Российской Федерации, и осуществляется по результатам дополнительного отбора муниципальных образований Краснодарского края или без проведения такового согласно условиям на</w:t>
      </w:r>
      <w:r>
        <w:t>стоящего Порядка.</w:t>
      </w:r>
    </w:p>
    <w:p w:rsidR="00000000" w:rsidRDefault="00810CF1">
      <w:pPr>
        <w:pStyle w:val="a6"/>
        <w:rPr>
          <w:color w:val="000000"/>
          <w:sz w:val="16"/>
          <w:szCs w:val="16"/>
          <w:shd w:val="clear" w:color="auto" w:fill="F0F0F0"/>
        </w:rPr>
      </w:pPr>
      <w:bookmarkStart w:id="927" w:name="sub_100042"/>
      <w:r>
        <w:rPr>
          <w:color w:val="000000"/>
          <w:sz w:val="16"/>
          <w:szCs w:val="16"/>
          <w:shd w:val="clear" w:color="auto" w:fill="F0F0F0"/>
        </w:rPr>
        <w:t>Информация об изменениях:</w:t>
      </w:r>
    </w:p>
    <w:bookmarkEnd w:id="927"/>
    <w:p w:rsidR="00000000" w:rsidRDefault="00810CF1">
      <w:pPr>
        <w:pStyle w:val="a7"/>
        <w:rPr>
          <w:shd w:val="clear" w:color="auto" w:fill="F0F0F0"/>
        </w:rPr>
      </w:pPr>
      <w:r>
        <w:t xml:space="preserve"> </w:t>
      </w:r>
      <w:r>
        <w:rPr>
          <w:shd w:val="clear" w:color="auto" w:fill="F0F0F0"/>
        </w:rPr>
        <w:t xml:space="preserve">Пункт 4.2 изменен с 30 марта 2021 г. - </w:t>
      </w:r>
      <w:hyperlink r:id="rId247"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w:t>
      </w:r>
      <w:r>
        <w:rPr>
          <w:shd w:val="clear" w:color="auto" w:fill="F0F0F0"/>
        </w:rPr>
        <w:t>арта 2021 г. N 166</w:t>
      </w:r>
    </w:p>
    <w:p w:rsidR="00000000" w:rsidRDefault="00810CF1">
      <w:pPr>
        <w:pStyle w:val="a7"/>
        <w:rPr>
          <w:shd w:val="clear" w:color="auto" w:fill="F0F0F0"/>
        </w:rPr>
      </w:pPr>
      <w:r>
        <w:t xml:space="preserve"> </w:t>
      </w:r>
      <w:hyperlink r:id="rId248" w:history="1">
        <w:r>
          <w:rPr>
            <w:rStyle w:val="a4"/>
            <w:shd w:val="clear" w:color="auto" w:fill="F0F0F0"/>
          </w:rPr>
          <w:t>См. предыдущую редакцию</w:t>
        </w:r>
      </w:hyperlink>
    </w:p>
    <w:p w:rsidR="00000000" w:rsidRDefault="00810CF1">
      <w:r>
        <w:t>4.2. Дополнительный отбор муниципальных образований Краснодарского края для предоставления субсидий осуществляется по решению Министер</w:t>
      </w:r>
      <w:r>
        <w:t>ства согласно настоящим Правилам.</w:t>
      </w:r>
    </w:p>
    <w:p w:rsidR="00000000" w:rsidRDefault="00810CF1">
      <w:bookmarkStart w:id="928" w:name="sub_422"/>
      <w:r>
        <w:t>Внесение изменений в ранее установленное распределение субсидий между муниципальными образованиями Краснодарского края допускается без проведения дополнительного отбора по решению Министерства в отношении муниципаль</w:t>
      </w:r>
      <w:r>
        <w:t>ных образований Краснодарского края, отбор которых был произведен ранее, но не включен в распределение и (или) при уменьшении объема субсидии соответствующему муниципальному образованию.</w:t>
      </w:r>
    </w:p>
    <w:bookmarkEnd w:id="928"/>
    <w:p w:rsidR="00000000" w:rsidRDefault="00810CF1">
      <w:r>
        <w:t>По результатам дополнительного отбора муниципальных образовани</w:t>
      </w:r>
      <w:r>
        <w:t>й Краснодарского края для предоставления субсидий Министерство рассчитывает размер субсидии с учетом заявленной муниципальным образованием Краснодарского края потребности, предельного уровня софинансирования из краевого бюджета объема расходного обязательс</w:t>
      </w:r>
      <w:r>
        <w:t>тва муниципального образования Краснодарского края по муниципальным образованиям Краснодарского края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w:t>
      </w:r>
      <w:r>
        <w:t xml:space="preserve">го бюджета объема расходного обязательства муниципального образования Краснодарского края, определенной </w:t>
      </w:r>
      <w:hyperlink w:anchor="sub_100015" w:history="1">
        <w:r>
          <w:rPr>
            <w:rStyle w:val="a4"/>
          </w:rPr>
          <w:t>пунктом 1.5</w:t>
        </w:r>
      </w:hyperlink>
      <w:r>
        <w:t xml:space="preserve"> настоящих Правил.</w:t>
      </w:r>
    </w:p>
    <w:p w:rsidR="00000000" w:rsidRDefault="00810CF1">
      <w:r>
        <w:t>В случае изменения указанных в настоящем пункте показателей расчет размера субсидии по результ</w:t>
      </w:r>
      <w:r>
        <w:t>атам дополнительного отбора проводится исходя из вновь установленных показателей.</w:t>
      </w:r>
    </w:p>
    <w:p w:rsidR="00000000" w:rsidRDefault="00810CF1"/>
    <w:p w:rsidR="00000000" w:rsidRDefault="00810CF1">
      <w:pPr>
        <w:pStyle w:val="1"/>
      </w:pPr>
      <w:bookmarkStart w:id="929" w:name="sub_100005"/>
      <w:r>
        <w:t>5. Условия предоставления и расходования субсидий</w:t>
      </w:r>
    </w:p>
    <w:bookmarkEnd w:id="929"/>
    <w:p w:rsidR="00000000" w:rsidRDefault="00810CF1"/>
    <w:p w:rsidR="00000000" w:rsidRDefault="00810CF1">
      <w:pPr>
        <w:pStyle w:val="a6"/>
        <w:rPr>
          <w:color w:val="000000"/>
          <w:sz w:val="16"/>
          <w:szCs w:val="16"/>
          <w:shd w:val="clear" w:color="auto" w:fill="F0F0F0"/>
        </w:rPr>
      </w:pPr>
      <w:bookmarkStart w:id="930" w:name="sub_100051"/>
      <w:r>
        <w:rPr>
          <w:color w:val="000000"/>
          <w:sz w:val="16"/>
          <w:szCs w:val="16"/>
          <w:shd w:val="clear" w:color="auto" w:fill="F0F0F0"/>
        </w:rPr>
        <w:t>Информация об изменениях:</w:t>
      </w:r>
    </w:p>
    <w:bookmarkEnd w:id="930"/>
    <w:p w:rsidR="00000000" w:rsidRDefault="00810CF1">
      <w:pPr>
        <w:pStyle w:val="a7"/>
        <w:rPr>
          <w:shd w:val="clear" w:color="auto" w:fill="F0F0F0"/>
        </w:rPr>
      </w:pPr>
      <w:r>
        <w:t xml:space="preserve"> </w:t>
      </w:r>
      <w:r>
        <w:rPr>
          <w:shd w:val="clear" w:color="auto" w:fill="F0F0F0"/>
        </w:rPr>
        <w:t xml:space="preserve">Пункт 5.1 изменен с 30 марта 2021 г. - </w:t>
      </w:r>
      <w:hyperlink r:id="rId24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50" w:history="1">
        <w:r>
          <w:rPr>
            <w:rStyle w:val="a4"/>
            <w:shd w:val="clear" w:color="auto" w:fill="F0F0F0"/>
          </w:rPr>
          <w:t>См. предыдущую редакцию</w:t>
        </w:r>
      </w:hyperlink>
    </w:p>
    <w:p w:rsidR="00000000" w:rsidRDefault="00810CF1">
      <w:r>
        <w:t>5.1. Условиями предоставления субсидий являются:</w:t>
      </w:r>
    </w:p>
    <w:p w:rsidR="00000000" w:rsidRDefault="00810CF1">
      <w:bookmarkStart w:id="931" w:name="sub_5102"/>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000000" w:rsidRDefault="00810CF1">
      <w:bookmarkStart w:id="932" w:name="sub_5103"/>
      <w:bookmarkEnd w:id="931"/>
      <w: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расходных обязательств муниципального образования Кра</w:t>
      </w:r>
      <w:r>
        <w:t>снодарского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00000" w:rsidRDefault="00810CF1">
      <w:bookmarkStart w:id="933" w:name="sub_5104"/>
      <w:bookmarkEnd w:id="932"/>
      <w:r>
        <w:t>заключение соглашения между Министерством и мест</w:t>
      </w:r>
      <w:r>
        <w:t>ной администрацией муниципального образования Краснодарского края о предоставлении субсидии (далее - Соглашение) в соответствии с условиями настоящих Правил;</w:t>
      </w:r>
    </w:p>
    <w:p w:rsidR="00000000" w:rsidRDefault="00810CF1">
      <w:bookmarkStart w:id="934" w:name="sub_5105"/>
      <w:bookmarkEnd w:id="933"/>
      <w:r>
        <w:t xml:space="preserve">в отношении субсидии, предоставляемой на цели, определенные </w:t>
      </w:r>
      <w:hyperlink w:anchor="sub_1204" w:history="1">
        <w:r>
          <w:rPr>
            <w:rStyle w:val="a4"/>
          </w:rPr>
          <w:t>абзацами четвертым</w:t>
        </w:r>
      </w:hyperlink>
      <w:r>
        <w:t xml:space="preserve">, </w:t>
      </w:r>
      <w:hyperlink w:anchor="sub_1207" w:history="1">
        <w:r>
          <w:rPr>
            <w:rStyle w:val="a4"/>
          </w:rPr>
          <w:t>седьмым</w:t>
        </w:r>
      </w:hyperlink>
      <w:r>
        <w:t xml:space="preserve">, </w:t>
      </w:r>
      <w:hyperlink w:anchor="sub_1209" w:history="1">
        <w:r>
          <w:rPr>
            <w:rStyle w:val="a4"/>
          </w:rPr>
          <w:t>девятым</w:t>
        </w:r>
      </w:hyperlink>
      <w:r>
        <w:t xml:space="preserve"> (в случае приобретения движимого имущества) пункта 1.2 настоящих Правил, - централизация закупок (определение поставщиков (подрядчиков, исполнителей) конкурентными</w:t>
      </w:r>
      <w:r>
        <w:t xml:space="preserve"> способами, за исключением аукционов в электронной форме в случаях, когда начальная (максимальная) цена контракта в соответствии с документацией об аукционе в электронной форме не превышает пятисот тысяч рублей, запроса котировок и запроса предложений без </w:t>
      </w:r>
      <w:r>
        <w:t xml:space="preserve">ограничения такой цены) через уполномоченное учреждение в соответствии со </w:t>
      </w:r>
      <w:hyperlink r:id="rId251" w:history="1">
        <w:r>
          <w:rPr>
            <w:rStyle w:val="a4"/>
          </w:rPr>
          <w:t>статьей 26</w:t>
        </w:r>
      </w:hyperlink>
      <w:r>
        <w:t xml:space="preserve"> Федерального закона от 5 апреля 2013 г. N 44-ФЗ "О контрактной системе в сфере закупок товаров, р</w:t>
      </w:r>
      <w:r>
        <w:t xml:space="preserve">абот, услуг для обеспечения государственных и муниципальных нужд" (за исключением автономных учреждений) с учетом положений, предусмотренных </w:t>
      </w:r>
      <w:hyperlink w:anchor="sub_100058" w:history="1">
        <w:r>
          <w:rPr>
            <w:rStyle w:val="a4"/>
          </w:rPr>
          <w:t>пунктом 5.8</w:t>
        </w:r>
      </w:hyperlink>
      <w:r>
        <w:t xml:space="preserve"> настоящих Правил.</w:t>
      </w:r>
    </w:p>
    <w:p w:rsidR="00000000" w:rsidRDefault="00810CF1">
      <w:pPr>
        <w:pStyle w:val="a6"/>
        <w:rPr>
          <w:color w:val="000000"/>
          <w:sz w:val="16"/>
          <w:szCs w:val="16"/>
          <w:shd w:val="clear" w:color="auto" w:fill="F0F0F0"/>
        </w:rPr>
      </w:pPr>
      <w:bookmarkStart w:id="935" w:name="sub_100052"/>
      <w:bookmarkEnd w:id="934"/>
      <w:r>
        <w:rPr>
          <w:color w:val="000000"/>
          <w:sz w:val="16"/>
          <w:szCs w:val="16"/>
          <w:shd w:val="clear" w:color="auto" w:fill="F0F0F0"/>
        </w:rPr>
        <w:t>Информация об изменениях:</w:t>
      </w:r>
    </w:p>
    <w:bookmarkEnd w:id="935"/>
    <w:p w:rsidR="00000000" w:rsidRDefault="00810CF1">
      <w:pPr>
        <w:pStyle w:val="a7"/>
        <w:rPr>
          <w:shd w:val="clear" w:color="auto" w:fill="F0F0F0"/>
        </w:rPr>
      </w:pPr>
      <w:r>
        <w:t xml:space="preserve"> </w:t>
      </w:r>
      <w:r>
        <w:rPr>
          <w:shd w:val="clear" w:color="auto" w:fill="F0F0F0"/>
        </w:rPr>
        <w:t xml:space="preserve">Пункт 5.2 изменен с 30 марта 2021 г. - </w:t>
      </w:r>
      <w:hyperlink r:id="rId25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53" w:history="1">
        <w:r>
          <w:rPr>
            <w:rStyle w:val="a4"/>
            <w:shd w:val="clear" w:color="auto" w:fill="F0F0F0"/>
          </w:rPr>
          <w:t>См. предыдущую редакцию</w:t>
        </w:r>
      </w:hyperlink>
    </w:p>
    <w:p w:rsidR="00000000" w:rsidRDefault="00810CF1">
      <w:r>
        <w:t xml:space="preserve">5.2. Условия предоставления субсидий, установленные </w:t>
      </w:r>
      <w:hyperlink w:anchor="sub_5102" w:history="1">
        <w:r>
          <w:rPr>
            <w:rStyle w:val="a4"/>
          </w:rPr>
          <w:t>абзацами вторым</w:t>
        </w:r>
      </w:hyperlink>
      <w:r>
        <w:t xml:space="preserve">, </w:t>
      </w:r>
      <w:hyperlink w:anchor="sub_5103" w:history="1">
        <w:r>
          <w:rPr>
            <w:rStyle w:val="a4"/>
          </w:rPr>
          <w:t>третьим пункта 5.1</w:t>
        </w:r>
      </w:hyperlink>
      <w:r>
        <w:t xml:space="preserve"> настоящих Правил, должны быть исполнены муниципальным обр</w:t>
      </w:r>
      <w:r>
        <w:t>азованием Краснодарского края в полном объеме не позднее срока представления распоряжения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w:t>
      </w:r>
      <w:r>
        <w:t>ся данные субсидии.</w:t>
      </w:r>
    </w:p>
    <w:p w:rsidR="00000000" w:rsidRDefault="00810CF1">
      <w:r>
        <w:t>Отчет об их исполнении орган местного самоуправления муниципального образования Краснодарского края представляет в Министерство в свободной форме, в том числе с приложением копий документов, заверенных в установленном порядке (далее - О</w:t>
      </w:r>
      <w:r>
        <w:t>тчет об исполнении). Проверку Отчетов об исполнении осуществляет Министерство.</w:t>
      </w:r>
    </w:p>
    <w:p w:rsidR="00000000" w:rsidRDefault="00810CF1">
      <w:r>
        <w:t>Соглашение заключается в соответствии с типовой формой соглашения, утвержденной министерством финансов Краснодарского края.</w:t>
      </w:r>
    </w:p>
    <w:p w:rsidR="00000000" w:rsidRDefault="00810CF1">
      <w:bookmarkStart w:id="936" w:name="sub_524"/>
      <w:r>
        <w:t>В случае софинансирования из федерального бюдж</w:t>
      </w:r>
      <w:r>
        <w:t>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Краснодарского края полномочий по решению вопросов мест</w:t>
      </w:r>
      <w:r>
        <w:t xml:space="preserve">ного значения указанное соглашение должно соответствовать требованиям, установленным </w:t>
      </w:r>
      <w:hyperlink r:id="rId254" w:history="1">
        <w:r>
          <w:rPr>
            <w:rStyle w:val="a4"/>
          </w:rPr>
          <w:t>Правилами</w:t>
        </w:r>
      </w:hyperlink>
      <w:r>
        <w:t xml:space="preserve"> формирования, предоставления и распределения субсидий из федерального бюджета бюджетам</w:t>
      </w:r>
      <w:r>
        <w:t xml:space="preserve"> субъектов Российской Федерации, утвержденными </w:t>
      </w:r>
      <w:hyperlink r:id="rId255" w:history="1">
        <w:r>
          <w:rPr>
            <w:rStyle w:val="a4"/>
          </w:rPr>
          <w:t>постановлением</w:t>
        </w:r>
      </w:hyperlink>
      <w:r>
        <w:t xml:space="preserve"> Правительства Российской Федерации от 30 сентября 2014 г. N 999. Соглашение может заключаться в форме электронного докуме</w:t>
      </w:r>
      <w:r>
        <w:t xml:space="preserve">нта с применением </w:t>
      </w:r>
      <w:hyperlink r:id="rId256" w:history="1">
        <w:r>
          <w:rPr>
            <w:rStyle w:val="a4"/>
          </w:rPr>
          <w:t>электронной подписи</w:t>
        </w:r>
      </w:hyperlink>
      <w:r>
        <w:t>.</w:t>
      </w:r>
    </w:p>
    <w:p w:rsidR="00000000" w:rsidRDefault="00810CF1">
      <w:bookmarkStart w:id="937" w:name="sub_526"/>
      <w:bookmarkEnd w:id="936"/>
      <w:r>
        <w:t>До заключения Соглашения в отношении субсидий, предоставляемых на софинансирование мероприятий по капитальному ремонту объектов к</w:t>
      </w:r>
      <w:r>
        <w:t>апитального строительства муниципальных образований Краснодарского края, органы местного самоуправления муниципальных образований также представляют в Министерство следующие документы:</w:t>
      </w:r>
    </w:p>
    <w:bookmarkEnd w:id="937"/>
    <w:p w:rsidR="00000000" w:rsidRDefault="00810CF1">
      <w:r>
        <w:t>положительное заключение государственной экспертизы проектной до</w:t>
      </w:r>
      <w:r>
        <w:t xml:space="preserve">кументации (в случае если проведение такой экспертизы в соответствии с законодательством Российской Федерации является обязательным) или письмо органа местного самоуправления об отсутствии оснований, предусмотренных законодательством Российской Федерации, </w:t>
      </w:r>
      <w:r>
        <w:t>для проведения государственной экспертизы проектной документации;</w:t>
      </w:r>
    </w:p>
    <w:p w:rsidR="00000000" w:rsidRDefault="00810CF1">
      <w:bookmarkStart w:id="938" w:name="sub_528"/>
      <w:r>
        <w:t xml:space="preserve">положительное заключение государственного экспертного учреждения о достоверности определения сметной стоимости капитального ремонта для объектов капитального строительства (в случае, </w:t>
      </w:r>
      <w:r>
        <w:t>если проведение такой экспертизы в соответствии с законодательством Российской Федерации является обязательным) или письмо органа местного самоуправления об отсутствии оснований, предусмотренных законодательством Российской Федерации, для проведения достов</w:t>
      </w:r>
      <w:r>
        <w:t>ерности определения сметной стоимости строительства, реконструкции, капитального ремонта для объектов капитального строительства.</w:t>
      </w:r>
    </w:p>
    <w:p w:rsidR="00000000" w:rsidRDefault="00810CF1">
      <w:bookmarkStart w:id="939" w:name="sub_100053"/>
      <w:bookmarkEnd w:id="938"/>
      <w:r>
        <w:t xml:space="preserve">5.3. В Соглашение включаются положения, установленные </w:t>
      </w:r>
      <w:hyperlink r:id="rId257" w:history="1">
        <w:r>
          <w:rPr>
            <w:rStyle w:val="a4"/>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w:t>
      </w:r>
      <w:hyperlink r:id="rId258" w:history="1">
        <w:r>
          <w:rPr>
            <w:rStyle w:val="a4"/>
          </w:rPr>
          <w:t>постановлен</w:t>
        </w:r>
        <w:r>
          <w:rPr>
            <w:rStyle w:val="a4"/>
          </w:rPr>
          <w:t>ием</w:t>
        </w:r>
      </w:hyperlink>
      <w:r>
        <w:t xml:space="preserve">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Общие правила).</w:t>
      </w:r>
    </w:p>
    <w:bookmarkEnd w:id="939"/>
    <w:p w:rsidR="00000000" w:rsidRDefault="00810CF1">
      <w:r>
        <w:t>Минис</w:t>
      </w:r>
      <w:r>
        <w:t>терство вправе включить в Соглашение иные условия, которые регулируют порядок предоставления субсидии.</w:t>
      </w:r>
    </w:p>
    <w:p w:rsidR="00000000" w:rsidRDefault="00810CF1">
      <w:bookmarkStart w:id="940" w:name="sub_100054"/>
      <w:r>
        <w:t xml:space="preserve">5.4. Наименование показателей результативности (результатов) использования субсидий определяется в соответствии с непосредственным результатом </w:t>
      </w:r>
      <w:r>
        <w:t>реализации соответствующего мероприятия Программы.</w:t>
      </w:r>
    </w:p>
    <w:bookmarkEnd w:id="940"/>
    <w:p w:rsidR="00000000" w:rsidRDefault="00810CF1">
      <w:r>
        <w:t>Оценка эффективности использования муниципальными образованиями Краснодарского края субсидий из краевого бюджета на софинансирование расходных обязательств муниципальных образований Краснодарског</w:t>
      </w:r>
      <w:r>
        <w:t>о края осуществляется Министерством путем сравнения фактически достигнутых значений и установленных Соглашением плановых значений показателей результативности (результатов) использования субсидии.</w:t>
      </w:r>
    </w:p>
    <w:p w:rsidR="00000000" w:rsidRDefault="00810CF1">
      <w:pPr>
        <w:pStyle w:val="a6"/>
        <w:rPr>
          <w:color w:val="000000"/>
          <w:sz w:val="16"/>
          <w:szCs w:val="16"/>
          <w:shd w:val="clear" w:color="auto" w:fill="F0F0F0"/>
        </w:rPr>
      </w:pPr>
      <w:bookmarkStart w:id="941" w:name="sub_100055"/>
      <w:r>
        <w:rPr>
          <w:color w:val="000000"/>
          <w:sz w:val="16"/>
          <w:szCs w:val="16"/>
          <w:shd w:val="clear" w:color="auto" w:fill="F0F0F0"/>
        </w:rPr>
        <w:t>Информация об изменениях:</w:t>
      </w:r>
    </w:p>
    <w:bookmarkEnd w:id="941"/>
    <w:p w:rsidR="00000000" w:rsidRDefault="00810CF1">
      <w:pPr>
        <w:pStyle w:val="a7"/>
        <w:rPr>
          <w:shd w:val="clear" w:color="auto" w:fill="F0F0F0"/>
        </w:rPr>
      </w:pPr>
      <w:r>
        <w:t xml:space="preserve"> </w:t>
      </w:r>
      <w:r>
        <w:rPr>
          <w:shd w:val="clear" w:color="auto" w:fill="F0F0F0"/>
        </w:rPr>
        <w:t>Пункт 5.5 из</w:t>
      </w:r>
      <w:r>
        <w:rPr>
          <w:shd w:val="clear" w:color="auto" w:fill="F0F0F0"/>
        </w:rPr>
        <w:t xml:space="preserve">менен с 30 марта 2021 г. - </w:t>
      </w:r>
      <w:hyperlink r:id="rId259"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60" w:history="1">
        <w:r>
          <w:rPr>
            <w:rStyle w:val="a4"/>
            <w:shd w:val="clear" w:color="auto" w:fill="F0F0F0"/>
          </w:rPr>
          <w:t>См. предыдущую редакцию</w:t>
        </w:r>
      </w:hyperlink>
    </w:p>
    <w:p w:rsidR="00000000" w:rsidRDefault="00810CF1">
      <w:r>
        <w:t>5.5. Перечисление субсидий в бюджеты муниципальных образований Краснодарского края осуществляется в установленном порядке на единые счета бюджетов, открытые финансовым органам муниципальных образований Краснод</w:t>
      </w:r>
      <w:r>
        <w:t>арского края в Управлении Федерального казначейства по Краснодарскому краю.</w:t>
      </w:r>
    </w:p>
    <w:p w:rsidR="00000000" w:rsidRDefault="00810CF1">
      <w:r>
        <w:t>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w:t>
      </w:r>
      <w:r>
        <w:t xml:space="preserve">й Правительством Российской Федерации в соответствии с </w:t>
      </w:r>
      <w:hyperlink r:id="rId261" w:history="1">
        <w:r>
          <w:rPr>
            <w:rStyle w:val="a4"/>
          </w:rPr>
          <w:t>абзацем вторым пункта 6 статьи 130</w:t>
        </w:r>
      </w:hyperlink>
      <w:r>
        <w:t xml:space="preserve"> Бюджетного кодекса Российской Федерации) местному бюджету муниципального образования Крас</w:t>
      </w:r>
      <w:r>
        <w:t>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w:t>
      </w:r>
      <w:r>
        <w:t>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000000" w:rsidRDefault="00810CF1">
      <w:bookmarkStart w:id="942" w:name="sub_100056"/>
      <w:r>
        <w:t>5.6. В случае внесения изменений в распределение объемов субсидий между муниципальными образованиям</w:t>
      </w:r>
      <w:r>
        <w:t>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bookmarkEnd w:id="942"/>
    <w:p w:rsidR="00000000" w:rsidRDefault="00810CF1">
      <w:r>
        <w:t>Внесение в Соглашение изменени</w:t>
      </w:r>
      <w:r>
        <w:t>й, предусматривающих ухудшение установленных значений показателей результативности (результатов) предоставления субсидии, предусмотренных Соглашением, не допускается в течение всего периода действия Соглашения, за исключением случаев:</w:t>
      </w:r>
    </w:p>
    <w:p w:rsidR="00000000" w:rsidRDefault="00810CF1">
      <w:r>
        <w:t>если выполнение услов</w:t>
      </w:r>
      <w:r>
        <w:t>ий предоставления субсидии оказалось невозможным вследствие обстоятельств непреодолимой силы;</w:t>
      </w:r>
    </w:p>
    <w:p w:rsidR="00000000" w:rsidRDefault="00810CF1">
      <w:r>
        <w:t>изменения значений целевых показателей Программы;</w:t>
      </w:r>
    </w:p>
    <w:p w:rsidR="00000000" w:rsidRDefault="00810CF1">
      <w:r>
        <w:t>существенного (более чем на двадцать процентов) сокращения размера субсидии.</w:t>
      </w:r>
    </w:p>
    <w:p w:rsidR="00000000" w:rsidRDefault="00810CF1">
      <w:pPr>
        <w:pStyle w:val="a6"/>
        <w:rPr>
          <w:color w:val="000000"/>
          <w:sz w:val="16"/>
          <w:szCs w:val="16"/>
          <w:shd w:val="clear" w:color="auto" w:fill="F0F0F0"/>
        </w:rPr>
      </w:pPr>
      <w:bookmarkStart w:id="943" w:name="sub_100057"/>
      <w:r>
        <w:rPr>
          <w:color w:val="000000"/>
          <w:sz w:val="16"/>
          <w:szCs w:val="16"/>
          <w:shd w:val="clear" w:color="auto" w:fill="F0F0F0"/>
        </w:rPr>
        <w:t>Информация об изменениях:</w:t>
      </w:r>
    </w:p>
    <w:bookmarkEnd w:id="943"/>
    <w:p w:rsidR="00000000" w:rsidRDefault="00810CF1">
      <w:pPr>
        <w:pStyle w:val="a7"/>
        <w:rPr>
          <w:shd w:val="clear" w:color="auto" w:fill="F0F0F0"/>
        </w:rPr>
      </w:pPr>
      <w:r>
        <w:t xml:space="preserve"> </w:t>
      </w:r>
      <w:r>
        <w:rPr>
          <w:shd w:val="clear" w:color="auto" w:fill="F0F0F0"/>
        </w:rPr>
        <w:t xml:space="preserve">Пункт 5.7 изменен с 30 марта 2021 г. - </w:t>
      </w:r>
      <w:hyperlink r:id="rId262"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63" w:history="1">
        <w:r>
          <w:rPr>
            <w:rStyle w:val="a4"/>
            <w:shd w:val="clear" w:color="auto" w:fill="F0F0F0"/>
          </w:rPr>
          <w:t>См. предыдущую редакцию</w:t>
        </w:r>
      </w:hyperlink>
    </w:p>
    <w:p w:rsidR="00000000" w:rsidRDefault="00810CF1">
      <w:r>
        <w:t xml:space="preserve">5.7. В случае если у органа местного самоуправления муниципального образования Краснодарского края, заключившего Соглашение по мероприятию, предусмотренному </w:t>
      </w:r>
      <w:hyperlink w:anchor="sub_1203" w:history="1">
        <w:r>
          <w:rPr>
            <w:rStyle w:val="a4"/>
          </w:rPr>
          <w:t>абзацами третьим</w:t>
        </w:r>
      </w:hyperlink>
      <w:r>
        <w:t xml:space="preserve">, </w:t>
      </w:r>
      <w:hyperlink w:anchor="sub_1204" w:history="1">
        <w:r>
          <w:rPr>
            <w:rStyle w:val="a4"/>
          </w:rPr>
          <w:t>четвертым</w:t>
        </w:r>
      </w:hyperlink>
      <w:r>
        <w:t xml:space="preserve">, </w:t>
      </w:r>
      <w:hyperlink w:anchor="sub_1207" w:history="1">
        <w:r>
          <w:rPr>
            <w:rStyle w:val="a4"/>
          </w:rPr>
          <w:t>седьмым</w:t>
        </w:r>
      </w:hyperlink>
      <w:r>
        <w:t xml:space="preserve">, </w:t>
      </w:r>
      <w:hyperlink w:anchor="sub_1214" w:history="1">
        <w:r>
          <w:rPr>
            <w:rStyle w:val="a4"/>
          </w:rPr>
          <w:t>четырнадцатым</w:t>
        </w:r>
      </w:hyperlink>
      <w:r>
        <w:t xml:space="preserve">, </w:t>
      </w:r>
      <w:hyperlink w:anchor="sub_1212" w:history="1">
        <w:r>
          <w:rPr>
            <w:rStyle w:val="a4"/>
          </w:rPr>
          <w:t>пятнадцатым пункта 1.2</w:t>
        </w:r>
      </w:hyperlink>
      <w:r>
        <w:t xml:space="preserve"> настоящих Правил, в процессе его исполнения возникает потребность в допол</w:t>
      </w:r>
      <w:r>
        <w:t xml:space="preserve">нении и (или) замене одного или нескольких объектов, ранее включенных в документы, представленные в Министерство для участия в отборе (далее - уточнение объектов), без ухудшения установленных Соглашением значений показателей результативности (результатов) </w:t>
      </w:r>
      <w:r>
        <w:t xml:space="preserve">использования субсидии и изменения размера предоставленной субсидии, орган местного самоуправления муниципального образования Краснодарского края в отношении каждого объекта, предлагаемого взамен ранее включенных в документы, представленные в Министерство </w:t>
      </w:r>
      <w:r>
        <w:t>для участия в отборе, направляет на согласование в Министерство письмо с обоснованием предлагаемой замены с приложением по каждому объекту документов, предусмотренных Порядком организации и проведения отбора, установленным приказом Министерства (далее - Пи</w:t>
      </w:r>
      <w:r>
        <w:t>сьмо об уточнении объектов).</w:t>
      </w:r>
    </w:p>
    <w:p w:rsidR="00000000" w:rsidRDefault="00810CF1">
      <w:r>
        <w:t>Письмо об уточнении объектов регистрируется в Министерстве в день поступления в установленном порядке.</w:t>
      </w:r>
    </w:p>
    <w:p w:rsidR="00000000" w:rsidRDefault="00810CF1">
      <w:r>
        <w:t xml:space="preserve">В течение 10 рабочих дней со дня регистрации Письма об уточнении объектов Министерство рассматривает его на предмет соблюдения положений, установленных </w:t>
      </w:r>
      <w:hyperlink w:anchor="sub_100057" w:history="1">
        <w:r>
          <w:rPr>
            <w:rStyle w:val="a4"/>
          </w:rPr>
          <w:t>абзацем первым</w:t>
        </w:r>
      </w:hyperlink>
      <w:r>
        <w:t xml:space="preserve"> настоящего пункта, и согласовывает уточнение объектов в случа</w:t>
      </w:r>
      <w:r>
        <w:t>е соблюдения органом местного самоуправления муниципального образования Краснодарского края указанных требований или отказывает в уточнении объектов при несоблюдении положений, установленных абзацем первым настоящего пункта. О принятом решении Министерство</w:t>
      </w:r>
      <w:r>
        <w:t xml:space="preserve"> уведомляет орган местного самоуправления муниципального образования Краснодарского края в письменной форме не позднее 15 рабочих дней со дня регистрации Письма об уточнении объектов (в случае отказа в уточнении объекта в письме указывается обоснование при</w:t>
      </w:r>
      <w:r>
        <w:t>нятого решения).</w:t>
      </w:r>
    </w:p>
    <w:p w:rsidR="00000000" w:rsidRDefault="00810CF1">
      <w:bookmarkStart w:id="944" w:name="sub_5704"/>
      <w:r>
        <w:t>При необходимости уточнения значений показателей результативности (результатов) использования субсидий в Соглашение вносится соответствующие изменения.</w:t>
      </w:r>
    </w:p>
    <w:p w:rsidR="00000000" w:rsidRDefault="00810CF1">
      <w:bookmarkStart w:id="945" w:name="sub_100058"/>
      <w:bookmarkEnd w:id="944"/>
      <w:r>
        <w:t>5.8. В случае если по итогам осуществления закупок на цели пр</w:t>
      </w:r>
      <w:r>
        <w:t xml:space="preserve">едоставления субсидии образовалась экономия средств, орган местного самоуправления муниципального образования Краснодарского края вправе с учетом положения, установленного </w:t>
      </w:r>
      <w:hyperlink w:anchor="sub_100057" w:history="1">
        <w:r>
          <w:rPr>
            <w:rStyle w:val="a4"/>
          </w:rPr>
          <w:t>пунктом 5.7</w:t>
        </w:r>
      </w:hyperlink>
      <w:r>
        <w:t xml:space="preserve"> настоящего Порядка, осуществлять расходовани</w:t>
      </w:r>
      <w:r>
        <w:t xml:space="preserve">е средств субсидии в соответствии с целями ее предоставления, включая приобретение товаров, выполнение дополнительных работ, оказание услуг, в том числе без учета положения, установленного </w:t>
      </w:r>
      <w:hyperlink w:anchor="sub_5104" w:history="1">
        <w:r>
          <w:rPr>
            <w:rStyle w:val="a4"/>
          </w:rPr>
          <w:t>абзацем четвертым пункта 5.1</w:t>
        </w:r>
      </w:hyperlink>
      <w:r>
        <w:t xml:space="preserve"> настоящих Пр</w:t>
      </w:r>
      <w:r>
        <w:t>авил.</w:t>
      </w:r>
    </w:p>
    <w:p w:rsidR="00000000" w:rsidRDefault="00810CF1">
      <w:bookmarkStart w:id="946" w:name="sub_100059"/>
      <w:bookmarkEnd w:id="945"/>
      <w:r>
        <w:t xml:space="preserve">5.9.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264" w:history="1">
        <w:r>
          <w:rPr>
            <w:rStyle w:val="a4"/>
          </w:rPr>
          <w:t>подпунктом 7 пункта 7</w:t>
        </w:r>
      </w:hyperlink>
      <w:r>
        <w:t xml:space="preserve"> Общих правил, представляют главному распорядителю (распорядителю) средств краевого бюджета информацию о принятых мерах по устранению нарушения.</w:t>
      </w:r>
    </w:p>
    <w:bookmarkEnd w:id="946"/>
    <w:p w:rsidR="00000000" w:rsidRDefault="00810CF1"/>
    <w:p w:rsidR="00000000" w:rsidRDefault="00810CF1">
      <w:pPr>
        <w:pStyle w:val="1"/>
      </w:pPr>
      <w:bookmarkStart w:id="947" w:name="sub_100006"/>
      <w:r>
        <w:t>6. Отчетность и контроль</w:t>
      </w:r>
    </w:p>
    <w:bookmarkEnd w:id="947"/>
    <w:p w:rsidR="00000000" w:rsidRDefault="00810CF1"/>
    <w:p w:rsidR="00000000" w:rsidRDefault="00810CF1">
      <w:bookmarkStart w:id="948" w:name="sub_100061"/>
      <w:r>
        <w:t>6.1. Возвра</w:t>
      </w:r>
      <w:r>
        <w:t>т неиспользованной субсидии в краевой бюджет осуществляется в установленном законодательством порядке.</w:t>
      </w:r>
    </w:p>
    <w:p w:rsidR="00000000" w:rsidRDefault="00810CF1">
      <w:bookmarkStart w:id="949" w:name="sub_100062"/>
      <w:bookmarkEnd w:id="948"/>
      <w:r>
        <w:t>6.2. Органы местного самоуправления муниципального образования Краснодарского края несут ответственность, предусмотренную законодател</w:t>
      </w:r>
      <w:r>
        <w:t>ьством Российской Федерации, в том числе за достоверность представляемых в Министерство сведений и использование предоставленной субсидии.</w:t>
      </w:r>
    </w:p>
    <w:p w:rsidR="00000000" w:rsidRDefault="00810CF1">
      <w:bookmarkStart w:id="950" w:name="sub_100063"/>
      <w:bookmarkEnd w:id="949"/>
      <w:r>
        <w:t>6.3. Контроль за использованием субсидий органами местного самоуправления муниципальных образован</w:t>
      </w:r>
      <w:r>
        <w:t xml:space="preserve">ий Краснодарского края осуществляется в соответствии с </w:t>
      </w:r>
      <w:hyperlink r:id="rId265" w:history="1">
        <w:r>
          <w:rPr>
            <w:rStyle w:val="a4"/>
          </w:rPr>
          <w:t>бюджетным законодательством</w:t>
        </w:r>
      </w:hyperlink>
      <w:r>
        <w:t xml:space="preserve"> Российской Федерации.</w:t>
      </w:r>
    </w:p>
    <w:bookmarkEnd w:id="950"/>
    <w:p w:rsidR="00000000" w:rsidRDefault="00810CF1"/>
    <w:p w:rsidR="00000000" w:rsidRDefault="00810CF1">
      <w:pPr>
        <w:pStyle w:val="a6"/>
        <w:rPr>
          <w:color w:val="000000"/>
          <w:sz w:val="16"/>
          <w:szCs w:val="16"/>
          <w:shd w:val="clear" w:color="auto" w:fill="F0F0F0"/>
        </w:rPr>
      </w:pPr>
      <w:bookmarkStart w:id="951" w:name="sub_11000"/>
      <w:r>
        <w:rPr>
          <w:color w:val="000000"/>
          <w:sz w:val="16"/>
          <w:szCs w:val="16"/>
          <w:shd w:val="clear" w:color="auto" w:fill="F0F0F0"/>
        </w:rPr>
        <w:t>Информация об изменениях:</w:t>
      </w:r>
    </w:p>
    <w:bookmarkEnd w:id="951"/>
    <w:p w:rsidR="00000000" w:rsidRDefault="00810CF1">
      <w:pPr>
        <w:pStyle w:val="a7"/>
        <w:rPr>
          <w:shd w:val="clear" w:color="auto" w:fill="F0F0F0"/>
        </w:rPr>
      </w:pPr>
      <w:r>
        <w:t xml:space="preserve"> </w:t>
      </w:r>
      <w:r>
        <w:rPr>
          <w:shd w:val="clear" w:color="auto" w:fill="F0F0F0"/>
        </w:rPr>
        <w:t>Государственная пр</w:t>
      </w:r>
      <w:r>
        <w:rPr>
          <w:shd w:val="clear" w:color="auto" w:fill="F0F0F0"/>
        </w:rPr>
        <w:t xml:space="preserve">ограмма дополнена приложением 11 с 1 января 2020 г. - </w:t>
      </w:r>
      <w:hyperlink r:id="rId266"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23 декабря 2019 г. N 915</w:t>
      </w:r>
    </w:p>
    <w:p w:rsidR="00000000" w:rsidRDefault="00810CF1">
      <w:pPr>
        <w:jc w:val="right"/>
        <w:rPr>
          <w:rStyle w:val="a3"/>
          <w:rFonts w:ascii="Arial" w:hAnsi="Arial" w:cs="Arial"/>
        </w:rPr>
      </w:pPr>
      <w:r>
        <w:rPr>
          <w:rStyle w:val="a3"/>
          <w:rFonts w:ascii="Arial" w:hAnsi="Arial" w:cs="Arial"/>
        </w:rPr>
        <w:t>Приложение 11</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810CF1"/>
    <w:p w:rsidR="00000000" w:rsidRDefault="00810CF1">
      <w:pPr>
        <w:pStyle w:val="1"/>
      </w:pPr>
      <w:r>
        <w:t>Информация</w:t>
      </w:r>
      <w:r>
        <w:br/>
        <w:t>об объекте недвижимого имущества, приобретаемого с использованием субсидии, (административное здание, расположенное по адресу: г. Краснодар, ул. Рашпилевская, 36/2</w:t>
      </w:r>
      <w:r>
        <w:t>)</w:t>
      </w:r>
    </w:p>
    <w:p w:rsidR="00000000" w:rsidRDefault="00810CF1"/>
    <w:p w:rsidR="00000000" w:rsidRDefault="00810CF1">
      <w:pPr>
        <w:ind w:firstLine="0"/>
        <w:jc w:val="left"/>
        <w:sectPr w:rsidR="00000000">
          <w:headerReference w:type="default" r:id="rId267"/>
          <w:footerReference w:type="default" r:id="rId26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740"/>
        <w:gridCol w:w="2660"/>
        <w:gridCol w:w="700"/>
        <w:gridCol w:w="1960"/>
        <w:gridCol w:w="1400"/>
        <w:gridCol w:w="1120"/>
        <w:gridCol w:w="1260"/>
      </w:tblGrid>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810CF1">
            <w:pPr>
              <w:pStyle w:val="aa"/>
            </w:pPr>
          </w:p>
        </w:tc>
        <w:tc>
          <w:tcPr>
            <w:tcW w:w="14840" w:type="dxa"/>
            <w:gridSpan w:val="7"/>
            <w:tcBorders>
              <w:top w:val="single" w:sz="4" w:space="0" w:color="auto"/>
              <w:left w:val="single" w:sz="4" w:space="0" w:color="auto"/>
              <w:bottom w:val="single" w:sz="4" w:space="0" w:color="auto"/>
            </w:tcBorders>
          </w:tcPr>
          <w:p w:rsidR="00000000" w:rsidRDefault="00810CF1">
            <w:pPr>
              <w:pStyle w:val="1"/>
            </w:pPr>
            <w:r>
              <w:t>Основные технико-экономические показатели по объекту</w:t>
            </w:r>
          </w:p>
        </w:tc>
      </w:tr>
      <w:tr w:rsidR="00000000">
        <w:tblPrEx>
          <w:tblCellMar>
            <w:top w:w="0" w:type="dxa"/>
            <w:bottom w:w="0" w:type="dxa"/>
          </w:tblCellMar>
        </w:tblPrEx>
        <w:tc>
          <w:tcPr>
            <w:tcW w:w="420" w:type="dxa"/>
            <w:vMerge w:val="restart"/>
            <w:tcBorders>
              <w:top w:val="single" w:sz="4" w:space="0" w:color="auto"/>
              <w:bottom w:val="single" w:sz="4" w:space="0" w:color="auto"/>
              <w:right w:val="single" w:sz="4" w:space="0" w:color="auto"/>
            </w:tcBorders>
          </w:tcPr>
          <w:p w:rsidR="00000000" w:rsidRDefault="00810CF1">
            <w:pPr>
              <w:pStyle w:val="aa"/>
              <w:jc w:val="center"/>
            </w:pPr>
            <w:r>
              <w:t>1</w:t>
            </w:r>
          </w:p>
        </w:tc>
        <w:tc>
          <w:tcPr>
            <w:tcW w:w="57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c"/>
            </w:pPr>
            <w:r>
              <w:t>Наименование получателя субсидии</w:t>
            </w:r>
          </w:p>
        </w:tc>
        <w:tc>
          <w:tcPr>
            <w:tcW w:w="9100" w:type="dxa"/>
            <w:gridSpan w:val="6"/>
            <w:vMerge w:val="restart"/>
            <w:tcBorders>
              <w:top w:val="single" w:sz="4" w:space="0" w:color="auto"/>
              <w:left w:val="single" w:sz="4" w:space="0" w:color="auto"/>
              <w:bottom w:val="single" w:sz="4" w:space="0" w:color="auto"/>
            </w:tcBorders>
          </w:tcPr>
          <w:p w:rsidR="00000000" w:rsidRDefault="00810CF1">
            <w:pPr>
              <w:pStyle w:val="ac"/>
            </w:pPr>
            <w:r>
              <w:t>государственное бюджетное учреждение дополнительного образования Краснодарского края "Центр детского и юношеского технического творчества"</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810CF1">
            <w:pPr>
              <w:pStyle w:val="aa"/>
              <w:jc w:val="center"/>
            </w:pPr>
            <w:r>
              <w:t>2</w:t>
            </w:r>
          </w:p>
        </w:tc>
        <w:tc>
          <w:tcPr>
            <w:tcW w:w="5740" w:type="dxa"/>
            <w:tcBorders>
              <w:top w:val="single" w:sz="4" w:space="0" w:color="auto"/>
              <w:left w:val="single" w:sz="4" w:space="0" w:color="auto"/>
              <w:bottom w:val="single" w:sz="4" w:space="0" w:color="auto"/>
              <w:right w:val="single" w:sz="4" w:space="0" w:color="auto"/>
            </w:tcBorders>
          </w:tcPr>
          <w:p w:rsidR="00000000" w:rsidRDefault="00810CF1">
            <w:pPr>
              <w:pStyle w:val="ac"/>
            </w:pPr>
            <w:r>
              <w:t>Мощность объекта недвижимого имущества</w:t>
            </w:r>
          </w:p>
        </w:tc>
        <w:tc>
          <w:tcPr>
            <w:tcW w:w="9100" w:type="dxa"/>
            <w:gridSpan w:val="6"/>
            <w:tcBorders>
              <w:top w:val="single" w:sz="4" w:space="0" w:color="auto"/>
              <w:left w:val="single" w:sz="4" w:space="0" w:color="auto"/>
              <w:bottom w:val="single" w:sz="4" w:space="0" w:color="auto"/>
            </w:tcBorders>
          </w:tcPr>
          <w:p w:rsidR="00000000" w:rsidRDefault="00810CF1">
            <w:pPr>
              <w:pStyle w:val="ac"/>
            </w:pPr>
            <w:r>
              <w:t>административное здание площадью 1109,8 м2</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810CF1">
            <w:pPr>
              <w:pStyle w:val="aa"/>
              <w:jc w:val="center"/>
            </w:pPr>
            <w:r>
              <w:t>3</w:t>
            </w:r>
          </w:p>
        </w:tc>
        <w:tc>
          <w:tcPr>
            <w:tcW w:w="5740" w:type="dxa"/>
            <w:tcBorders>
              <w:top w:val="single" w:sz="4" w:space="0" w:color="auto"/>
              <w:left w:val="single" w:sz="4" w:space="0" w:color="auto"/>
              <w:bottom w:val="single" w:sz="4" w:space="0" w:color="auto"/>
              <w:right w:val="single" w:sz="4" w:space="0" w:color="auto"/>
            </w:tcBorders>
          </w:tcPr>
          <w:p w:rsidR="00000000" w:rsidRDefault="00810CF1">
            <w:pPr>
              <w:pStyle w:val="ac"/>
            </w:pPr>
            <w:r>
              <w:t>Срок приобретения объекта недвижимого имущества</w:t>
            </w:r>
          </w:p>
        </w:tc>
        <w:tc>
          <w:tcPr>
            <w:tcW w:w="9100" w:type="dxa"/>
            <w:gridSpan w:val="6"/>
            <w:tcBorders>
              <w:top w:val="single" w:sz="4" w:space="0" w:color="auto"/>
              <w:left w:val="single" w:sz="4" w:space="0" w:color="auto"/>
              <w:bottom w:val="single" w:sz="4" w:space="0" w:color="auto"/>
            </w:tcBorders>
          </w:tcPr>
          <w:p w:rsidR="00000000" w:rsidRDefault="00810CF1">
            <w:pPr>
              <w:pStyle w:val="ac"/>
            </w:pPr>
            <w:r>
              <w:t>2020 год</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810CF1">
            <w:pPr>
              <w:pStyle w:val="aa"/>
            </w:pPr>
          </w:p>
        </w:tc>
        <w:tc>
          <w:tcPr>
            <w:tcW w:w="14840" w:type="dxa"/>
            <w:gridSpan w:val="7"/>
            <w:tcBorders>
              <w:top w:val="single" w:sz="4" w:space="0" w:color="auto"/>
              <w:left w:val="single" w:sz="4" w:space="0" w:color="auto"/>
              <w:bottom w:val="single" w:sz="4" w:space="0" w:color="auto"/>
            </w:tcBorders>
          </w:tcPr>
          <w:p w:rsidR="00000000" w:rsidRDefault="00810CF1">
            <w:pPr>
              <w:pStyle w:val="aa"/>
            </w:pPr>
            <w:r>
              <w:t>Объем финансового обеспечения</w:t>
            </w:r>
          </w:p>
        </w:tc>
      </w:tr>
      <w:tr w:rsidR="00000000">
        <w:tblPrEx>
          <w:tblCellMar>
            <w:top w:w="0" w:type="dxa"/>
            <w:bottom w:w="0" w:type="dxa"/>
          </w:tblCellMar>
        </w:tblPrEx>
        <w:tc>
          <w:tcPr>
            <w:tcW w:w="420" w:type="dxa"/>
            <w:vMerge w:val="restart"/>
            <w:tcBorders>
              <w:top w:val="single" w:sz="4" w:space="0" w:color="auto"/>
              <w:bottom w:val="single" w:sz="4" w:space="0" w:color="auto"/>
              <w:right w:val="single" w:sz="4" w:space="0" w:color="auto"/>
            </w:tcBorders>
          </w:tcPr>
          <w:p w:rsidR="00000000" w:rsidRDefault="00810CF1">
            <w:pPr>
              <w:pStyle w:val="aa"/>
            </w:pPr>
          </w:p>
        </w:tc>
        <w:tc>
          <w:tcPr>
            <w:tcW w:w="574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Показатели</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источник финансирования в рублях</w:t>
            </w:r>
          </w:p>
        </w:tc>
        <w:tc>
          <w:tcPr>
            <w:tcW w:w="6440" w:type="dxa"/>
            <w:gridSpan w:val="5"/>
            <w:tcBorders>
              <w:top w:val="single" w:sz="4" w:space="0" w:color="auto"/>
              <w:left w:val="single" w:sz="4" w:space="0" w:color="auto"/>
              <w:bottom w:val="single" w:sz="4" w:space="0" w:color="auto"/>
            </w:tcBorders>
          </w:tcPr>
          <w:p w:rsidR="00000000" w:rsidRDefault="00810CF1">
            <w:pPr>
              <w:pStyle w:val="aa"/>
              <w:jc w:val="center"/>
            </w:pPr>
            <w:r>
              <w:t>Период реализации</w:t>
            </w:r>
          </w:p>
        </w:tc>
      </w:tr>
      <w:tr w:rsidR="00000000">
        <w:tblPrEx>
          <w:tblCellMar>
            <w:top w:w="0" w:type="dxa"/>
            <w:bottom w:w="0" w:type="dxa"/>
          </w:tblCellMar>
        </w:tblPrEx>
        <w:tc>
          <w:tcPr>
            <w:tcW w:w="420" w:type="dxa"/>
            <w:vMerge/>
            <w:tcBorders>
              <w:top w:val="single" w:sz="4" w:space="0" w:color="auto"/>
              <w:bottom w:val="single" w:sz="4" w:space="0" w:color="auto"/>
              <w:right w:val="single" w:sz="4" w:space="0" w:color="auto"/>
            </w:tcBorders>
          </w:tcPr>
          <w:p w:rsidR="00000000" w:rsidRDefault="00810CF1">
            <w:pPr>
              <w:pStyle w:val="aa"/>
            </w:pPr>
          </w:p>
        </w:tc>
        <w:tc>
          <w:tcPr>
            <w:tcW w:w="574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2660" w:type="dxa"/>
            <w:vMerge/>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всего</w:t>
            </w: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предшествующий период</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2020 год</w:t>
            </w: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2021 год</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2022 год</w:t>
            </w:r>
          </w:p>
        </w:tc>
      </w:tr>
      <w:tr w:rsidR="00000000">
        <w:tblPrEx>
          <w:tblCellMar>
            <w:top w:w="0" w:type="dxa"/>
            <w:bottom w:w="0" w:type="dxa"/>
          </w:tblCellMar>
        </w:tblPrEx>
        <w:tc>
          <w:tcPr>
            <w:tcW w:w="420" w:type="dxa"/>
            <w:tcBorders>
              <w:top w:val="single" w:sz="4" w:space="0" w:color="auto"/>
              <w:bottom w:val="single" w:sz="4" w:space="0" w:color="auto"/>
              <w:right w:val="single" w:sz="4" w:space="0" w:color="auto"/>
            </w:tcBorders>
          </w:tcPr>
          <w:p w:rsidR="00000000" w:rsidRDefault="00810CF1">
            <w:pPr>
              <w:pStyle w:val="aa"/>
            </w:pPr>
          </w:p>
        </w:tc>
        <w:tc>
          <w:tcPr>
            <w:tcW w:w="574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1</w:t>
            </w: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6</w:t>
            </w:r>
          </w:p>
        </w:tc>
        <w:tc>
          <w:tcPr>
            <w:tcW w:w="1260" w:type="dxa"/>
            <w:tcBorders>
              <w:top w:val="single" w:sz="4" w:space="0" w:color="auto"/>
              <w:left w:val="single" w:sz="4" w:space="0" w:color="auto"/>
              <w:bottom w:val="single" w:sz="4" w:space="0" w:color="auto"/>
            </w:tcBorders>
          </w:tcPr>
          <w:p w:rsidR="00000000" w:rsidRDefault="00810CF1">
            <w:pPr>
              <w:pStyle w:val="aa"/>
              <w:jc w:val="center"/>
            </w:pPr>
            <w:r>
              <w:t>7</w:t>
            </w:r>
          </w:p>
        </w:tc>
      </w:tr>
      <w:tr w:rsidR="00000000">
        <w:tblPrEx>
          <w:tblCellMar>
            <w:top w:w="0" w:type="dxa"/>
            <w:bottom w:w="0" w:type="dxa"/>
          </w:tblCellMar>
        </w:tblPrEx>
        <w:tc>
          <w:tcPr>
            <w:tcW w:w="6160" w:type="dxa"/>
            <w:gridSpan w:val="2"/>
            <w:vMerge w:val="restart"/>
            <w:tcBorders>
              <w:top w:val="single" w:sz="4" w:space="0" w:color="auto"/>
              <w:bottom w:val="single" w:sz="4" w:space="0" w:color="auto"/>
              <w:right w:val="single" w:sz="4" w:space="0" w:color="auto"/>
            </w:tcBorders>
          </w:tcPr>
          <w:p w:rsidR="00000000" w:rsidRDefault="00810CF1">
            <w:pPr>
              <w:pStyle w:val="ac"/>
            </w:pPr>
            <w:r>
              <w:t>Предполагаемая (предельная) стоимость приобретения объекта недвижимого имущества</w:t>
            </w: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pPr>
            <w:r>
              <w:t>всего</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810CF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pPr>
            <w:r>
              <w:t>федеральный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810CF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pPr>
            <w:r>
              <w:t>краевой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810CF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pPr>
            <w:r>
              <w:t>иные источники</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6160" w:type="dxa"/>
            <w:gridSpan w:val="2"/>
            <w:vMerge w:val="restart"/>
            <w:tcBorders>
              <w:top w:val="single" w:sz="4" w:space="0" w:color="auto"/>
              <w:bottom w:val="single" w:sz="4" w:space="0" w:color="auto"/>
              <w:right w:val="single" w:sz="4" w:space="0" w:color="auto"/>
            </w:tcBorders>
          </w:tcPr>
          <w:p w:rsidR="00000000" w:rsidRDefault="00810CF1">
            <w:pPr>
              <w:pStyle w:val="ac"/>
            </w:pPr>
            <w:r>
              <w:t>Общий (предельный) объем субсидии, направляемой на приобретение объекта недвижимого имущества</w:t>
            </w: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pPr>
            <w:r>
              <w:t>всего</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810CF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pPr>
            <w:r>
              <w:t>федеральный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810CF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pPr>
            <w:r>
              <w:t>краевой бюджет</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jc w:val="center"/>
            </w:pPr>
            <w:r>
              <w:t>90000000,0</w:t>
            </w: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r w:rsidR="00000000">
        <w:tblPrEx>
          <w:tblCellMar>
            <w:top w:w="0" w:type="dxa"/>
            <w:bottom w:w="0" w:type="dxa"/>
          </w:tblCellMar>
        </w:tblPrEx>
        <w:tc>
          <w:tcPr>
            <w:tcW w:w="6160" w:type="dxa"/>
            <w:gridSpan w:val="2"/>
            <w:vMerge/>
            <w:tcBorders>
              <w:top w:val="single" w:sz="4" w:space="0" w:color="auto"/>
              <w:bottom w:val="single" w:sz="4" w:space="0" w:color="auto"/>
              <w:right w:val="single" w:sz="4" w:space="0" w:color="auto"/>
            </w:tcBorders>
          </w:tcPr>
          <w:p w:rsidR="00000000" w:rsidRDefault="00810CF1">
            <w:pPr>
              <w:pStyle w:val="aa"/>
            </w:pPr>
          </w:p>
        </w:tc>
        <w:tc>
          <w:tcPr>
            <w:tcW w:w="2660" w:type="dxa"/>
            <w:tcBorders>
              <w:top w:val="single" w:sz="4" w:space="0" w:color="auto"/>
              <w:left w:val="single" w:sz="4" w:space="0" w:color="auto"/>
              <w:bottom w:val="single" w:sz="4" w:space="0" w:color="auto"/>
              <w:right w:val="single" w:sz="4" w:space="0" w:color="auto"/>
            </w:tcBorders>
          </w:tcPr>
          <w:p w:rsidR="00000000" w:rsidRDefault="00810CF1">
            <w:pPr>
              <w:pStyle w:val="aa"/>
            </w:pPr>
            <w:r>
              <w:t>иные источники</w:t>
            </w:r>
          </w:p>
        </w:tc>
        <w:tc>
          <w:tcPr>
            <w:tcW w:w="7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96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120" w:type="dxa"/>
            <w:tcBorders>
              <w:top w:val="single" w:sz="4" w:space="0" w:color="auto"/>
              <w:left w:val="single" w:sz="4" w:space="0" w:color="auto"/>
              <w:bottom w:val="single" w:sz="4" w:space="0" w:color="auto"/>
              <w:right w:val="single" w:sz="4" w:space="0" w:color="auto"/>
            </w:tcBorders>
          </w:tcPr>
          <w:p w:rsidR="00000000" w:rsidRDefault="00810CF1">
            <w:pPr>
              <w:pStyle w:val="aa"/>
            </w:pPr>
          </w:p>
        </w:tc>
        <w:tc>
          <w:tcPr>
            <w:tcW w:w="1260" w:type="dxa"/>
            <w:tcBorders>
              <w:top w:val="single" w:sz="4" w:space="0" w:color="auto"/>
              <w:left w:val="single" w:sz="4" w:space="0" w:color="auto"/>
              <w:bottom w:val="single" w:sz="4" w:space="0" w:color="auto"/>
            </w:tcBorders>
          </w:tcPr>
          <w:p w:rsidR="00000000" w:rsidRDefault="00810CF1">
            <w:pPr>
              <w:pStyle w:val="aa"/>
            </w:pPr>
          </w:p>
        </w:tc>
      </w:tr>
    </w:tbl>
    <w:p w:rsidR="00000000" w:rsidRDefault="00810CF1">
      <w:pPr>
        <w:ind w:firstLine="0"/>
        <w:jc w:val="left"/>
        <w:rPr>
          <w:rFonts w:ascii="Arial" w:hAnsi="Arial" w:cs="Arial"/>
        </w:rPr>
        <w:sectPr w:rsidR="00000000">
          <w:headerReference w:type="default" r:id="rId269"/>
          <w:footerReference w:type="default" r:id="rId270"/>
          <w:pgSz w:w="16837" w:h="11905" w:orient="landscape"/>
          <w:pgMar w:top="1440" w:right="800" w:bottom="1440" w:left="800" w:header="720" w:footer="720" w:gutter="0"/>
          <w:cols w:space="720"/>
          <w:noEndnote/>
        </w:sectPr>
      </w:pPr>
    </w:p>
    <w:p w:rsidR="00000000" w:rsidRDefault="00810CF1"/>
    <w:p w:rsidR="00000000" w:rsidRDefault="00810CF1">
      <w:pPr>
        <w:pStyle w:val="a6"/>
        <w:rPr>
          <w:color w:val="000000"/>
          <w:sz w:val="16"/>
          <w:szCs w:val="16"/>
          <w:shd w:val="clear" w:color="auto" w:fill="F0F0F0"/>
        </w:rPr>
      </w:pPr>
      <w:bookmarkStart w:id="952" w:name="sub_12000"/>
      <w:r>
        <w:rPr>
          <w:color w:val="000000"/>
          <w:sz w:val="16"/>
          <w:szCs w:val="16"/>
          <w:shd w:val="clear" w:color="auto" w:fill="F0F0F0"/>
        </w:rPr>
        <w:t>Информация об изменениях:</w:t>
      </w:r>
    </w:p>
    <w:bookmarkEnd w:id="952"/>
    <w:p w:rsidR="00000000" w:rsidRDefault="00810CF1">
      <w:pPr>
        <w:pStyle w:val="a7"/>
        <w:rPr>
          <w:shd w:val="clear" w:color="auto" w:fill="F0F0F0"/>
        </w:rPr>
      </w:pPr>
      <w:r>
        <w:t xml:space="preserve"> </w:t>
      </w:r>
      <w:r>
        <w:rPr>
          <w:shd w:val="clear" w:color="auto" w:fill="F0F0F0"/>
        </w:rPr>
        <w:t xml:space="preserve">Наименование изменено с 30 марта 2021 г. - </w:t>
      </w:r>
      <w:hyperlink r:id="rId271"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72" w:history="1">
        <w:r>
          <w:rPr>
            <w:rStyle w:val="a4"/>
            <w:shd w:val="clear" w:color="auto" w:fill="F0F0F0"/>
          </w:rPr>
          <w:t>См. предыдущую редакцию</w:t>
        </w:r>
      </w:hyperlink>
    </w:p>
    <w:p w:rsidR="00000000" w:rsidRDefault="00810CF1">
      <w:pPr>
        <w:jc w:val="right"/>
        <w:rPr>
          <w:rStyle w:val="a3"/>
          <w:rFonts w:ascii="Arial" w:hAnsi="Arial" w:cs="Arial"/>
        </w:rPr>
      </w:pPr>
      <w:r>
        <w:rPr>
          <w:rStyle w:val="a3"/>
          <w:rFonts w:ascii="Arial" w:hAnsi="Arial" w:cs="Arial"/>
        </w:rPr>
        <w:t>Приложение 12</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Краснодарского края</w:t>
      </w:r>
      <w:r>
        <w:rPr>
          <w:rStyle w:val="a3"/>
          <w:rFonts w:ascii="Arial" w:hAnsi="Arial" w:cs="Arial"/>
        </w:rPr>
        <w:br/>
        <w:t>"Развитие образования"</w:t>
      </w:r>
    </w:p>
    <w:p w:rsidR="00000000" w:rsidRDefault="00810CF1"/>
    <w:p w:rsidR="00000000" w:rsidRDefault="00810CF1">
      <w:pPr>
        <w:pStyle w:val="1"/>
      </w:pPr>
      <w:r>
        <w:t>Правила</w:t>
      </w:r>
      <w:r>
        <w:br/>
        <w:t>предоставления и методика распределения иных межбюджетных трансфе</w:t>
      </w:r>
      <w:r>
        <w:t>ртов из краевого бюджета местным бюджетам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000000" w:rsidRDefault="00810CF1">
      <w:pPr>
        <w:pStyle w:val="ab"/>
      </w:pPr>
      <w:r>
        <w:t>С изменениями и дополнениями от:</w:t>
      </w:r>
    </w:p>
    <w:p w:rsidR="00000000" w:rsidRDefault="00810CF1">
      <w:pPr>
        <w:pStyle w:val="a9"/>
        <w:rPr>
          <w:shd w:val="clear" w:color="auto" w:fill="EAEFED"/>
        </w:rPr>
      </w:pPr>
      <w:r>
        <w:t xml:space="preserve"> </w:t>
      </w:r>
      <w:r>
        <w:rPr>
          <w:shd w:val="clear" w:color="auto" w:fill="EAEFED"/>
        </w:rPr>
        <w:t>26 марта 2021 г.</w:t>
      </w:r>
    </w:p>
    <w:p w:rsidR="00000000" w:rsidRDefault="00810CF1"/>
    <w:p w:rsidR="00000000" w:rsidRDefault="00810CF1">
      <w:pPr>
        <w:pStyle w:val="a6"/>
        <w:rPr>
          <w:color w:val="000000"/>
          <w:sz w:val="16"/>
          <w:szCs w:val="16"/>
          <w:shd w:val="clear" w:color="auto" w:fill="F0F0F0"/>
        </w:rPr>
      </w:pPr>
      <w:bookmarkStart w:id="953" w:name="sub_1201"/>
      <w:r>
        <w:rPr>
          <w:color w:val="000000"/>
          <w:sz w:val="16"/>
          <w:szCs w:val="16"/>
          <w:shd w:val="clear" w:color="auto" w:fill="F0F0F0"/>
        </w:rPr>
        <w:t>Информация об изменениях:</w:t>
      </w:r>
    </w:p>
    <w:bookmarkEnd w:id="953"/>
    <w:p w:rsidR="00000000" w:rsidRDefault="00810CF1">
      <w:pPr>
        <w:pStyle w:val="a7"/>
        <w:rPr>
          <w:shd w:val="clear" w:color="auto" w:fill="F0F0F0"/>
        </w:rPr>
      </w:pPr>
      <w:r>
        <w:t xml:space="preserve"> </w:t>
      </w:r>
      <w:r>
        <w:rPr>
          <w:shd w:val="clear" w:color="auto" w:fill="F0F0F0"/>
        </w:rPr>
        <w:t xml:space="preserve">Пункт 1 изменен с 30 марта 2021 г. - </w:t>
      </w:r>
      <w:hyperlink r:id="rId27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74" w:history="1">
        <w:r>
          <w:rPr>
            <w:rStyle w:val="a4"/>
            <w:shd w:val="clear" w:color="auto" w:fill="F0F0F0"/>
          </w:rPr>
          <w:t>См. предыдущую редакцию</w:t>
        </w:r>
      </w:hyperlink>
    </w:p>
    <w:p w:rsidR="00000000" w:rsidRDefault="00810CF1">
      <w:r>
        <w:t xml:space="preserve">1. Настоящие Правила устанавливают цели, условия, порядок предоставления и методику распределения иных межбюджетных трансфертов из краевого бюджета местным бюджетам </w:t>
      </w:r>
      <w:r>
        <w:t>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(далее - межбюджетные трансферты).</w:t>
      </w:r>
    </w:p>
    <w:p w:rsidR="00000000" w:rsidRDefault="00810CF1">
      <w:pPr>
        <w:pStyle w:val="a6"/>
        <w:rPr>
          <w:color w:val="000000"/>
          <w:sz w:val="16"/>
          <w:szCs w:val="16"/>
          <w:shd w:val="clear" w:color="auto" w:fill="F0F0F0"/>
        </w:rPr>
      </w:pPr>
      <w:bookmarkStart w:id="954" w:name="sub_1022"/>
      <w:r>
        <w:rPr>
          <w:color w:val="000000"/>
          <w:sz w:val="16"/>
          <w:szCs w:val="16"/>
          <w:shd w:val="clear" w:color="auto" w:fill="F0F0F0"/>
        </w:rPr>
        <w:t>Информация об изменениях:</w:t>
      </w:r>
    </w:p>
    <w:bookmarkEnd w:id="954"/>
    <w:p w:rsidR="00000000" w:rsidRDefault="00810CF1">
      <w:pPr>
        <w:pStyle w:val="a7"/>
        <w:rPr>
          <w:shd w:val="clear" w:color="auto" w:fill="F0F0F0"/>
        </w:rPr>
      </w:pPr>
      <w:r>
        <w:t xml:space="preserve"> </w:t>
      </w:r>
      <w:r>
        <w:rPr>
          <w:shd w:val="clear" w:color="auto" w:fill="F0F0F0"/>
        </w:rPr>
        <w:t>Пункт 2 изменен с 30 м</w:t>
      </w:r>
      <w:r>
        <w:rPr>
          <w:shd w:val="clear" w:color="auto" w:fill="F0F0F0"/>
        </w:rPr>
        <w:t xml:space="preserve">арта 2021 г. - </w:t>
      </w:r>
      <w:hyperlink r:id="rId275"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76" w:history="1">
        <w:r>
          <w:rPr>
            <w:rStyle w:val="a4"/>
            <w:shd w:val="clear" w:color="auto" w:fill="F0F0F0"/>
          </w:rPr>
          <w:t>См. предыдущую редакцию</w:t>
        </w:r>
      </w:hyperlink>
    </w:p>
    <w:p w:rsidR="00000000" w:rsidRDefault="00810CF1">
      <w:r>
        <w:t>2. Межбюджетные трансферты предоставляются в целях финансового обеспечения в полном объеме расход</w:t>
      </w:r>
      <w:r>
        <w:t>ных обязательств муниципальных образований Краснодарского края (далее - муниципальные образования), возникающих при осуществлении выплат ежемесячного денежного вознаграждения за классное руководство педагогическим работникам муниципальных общеобразовательн</w:t>
      </w:r>
      <w:r>
        <w:t xml:space="preserve">ых организаций (далее - муниципальные общеобразовательные организации), из расчета 5 тысяч рублей в месяц с учетом установленных </w:t>
      </w:r>
      <w:hyperlink r:id="rId277" w:history="1">
        <w:r>
          <w:rPr>
            <w:rStyle w:val="a4"/>
          </w:rPr>
          <w:t>трудовым законодательством</w:t>
        </w:r>
      </w:hyperlink>
      <w:r>
        <w:t xml:space="preserve"> Российской Федерации отчисл</w:t>
      </w:r>
      <w:r>
        <w:t>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w:t>
      </w:r>
      <w:r>
        <w:t xml:space="preserve">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w:t>
      </w:r>
      <w:r>
        <w:t>ев на производстве и профессиональных заболеваний) (далее - страховые взносы в государственные внебюджетные фонды).</w:t>
      </w:r>
    </w:p>
    <w:p w:rsidR="00000000" w:rsidRDefault="00810CF1">
      <w:bookmarkStart w:id="955" w:name="sub_1023"/>
      <w:r>
        <w:t>3. Межбюджетные трансферты предоставляются в пределах лимитов бюджетных обязательств, доведенных в установленном порядке до министер</w:t>
      </w:r>
      <w:r>
        <w:t xml:space="preserve">ства образования, науки и молодежной политики Краснодарского края (далее - Министерство) как получателя средств краевого бюджета на цели, указанные в </w:t>
      </w:r>
      <w:hyperlink w:anchor="sub_1022" w:history="1">
        <w:r>
          <w:rPr>
            <w:rStyle w:val="a4"/>
          </w:rPr>
          <w:t>пункте 2</w:t>
        </w:r>
      </w:hyperlink>
      <w:r>
        <w:t xml:space="preserve"> настоящих Правил.</w:t>
      </w:r>
    </w:p>
    <w:p w:rsidR="00000000" w:rsidRDefault="00810CF1">
      <w:bookmarkStart w:id="956" w:name="sub_1024"/>
      <w:bookmarkEnd w:id="955"/>
      <w:r>
        <w:t>4. Условиями предоставления межбюджетных трансфертов являются:</w:t>
      </w:r>
    </w:p>
    <w:p w:rsidR="00000000" w:rsidRDefault="00810CF1">
      <w:bookmarkStart w:id="957" w:name="sub_1241"/>
      <w:bookmarkEnd w:id="956"/>
      <w:r>
        <w:t>1) наличие муниципального правового акта, устанавливающего расходное обязательство муниципального образования, в целях финансового обеспечения которого предоставляются межбюджет</w:t>
      </w:r>
      <w:r>
        <w:t>ные трансферты;</w:t>
      </w:r>
    </w:p>
    <w:p w:rsidR="00000000" w:rsidRDefault="00810CF1">
      <w:bookmarkStart w:id="958" w:name="sub_1242"/>
      <w:bookmarkEnd w:id="957"/>
      <w:r>
        <w:t>2) заключение соглашения между главным распорядителем средств краевого бюджета и местной администрацией муниципального образования о предоставлении межбюджетного трансферта.</w:t>
      </w:r>
    </w:p>
    <w:p w:rsidR="00000000" w:rsidRDefault="00810CF1">
      <w:bookmarkStart w:id="959" w:name="sub_1025"/>
      <w:bookmarkEnd w:id="958"/>
      <w:r>
        <w:t>5. Распределение межбюджетных тран</w:t>
      </w:r>
      <w:r>
        <w:t>сфертов между муниципальными образованиями осуществляется по следующей методике.</w:t>
      </w:r>
    </w:p>
    <w:bookmarkEnd w:id="959"/>
    <w:p w:rsidR="00000000" w:rsidRDefault="00810CF1">
      <w:r>
        <w:t>Объем межбюджетного трансферта, предоставляемого бюджету муниципального образования, рассчитывается по формуле:</w:t>
      </w:r>
    </w:p>
    <w:p w:rsidR="00000000" w:rsidRDefault="00810CF1"/>
    <w:p w:rsidR="00000000" w:rsidRDefault="00810CF1">
      <w:pPr>
        <w:ind w:firstLine="698"/>
        <w:jc w:val="center"/>
      </w:pPr>
      <w:r>
        <w:rPr>
          <w:noProof/>
        </w:rPr>
        <w:drawing>
          <wp:inline distT="0" distB="0" distL="0" distR="0">
            <wp:extent cx="1857375"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r>
        <w:t xml:space="preserve"> , где:</w:t>
      </w:r>
    </w:p>
    <w:p w:rsidR="00000000" w:rsidRDefault="00810CF1"/>
    <w:p w:rsidR="00000000" w:rsidRDefault="00810CF1">
      <w:r>
        <w:rPr>
          <w:noProof/>
        </w:rPr>
        <w:drawing>
          <wp:inline distT="0" distB="0" distL="0" distR="0">
            <wp:extent cx="257175"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объем межбюджетного трансферта, предоставляемого бюджету i-гo муниципального образования;</w:t>
      </w:r>
    </w:p>
    <w:p w:rsidR="00000000" w:rsidRDefault="00810CF1">
      <w:r>
        <w:t>Ткр - размер выплаты ежемесячного денежного вознаграждения за классное руководство педагогическим работникам муниципальных общеобразовател</w:t>
      </w:r>
      <w:r>
        <w:t>ьных организаций в сумме 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000000" w:rsidRDefault="00810CF1">
      <w:r>
        <w:t>Вознаграждение выплачивается педагогическому работник</w:t>
      </w:r>
      <w:r>
        <w:t>у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w:t>
      </w:r>
      <w:r>
        <w:t>е программы;</w:t>
      </w:r>
    </w:p>
    <w:p w:rsidR="00000000" w:rsidRDefault="00810CF1">
      <w:r>
        <w:rPr>
          <w:noProof/>
        </w:rPr>
        <w:drawing>
          <wp:inline distT="0" distB="0" distL="0" distR="0">
            <wp:extent cx="276225"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заявленная i-м муниципальным образованием в Министерство прогнозируемая численность педагогических работников муниципальных общеобразовательных организаций, получающих вознаграждение за классное руководст</w:t>
      </w:r>
      <w:r>
        <w:t>во;</w:t>
      </w:r>
    </w:p>
    <w:p w:rsidR="00000000" w:rsidRDefault="00810CF1">
      <w:r>
        <w:rPr>
          <w:noProof/>
        </w:rPr>
        <w:drawing>
          <wp:inline distT="0" distB="0" distL="0" distR="0">
            <wp:extent cx="257175"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количество месяцев в году, в которые выплачивается ежемесячное денежное вознаграждение педагогическим работникам муниципальных общеобразовательных организаций за классное руководство;</w:t>
      </w:r>
    </w:p>
    <w:p w:rsidR="00000000" w:rsidRDefault="00810CF1">
      <w:r>
        <w:rPr>
          <w:noProof/>
        </w:rPr>
        <w:drawing>
          <wp:inline distT="0" distB="0" distL="0" distR="0">
            <wp:extent cx="371475" cy="209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t xml:space="preserve"> - страховые взносы в государственные внебюджетные фонды.</w:t>
      </w:r>
    </w:p>
    <w:p w:rsidR="00000000" w:rsidRDefault="00810CF1">
      <w:r>
        <w:t>Распределение межбюджетных трансфертов между муниципальными образованиями осуществляется в пределах бюджетных ассигнований, предусмотренных Министерству в краевом бюджете на соответствующие цел</w:t>
      </w:r>
      <w:r>
        <w:t>и, и утверждается нормативными правовыми актами высшего исполнительного органа государственной власти Краснодарского края.</w:t>
      </w:r>
    </w:p>
    <w:p w:rsidR="00000000" w:rsidRDefault="00810CF1">
      <w:pPr>
        <w:pStyle w:val="a6"/>
        <w:rPr>
          <w:color w:val="000000"/>
          <w:sz w:val="16"/>
          <w:szCs w:val="16"/>
          <w:shd w:val="clear" w:color="auto" w:fill="F0F0F0"/>
        </w:rPr>
      </w:pPr>
      <w:bookmarkStart w:id="960" w:name="sub_1026"/>
      <w:r>
        <w:rPr>
          <w:color w:val="000000"/>
          <w:sz w:val="16"/>
          <w:szCs w:val="16"/>
          <w:shd w:val="clear" w:color="auto" w:fill="F0F0F0"/>
        </w:rPr>
        <w:t>Информация об изменениях:</w:t>
      </w:r>
    </w:p>
    <w:bookmarkEnd w:id="960"/>
    <w:p w:rsidR="00000000" w:rsidRDefault="00810CF1">
      <w:pPr>
        <w:pStyle w:val="a7"/>
        <w:rPr>
          <w:shd w:val="clear" w:color="auto" w:fill="F0F0F0"/>
        </w:rPr>
      </w:pPr>
      <w:r>
        <w:t xml:space="preserve"> </w:t>
      </w:r>
      <w:r>
        <w:rPr>
          <w:shd w:val="clear" w:color="auto" w:fill="F0F0F0"/>
        </w:rPr>
        <w:t xml:space="preserve">Пункт 6 изменен с 30 марта 2021 г. - </w:t>
      </w:r>
      <w:hyperlink r:id="rId28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84" w:history="1">
        <w:r>
          <w:rPr>
            <w:rStyle w:val="a4"/>
            <w:shd w:val="clear" w:color="auto" w:fill="F0F0F0"/>
          </w:rPr>
          <w:t>См. предыдущую редакцию</w:t>
        </w:r>
      </w:hyperlink>
    </w:p>
    <w:p w:rsidR="00000000" w:rsidRDefault="00810CF1">
      <w:r>
        <w:t xml:space="preserve">6. Перечисление из краевого бюджета </w:t>
      </w:r>
      <w:r>
        <w:t>межбюджетных трансфертов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w:t>
      </w:r>
      <w:r>
        <w:t xml:space="preserve"> краю.</w:t>
      </w:r>
    </w:p>
    <w:p w:rsidR="00000000" w:rsidRDefault="00810CF1">
      <w:bookmarkStart w:id="961" w:name="sub_1027"/>
      <w:r>
        <w:t>7. Предоставление из краевого бюджета межбюджетных трансфертов местному бюджету муниципального образования осуществляется в пределах суммы, необходимой для оплаты денежных обязательств по расходам получателей средств местного бюджета, источн</w:t>
      </w:r>
      <w:r>
        <w:t>иком финансового обеспечения которых являются данные межбюджетные трансферты.</w:t>
      </w:r>
    </w:p>
    <w:p w:rsidR="00000000" w:rsidRDefault="00810CF1">
      <w:bookmarkStart w:id="962" w:name="sub_1028"/>
      <w:bookmarkEnd w:id="961"/>
      <w:r>
        <w:t>8.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пред</w:t>
      </w:r>
      <w:r>
        <w:t>оставления межбюджетных трансфертов, которые устанавливаются соглашением, - доля педагогических 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w:t>
      </w:r>
      <w:r>
        <w:t xml:space="preserve"> категории.</w:t>
      </w:r>
    </w:p>
    <w:p w:rsidR="00000000" w:rsidRDefault="00810CF1">
      <w:bookmarkStart w:id="963" w:name="sub_1029"/>
      <w:bookmarkEnd w:id="962"/>
      <w:r>
        <w:t>9.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межбюджетных трансфертов, установленного соглашением, размер средств, подл</w:t>
      </w:r>
      <w:r>
        <w:t>ежащих возврату из местного бюджета в краевой бюджет, определяется по формуле:</w:t>
      </w:r>
    </w:p>
    <w:bookmarkEnd w:id="963"/>
    <w:p w:rsidR="00000000" w:rsidRDefault="00810CF1"/>
    <w:p w:rsidR="00000000" w:rsidRDefault="00810CF1"/>
    <w:p w:rsidR="00000000" w:rsidRDefault="00810CF1">
      <w:pPr>
        <w:ind w:firstLine="698"/>
        <w:jc w:val="center"/>
      </w:pPr>
      <w:r>
        <w:rPr>
          <w:noProof/>
        </w:rPr>
        <w:drawing>
          <wp:inline distT="0" distB="0" distL="0" distR="0">
            <wp:extent cx="2362200"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362200" cy="266700"/>
                    </a:xfrm>
                    <a:prstGeom prst="rect">
                      <a:avLst/>
                    </a:prstGeom>
                    <a:noFill/>
                    <a:ln>
                      <a:noFill/>
                    </a:ln>
                  </pic:spPr>
                </pic:pic>
              </a:graphicData>
            </a:graphic>
          </wp:inline>
        </w:drawing>
      </w:r>
      <w:r>
        <w:t xml:space="preserve"> где:</w:t>
      </w:r>
    </w:p>
    <w:p w:rsidR="00000000" w:rsidRDefault="00810CF1"/>
    <w:p w:rsidR="00000000" w:rsidRDefault="00810CF1">
      <w:r>
        <w:rPr>
          <w:noProof/>
        </w:rPr>
        <w:drawing>
          <wp:inline distT="0" distB="0" distL="0" distR="0">
            <wp:extent cx="257175"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объем межбюджетного трансферта, подлежащий возврату из бюджета i-гo муниципального обр</w:t>
      </w:r>
      <w:r>
        <w:t>азования в краевой бюджет;</w:t>
      </w:r>
    </w:p>
    <w:p w:rsidR="00000000" w:rsidRDefault="00810CF1">
      <w:r>
        <w:rPr>
          <w:noProof/>
        </w:rPr>
        <w:drawing>
          <wp:inline distT="0" distB="0" distL="0" distR="0">
            <wp:extent cx="276225"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объем межбюджетного трансферта, предоставленный бюджету i-гo муниципального образования;</w:t>
      </w:r>
    </w:p>
    <w:p w:rsidR="00000000" w:rsidRDefault="00810CF1">
      <w:r>
        <w:t>Ткр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в сумме 5000 рублей в месяц (но не более 2 выплат ежемесячного денежного вознаграждения 1 педагогичес</w:t>
      </w:r>
      <w:r>
        <w:t>кому работнику при условии осуществления классного руководства в 2 и более классах);</w:t>
      </w:r>
    </w:p>
    <w:p w:rsidR="00000000" w:rsidRDefault="00810CF1">
      <w:r>
        <w:rPr>
          <w:noProof/>
        </w:rPr>
        <w:drawing>
          <wp:inline distT="0" distB="0" distL="0" distR="0">
            <wp:extent cx="27622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xml:space="preserve"> - фактическая численность педагогических работников муниципальных общеобразовательных организаций i-гo муниципального образования, пол</w:t>
      </w:r>
      <w:r>
        <w:t>учивших вознаграждение за классное руководство;</w:t>
      </w:r>
    </w:p>
    <w:p w:rsidR="00000000" w:rsidRDefault="00810CF1">
      <w:r>
        <w:rPr>
          <w:noProof/>
        </w:rPr>
        <w:drawing>
          <wp:inline distT="0" distB="0" distL="0" distR="0">
            <wp:extent cx="257175"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xml:space="preserve"> - количество месяцев в году, в которые выплачивалось ежемесячное денежное вознаграждение педагогическим работникам муниципальных общеобразовательных организаций за классное</w:t>
      </w:r>
      <w:r>
        <w:t xml:space="preserve"> руководство;</w:t>
      </w:r>
    </w:p>
    <w:p w:rsidR="00000000" w:rsidRDefault="00810CF1">
      <w:r>
        <w:rPr>
          <w:noProof/>
        </w:rPr>
        <w:drawing>
          <wp:inline distT="0" distB="0" distL="0" distR="0">
            <wp:extent cx="371475" cy="209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t xml:space="preserve"> - страховые взносы в государственные внебюджетные фонды.</w:t>
      </w:r>
    </w:p>
    <w:p w:rsidR="00000000" w:rsidRDefault="00810CF1">
      <w:bookmarkStart w:id="964" w:name="sub_11210"/>
      <w:r>
        <w:t>10. Муниципальное образование не позднее 10 января года, следующего за отчетным, представляет в Министерство отчетность о расходах бюджета м</w:t>
      </w:r>
      <w:r>
        <w:t>униципального образования и о достижении значения результата предоставления межбюджетного трансферта, установленного соглашением.</w:t>
      </w:r>
    </w:p>
    <w:p w:rsidR="00000000" w:rsidRDefault="00810CF1">
      <w:bookmarkStart w:id="965" w:name="sub_11211"/>
      <w:bookmarkEnd w:id="964"/>
      <w:r>
        <w:t>11. В случае нецелевого использования межбюджетного трансферта муниципальным образованием к нему применяются</w:t>
      </w:r>
      <w:r>
        <w:t xml:space="preserve"> бюджетные меры принуждения, предусмотренные </w:t>
      </w:r>
      <w:hyperlink r:id="rId291" w:history="1">
        <w:r>
          <w:rPr>
            <w:rStyle w:val="a4"/>
          </w:rPr>
          <w:t>бюджетным законодательством</w:t>
        </w:r>
      </w:hyperlink>
      <w:r>
        <w:t xml:space="preserve"> Российской Федерации.</w:t>
      </w:r>
    </w:p>
    <w:p w:rsidR="00000000" w:rsidRDefault="00810CF1">
      <w:bookmarkStart w:id="966" w:name="sub_11212"/>
      <w:bookmarkEnd w:id="965"/>
      <w:r>
        <w:t>12. Ответственность за достоверность представляемых в Министерство</w:t>
      </w:r>
      <w:r>
        <w:t xml:space="preserve"> информации и документов, предусмотренных настоящими Правилами, возлагается на местную администрацию муниципального образования.</w:t>
      </w:r>
    </w:p>
    <w:p w:rsidR="00000000" w:rsidRDefault="00810CF1">
      <w:bookmarkStart w:id="967" w:name="sub_11213"/>
      <w:bookmarkEnd w:id="966"/>
      <w:r>
        <w:t>13. Контроль за использованием межбюджетных трансфертов муниципальными образованиями осуществляется в соответ</w:t>
      </w:r>
      <w:r>
        <w:t xml:space="preserve">ствии с </w:t>
      </w:r>
      <w:hyperlink r:id="rId292" w:history="1">
        <w:r>
          <w:rPr>
            <w:rStyle w:val="a4"/>
          </w:rPr>
          <w:t>бюджетным законодательством</w:t>
        </w:r>
      </w:hyperlink>
      <w:r>
        <w:t xml:space="preserve"> Российской Федерации.</w:t>
      </w:r>
    </w:p>
    <w:p w:rsidR="00000000" w:rsidRDefault="00810CF1">
      <w:pPr>
        <w:pStyle w:val="a6"/>
        <w:rPr>
          <w:color w:val="000000"/>
          <w:sz w:val="16"/>
          <w:szCs w:val="16"/>
          <w:shd w:val="clear" w:color="auto" w:fill="F0F0F0"/>
        </w:rPr>
      </w:pPr>
      <w:bookmarkStart w:id="968" w:name="sub_11214"/>
      <w:bookmarkEnd w:id="967"/>
      <w:r>
        <w:rPr>
          <w:color w:val="000000"/>
          <w:sz w:val="16"/>
          <w:szCs w:val="16"/>
          <w:shd w:val="clear" w:color="auto" w:fill="F0F0F0"/>
        </w:rPr>
        <w:t>Информация об изменениях:</w:t>
      </w:r>
    </w:p>
    <w:bookmarkEnd w:id="968"/>
    <w:p w:rsidR="00000000" w:rsidRDefault="00810CF1">
      <w:pPr>
        <w:pStyle w:val="a7"/>
        <w:rPr>
          <w:shd w:val="clear" w:color="auto" w:fill="F0F0F0"/>
        </w:rPr>
      </w:pPr>
      <w:r>
        <w:t xml:space="preserve"> </w:t>
      </w:r>
      <w:r>
        <w:rPr>
          <w:shd w:val="clear" w:color="auto" w:fill="F0F0F0"/>
        </w:rPr>
        <w:t xml:space="preserve">Пункт 14 изменен с 30 марта 2021 г. - </w:t>
      </w:r>
      <w:hyperlink r:id="rId293" w:history="1">
        <w:r>
          <w:rPr>
            <w:rStyle w:val="a4"/>
            <w:shd w:val="clear" w:color="auto" w:fill="F0F0F0"/>
          </w:rPr>
          <w:t>Постановление</w:t>
        </w:r>
      </w:hyperlink>
      <w:r>
        <w:rPr>
          <w:shd w:val="clear" w:color="auto" w:fill="F0F0F0"/>
        </w:rPr>
        <w:t xml:space="preserve"> главы администрации (губернатора) Краснодарского края от 26 марта 2021 г. N 166</w:t>
      </w:r>
    </w:p>
    <w:p w:rsidR="00000000" w:rsidRDefault="00810CF1">
      <w:pPr>
        <w:pStyle w:val="a7"/>
        <w:rPr>
          <w:shd w:val="clear" w:color="auto" w:fill="F0F0F0"/>
        </w:rPr>
      </w:pPr>
      <w:r>
        <w:t xml:space="preserve"> </w:t>
      </w:r>
      <w:hyperlink r:id="rId294" w:history="1">
        <w:r>
          <w:rPr>
            <w:rStyle w:val="a4"/>
            <w:shd w:val="clear" w:color="auto" w:fill="F0F0F0"/>
          </w:rPr>
          <w:t>См. предыдущую редакцию</w:t>
        </w:r>
      </w:hyperlink>
    </w:p>
    <w:p w:rsidR="00000000" w:rsidRDefault="00810CF1">
      <w:r>
        <w:t>14. Министерство обеспечивает соблюдение получателями межбюджетных трансфертов условий, установленных при их предоставлении, не позднее срока представления распоряжения о совершении казначейских платежей на оплату денежных обязательств по расходам получате</w:t>
      </w:r>
      <w:r>
        <w:t>лей средств местного бюджета, источником финансового обеспечения которых являются данные межбюджетные трансферты.</w:t>
      </w:r>
    </w:p>
    <w:p w:rsidR="00000000" w:rsidRDefault="00810CF1"/>
    <w:sectPr w:rsidR="00000000">
      <w:headerReference w:type="default" r:id="rId295"/>
      <w:footerReference w:type="default" r:id="rId29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10CF1">
      <w:r>
        <w:separator/>
      </w:r>
    </w:p>
  </w:endnote>
  <w:endnote w:type="continuationSeparator" w:id="0">
    <w:p w:rsidR="00000000" w:rsidRDefault="0081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w:instrText>
          </w:r>
          <w:r>
            <w:rPr>
              <w:rFonts w:ascii="Times New Roman" w:hAnsi="Times New Roman" w:cs="Times New Roman"/>
              <w:sz w:val="20"/>
              <w:szCs w:val="20"/>
            </w:rPr>
            <w:instrText xml:space="preserve">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50</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w:instrText>
          </w:r>
          <w:r>
            <w:rPr>
              <w:rFonts w:ascii="Times New Roman" w:hAnsi="Times New Roman" w:cs="Times New Roman"/>
              <w:sz w:val="20"/>
              <w:szCs w:val="20"/>
            </w:rPr>
            <w:instrText xml:space="preserve">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51</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80</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w:t>
          </w:r>
          <w:r>
            <w:rPr>
              <w:rFonts w:ascii="Times New Roman" w:hAnsi="Times New Roman" w:cs="Times New Roman"/>
              <w:sz w:val="20"/>
              <w:szCs w:val="20"/>
            </w:rPr>
            <w:t>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81</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30.07.2021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10C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10C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10CF1">
      <w:r>
        <w:separator/>
      </w:r>
    </w:p>
  </w:footnote>
  <w:footnote w:type="continuationSeparator" w:id="0">
    <w:p w:rsidR="00000000" w:rsidRDefault="0081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w:t>
    </w:r>
    <w:r>
      <w:rPr>
        <w:rFonts w:ascii="Times New Roman" w:hAnsi="Times New Roman" w:cs="Times New Roman"/>
        <w:sz w:val="20"/>
        <w:szCs w:val="20"/>
      </w:rPr>
      <w:t>е главы администрации (губернатора) Краснодарского края от 5 октября 2015 г. N 939 "Об утверждении государственной программы Краснодарского края…</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0CF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главы администрации (губернатора) Краснодарского края от 5 октября 2015 г.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F1"/>
    <w:rsid w:val="0081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EB1F8C-67B6-40A8-B82E-E93B40A7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0291362/9" TargetMode="External"/><Relationship Id="rId21" Type="http://schemas.openxmlformats.org/officeDocument/2006/relationships/hyperlink" Target="http://mobileonline.garant.ru/document/redirect/400516761/2001" TargetMode="External"/><Relationship Id="rId42" Type="http://schemas.openxmlformats.org/officeDocument/2006/relationships/image" Target="media/image4.emf"/><Relationship Id="rId63" Type="http://schemas.openxmlformats.org/officeDocument/2006/relationships/image" Target="media/image22.emf"/><Relationship Id="rId84" Type="http://schemas.openxmlformats.org/officeDocument/2006/relationships/footer" Target="footer5.xml"/><Relationship Id="rId138" Type="http://schemas.openxmlformats.org/officeDocument/2006/relationships/hyperlink" Target="http://mobileonline.garant.ru/document/redirect/24061057/0" TargetMode="External"/><Relationship Id="rId159" Type="http://schemas.openxmlformats.org/officeDocument/2006/relationships/hyperlink" Target="http://mobileonline.garant.ru/document/redirect/12112604/78702" TargetMode="External"/><Relationship Id="rId170" Type="http://schemas.openxmlformats.org/officeDocument/2006/relationships/hyperlink" Target="http://mobileonline.garant.ru/document/redirect/49500506/0" TargetMode="External"/><Relationship Id="rId191" Type="http://schemas.openxmlformats.org/officeDocument/2006/relationships/hyperlink" Target="http://mobileonline.garant.ru/document/redirect/36932646/4302" TargetMode="External"/><Relationship Id="rId205" Type="http://schemas.openxmlformats.org/officeDocument/2006/relationships/hyperlink" Target="http://mobileonline.garant.ru/document/redirect/36932646/4035" TargetMode="External"/><Relationship Id="rId226" Type="http://schemas.openxmlformats.org/officeDocument/2006/relationships/hyperlink" Target="http://mobileonline.garant.ru/document/redirect/12183577/1000" TargetMode="External"/><Relationship Id="rId247" Type="http://schemas.openxmlformats.org/officeDocument/2006/relationships/hyperlink" Target="http://mobileonline.garant.ru/document/redirect/400516761/2113" TargetMode="External"/><Relationship Id="rId107" Type="http://schemas.openxmlformats.org/officeDocument/2006/relationships/hyperlink" Target="http://mobileonline.garant.ru/document/redirect/400516761/2007" TargetMode="External"/><Relationship Id="rId268" Type="http://schemas.openxmlformats.org/officeDocument/2006/relationships/footer" Target="footer9.xml"/><Relationship Id="rId289" Type="http://schemas.openxmlformats.org/officeDocument/2006/relationships/image" Target="media/image48.emf"/><Relationship Id="rId11" Type="http://schemas.openxmlformats.org/officeDocument/2006/relationships/hyperlink" Target="http://mobileonline.garant.ru/document/redirect/71848426/1000" TargetMode="External"/><Relationship Id="rId32" Type="http://schemas.openxmlformats.org/officeDocument/2006/relationships/hyperlink" Target="http://mobileonline.garant.ru/document/redirect/23900500/2351" TargetMode="External"/><Relationship Id="rId53" Type="http://schemas.openxmlformats.org/officeDocument/2006/relationships/hyperlink" Target="http://mobileonline.garant.ru/document/redirect/74475509/1000" TargetMode="External"/><Relationship Id="rId74" Type="http://schemas.openxmlformats.org/officeDocument/2006/relationships/hyperlink" Target="http://mobileonline.garant.ru/document/redirect/74475509/1000" TargetMode="External"/><Relationship Id="rId128" Type="http://schemas.openxmlformats.org/officeDocument/2006/relationships/hyperlink" Target="http://mobileonline.garant.ru/document/redirect/23940219/0" TargetMode="External"/><Relationship Id="rId149" Type="http://schemas.openxmlformats.org/officeDocument/2006/relationships/hyperlink" Target="http://mobileonline.garant.ru/document/redirect/43656085/0" TargetMode="External"/><Relationship Id="rId5" Type="http://schemas.openxmlformats.org/officeDocument/2006/relationships/footnotes" Target="footnotes.xml"/><Relationship Id="rId95" Type="http://schemas.openxmlformats.org/officeDocument/2006/relationships/hyperlink" Target="http://mobileonline.garant.ru/document/redirect/36932646/119" TargetMode="External"/><Relationship Id="rId160" Type="http://schemas.openxmlformats.org/officeDocument/2006/relationships/hyperlink" Target="http://mobileonline.garant.ru/document/redirect/12112604/7814" TargetMode="External"/><Relationship Id="rId181" Type="http://schemas.openxmlformats.org/officeDocument/2006/relationships/hyperlink" Target="http://mobileonline.garant.ru/document/redirect/400516761/332215" TargetMode="External"/><Relationship Id="rId216" Type="http://schemas.openxmlformats.org/officeDocument/2006/relationships/hyperlink" Target="http://mobileonline.garant.ru/document/redirect/36932646/60000" TargetMode="External"/><Relationship Id="rId237" Type="http://schemas.openxmlformats.org/officeDocument/2006/relationships/image" Target="media/image32.emf"/><Relationship Id="rId258" Type="http://schemas.openxmlformats.org/officeDocument/2006/relationships/hyperlink" Target="http://mobileonline.garant.ru/document/redirect/36903397/0" TargetMode="External"/><Relationship Id="rId279" Type="http://schemas.openxmlformats.org/officeDocument/2006/relationships/image" Target="media/image40.emf"/><Relationship Id="rId22" Type="http://schemas.openxmlformats.org/officeDocument/2006/relationships/hyperlink" Target="http://mobileonline.garant.ru/document/redirect/36932646/100" TargetMode="External"/><Relationship Id="rId43" Type="http://schemas.openxmlformats.org/officeDocument/2006/relationships/image" Target="media/image5.emf"/><Relationship Id="rId64" Type="http://schemas.openxmlformats.org/officeDocument/2006/relationships/image" Target="media/image23.emf"/><Relationship Id="rId118" Type="http://schemas.openxmlformats.org/officeDocument/2006/relationships/hyperlink" Target="http://mobileonline.garant.ru/document/redirect/23940805/0" TargetMode="External"/><Relationship Id="rId139" Type="http://schemas.openxmlformats.org/officeDocument/2006/relationships/hyperlink" Target="http://mobileonline.garant.ru/document/redirect/23973991/0" TargetMode="External"/><Relationship Id="rId290" Type="http://schemas.openxmlformats.org/officeDocument/2006/relationships/image" Target="media/image49.emf"/><Relationship Id="rId85" Type="http://schemas.openxmlformats.org/officeDocument/2006/relationships/hyperlink" Target="http://mobileonline.garant.ru/document/redirect/12183577/1000" TargetMode="External"/><Relationship Id="rId150" Type="http://schemas.openxmlformats.org/officeDocument/2006/relationships/hyperlink" Target="http://mobileonline.garant.ru/document/redirect/36986189/0" TargetMode="External"/><Relationship Id="rId171" Type="http://schemas.openxmlformats.org/officeDocument/2006/relationships/hyperlink" Target="http://mobileonline.garant.ru/document/redirect/77708069/130041" TargetMode="External"/><Relationship Id="rId192" Type="http://schemas.openxmlformats.org/officeDocument/2006/relationships/hyperlink" Target="http://mobileonline.garant.ru/document/redirect/71848426/131203" TargetMode="External"/><Relationship Id="rId206" Type="http://schemas.openxmlformats.org/officeDocument/2006/relationships/hyperlink" Target="http://mobileonline.garant.ru/document/redirect/12112604/20001" TargetMode="External"/><Relationship Id="rId227" Type="http://schemas.openxmlformats.org/officeDocument/2006/relationships/hyperlink" Target="http://mobileonline.garant.ru/document/redirect/12183577/1000" TargetMode="External"/><Relationship Id="rId248" Type="http://schemas.openxmlformats.org/officeDocument/2006/relationships/hyperlink" Target="http://mobileonline.garant.ru/document/redirect/36932646/100042" TargetMode="External"/><Relationship Id="rId269" Type="http://schemas.openxmlformats.org/officeDocument/2006/relationships/header" Target="header10.xml"/><Relationship Id="rId12" Type="http://schemas.openxmlformats.org/officeDocument/2006/relationships/hyperlink" Target="http://mobileonline.garant.ru/document/redirect/71848426/0" TargetMode="External"/><Relationship Id="rId33" Type="http://schemas.openxmlformats.org/officeDocument/2006/relationships/header" Target="header2.xml"/><Relationship Id="rId108" Type="http://schemas.openxmlformats.org/officeDocument/2006/relationships/hyperlink" Target="http://mobileonline.garant.ru/document/redirect/36932646/1700" TargetMode="External"/><Relationship Id="rId129" Type="http://schemas.openxmlformats.org/officeDocument/2006/relationships/hyperlink" Target="http://mobileonline.garant.ru/document/redirect/36902320/0" TargetMode="External"/><Relationship Id="rId280" Type="http://schemas.openxmlformats.org/officeDocument/2006/relationships/image" Target="media/image41.emf"/><Relationship Id="rId54" Type="http://schemas.openxmlformats.org/officeDocument/2006/relationships/hyperlink" Target="http://mobileonline.garant.ru/document/redirect/72285806/0" TargetMode="External"/><Relationship Id="rId75" Type="http://schemas.openxmlformats.org/officeDocument/2006/relationships/image" Target="media/image31.emf"/><Relationship Id="rId96" Type="http://schemas.openxmlformats.org/officeDocument/2006/relationships/hyperlink" Target="http://mobileonline.garant.ru/document/redirect/400516761/2052" TargetMode="External"/><Relationship Id="rId140" Type="http://schemas.openxmlformats.org/officeDocument/2006/relationships/hyperlink" Target="http://mobileonline.garant.ru/document/redirect/23978288/0" TargetMode="External"/><Relationship Id="rId161" Type="http://schemas.openxmlformats.org/officeDocument/2006/relationships/hyperlink" Target="http://mobileonline.garant.ru/document/redirect/400516761/332213" TargetMode="External"/><Relationship Id="rId182" Type="http://schemas.openxmlformats.org/officeDocument/2006/relationships/hyperlink" Target="http://mobileonline.garant.ru/document/redirect/36932646/4233" TargetMode="External"/><Relationship Id="rId217" Type="http://schemas.openxmlformats.org/officeDocument/2006/relationships/hyperlink" Target="http://mobileonline.garant.ru/document/redirect/400516761/2010" TargetMode="External"/><Relationship Id="rId6" Type="http://schemas.openxmlformats.org/officeDocument/2006/relationships/endnotes" Target="endnotes.xml"/><Relationship Id="rId238" Type="http://schemas.openxmlformats.org/officeDocument/2006/relationships/image" Target="media/image33.emf"/><Relationship Id="rId259" Type="http://schemas.openxmlformats.org/officeDocument/2006/relationships/hyperlink" Target="http://mobileonline.garant.ru/document/redirect/400516761/332228" TargetMode="External"/><Relationship Id="rId23" Type="http://schemas.openxmlformats.org/officeDocument/2006/relationships/hyperlink" Target="http://mobileonline.garant.ru/document/redirect/23900500/2351" TargetMode="External"/><Relationship Id="rId119" Type="http://schemas.openxmlformats.org/officeDocument/2006/relationships/hyperlink" Target="http://mobileonline.garant.ru/document/redirect/23941911/0" TargetMode="External"/><Relationship Id="rId270" Type="http://schemas.openxmlformats.org/officeDocument/2006/relationships/footer" Target="footer10.xml"/><Relationship Id="rId291" Type="http://schemas.openxmlformats.org/officeDocument/2006/relationships/hyperlink" Target="http://mobileonline.garant.ru/document/redirect/12112604/20001" TargetMode="External"/><Relationship Id="rId44" Type="http://schemas.openxmlformats.org/officeDocument/2006/relationships/image" Target="media/image6.emf"/><Relationship Id="rId65" Type="http://schemas.openxmlformats.org/officeDocument/2006/relationships/image" Target="media/image24.emf"/><Relationship Id="rId86" Type="http://schemas.openxmlformats.org/officeDocument/2006/relationships/hyperlink" Target="http://mobileonline.garant.ru/document/redirect/12183577/0" TargetMode="External"/><Relationship Id="rId130" Type="http://schemas.openxmlformats.org/officeDocument/2006/relationships/hyperlink" Target="http://mobileonline.garant.ru/document/redirect/36902322/0" TargetMode="External"/><Relationship Id="rId151" Type="http://schemas.openxmlformats.org/officeDocument/2006/relationships/hyperlink" Target="http://mobileonline.garant.ru/document/redirect/23935408/20000" TargetMode="External"/><Relationship Id="rId172" Type="http://schemas.openxmlformats.org/officeDocument/2006/relationships/hyperlink" Target="http://mobileonline.garant.ru/document/redirect/71848426/1000" TargetMode="External"/><Relationship Id="rId193" Type="http://schemas.openxmlformats.org/officeDocument/2006/relationships/hyperlink" Target="http://mobileonline.garant.ru/document/redirect/71848426/0" TargetMode="External"/><Relationship Id="rId207" Type="http://schemas.openxmlformats.org/officeDocument/2006/relationships/hyperlink" Target="http://mobileonline.garant.ru/document/redirect/12112604/20001" TargetMode="External"/><Relationship Id="rId228" Type="http://schemas.openxmlformats.org/officeDocument/2006/relationships/hyperlink" Target="http://mobileonline.garant.ru/document/redirect/12183577/1000" TargetMode="External"/><Relationship Id="rId249" Type="http://schemas.openxmlformats.org/officeDocument/2006/relationships/hyperlink" Target="http://mobileonline.garant.ru/document/redirect/400516761/332226" TargetMode="External"/><Relationship Id="rId13" Type="http://schemas.openxmlformats.org/officeDocument/2006/relationships/hyperlink" Target="http://mobileonline.garant.ru/document/redirect/36993420/0" TargetMode="External"/><Relationship Id="rId109" Type="http://schemas.openxmlformats.org/officeDocument/2006/relationships/hyperlink" Target="http://mobileonline.garant.ru/document/redirect/36993420/1700" TargetMode="External"/><Relationship Id="rId260" Type="http://schemas.openxmlformats.org/officeDocument/2006/relationships/hyperlink" Target="http://mobileonline.garant.ru/document/redirect/36932646/100055" TargetMode="External"/><Relationship Id="rId281" Type="http://schemas.openxmlformats.org/officeDocument/2006/relationships/image" Target="media/image42.emf"/><Relationship Id="rId34" Type="http://schemas.openxmlformats.org/officeDocument/2006/relationships/footer" Target="footer2.xml"/><Relationship Id="rId55" Type="http://schemas.openxmlformats.org/officeDocument/2006/relationships/hyperlink" Target="http://mobileonline.garant.ru/document/redirect/72285810/0" TargetMode="External"/><Relationship Id="rId76" Type="http://schemas.openxmlformats.org/officeDocument/2006/relationships/hyperlink" Target="http://mobileonline.garant.ru/document/redirect/74475509/1000" TargetMode="External"/><Relationship Id="rId97" Type="http://schemas.openxmlformats.org/officeDocument/2006/relationships/hyperlink" Target="http://mobileonline.garant.ru/document/redirect/36932646/214" TargetMode="External"/><Relationship Id="rId120" Type="http://schemas.openxmlformats.org/officeDocument/2006/relationships/hyperlink" Target="http://mobileonline.garant.ru/document/redirect/36979423/0" TargetMode="External"/><Relationship Id="rId141" Type="http://schemas.openxmlformats.org/officeDocument/2006/relationships/hyperlink" Target="http://mobileonline.garant.ru/document/redirect/36982219/0" TargetMode="External"/><Relationship Id="rId7" Type="http://schemas.openxmlformats.org/officeDocument/2006/relationships/hyperlink" Target="http://mobileonline.garant.ru/document/redirect/43695066/101" TargetMode="External"/><Relationship Id="rId71" Type="http://schemas.openxmlformats.org/officeDocument/2006/relationships/hyperlink" Target="http://mobileonline.garant.ru/document/redirect/73102468/1700" TargetMode="External"/><Relationship Id="rId92" Type="http://schemas.openxmlformats.org/officeDocument/2006/relationships/hyperlink" Target="http://mobileonline.garant.ru/document/redirect/400516761/2046" TargetMode="External"/><Relationship Id="rId162" Type="http://schemas.openxmlformats.org/officeDocument/2006/relationships/hyperlink" Target="http://mobileonline.garant.ru/document/redirect/36932646/4102" TargetMode="External"/><Relationship Id="rId183" Type="http://schemas.openxmlformats.org/officeDocument/2006/relationships/hyperlink" Target="http://mobileonline.garant.ru/document/redirect/400516761/332215" TargetMode="External"/><Relationship Id="rId213" Type="http://schemas.openxmlformats.org/officeDocument/2006/relationships/header" Target="header8.xml"/><Relationship Id="rId218" Type="http://schemas.openxmlformats.org/officeDocument/2006/relationships/hyperlink" Target="http://mobileonline.garant.ru/document/redirect/36932646/70000" TargetMode="External"/><Relationship Id="rId234" Type="http://schemas.openxmlformats.org/officeDocument/2006/relationships/hyperlink" Target="http://mobileonline.garant.ru/document/redirect/400516761/2112" TargetMode="External"/><Relationship Id="rId239" Type="http://schemas.openxmlformats.org/officeDocument/2006/relationships/image" Target="media/image34.emf"/><Relationship Id="rId2" Type="http://schemas.openxmlformats.org/officeDocument/2006/relationships/styles" Target="styles.xml"/><Relationship Id="rId29" Type="http://schemas.openxmlformats.org/officeDocument/2006/relationships/footer" Target="footer1.xml"/><Relationship Id="rId250" Type="http://schemas.openxmlformats.org/officeDocument/2006/relationships/hyperlink" Target="http://mobileonline.garant.ru/document/redirect/36932646/100051" TargetMode="External"/><Relationship Id="rId255" Type="http://schemas.openxmlformats.org/officeDocument/2006/relationships/hyperlink" Target="http://mobileonline.garant.ru/document/redirect/70756458/0" TargetMode="External"/><Relationship Id="rId271" Type="http://schemas.openxmlformats.org/officeDocument/2006/relationships/hyperlink" Target="http://mobileonline.garant.ru/document/redirect/400516761/12141" TargetMode="External"/><Relationship Id="rId276" Type="http://schemas.openxmlformats.org/officeDocument/2006/relationships/hyperlink" Target="http://mobileonline.garant.ru/document/redirect/36932646/1022" TargetMode="External"/><Relationship Id="rId292" Type="http://schemas.openxmlformats.org/officeDocument/2006/relationships/hyperlink" Target="http://mobileonline.garant.ru/document/redirect/12112604/20001" TargetMode="External"/><Relationship Id="rId297" Type="http://schemas.openxmlformats.org/officeDocument/2006/relationships/fontTable" Target="fontTable.xml"/><Relationship Id="rId24" Type="http://schemas.openxmlformats.org/officeDocument/2006/relationships/hyperlink" Target="http://mobileonline.garant.ru/document/redirect/400516761/2002" TargetMode="External"/><Relationship Id="rId40" Type="http://schemas.openxmlformats.org/officeDocument/2006/relationships/image" Target="media/image2.emf"/><Relationship Id="rId45" Type="http://schemas.openxmlformats.org/officeDocument/2006/relationships/image" Target="media/image7.emf"/><Relationship Id="rId66" Type="http://schemas.openxmlformats.org/officeDocument/2006/relationships/image" Target="media/image25.emf"/><Relationship Id="rId87" Type="http://schemas.openxmlformats.org/officeDocument/2006/relationships/hyperlink" Target="http://mobileonline.garant.ru/document/redirect/12183577/1000" TargetMode="External"/><Relationship Id="rId110" Type="http://schemas.openxmlformats.org/officeDocument/2006/relationships/hyperlink" Target="http://mobileonline.garant.ru/document/redirect/36993420/0" TargetMode="External"/><Relationship Id="rId115" Type="http://schemas.openxmlformats.org/officeDocument/2006/relationships/hyperlink" Target="http://mobileonline.garant.ru/document/redirect/70353464/0" TargetMode="External"/><Relationship Id="rId131" Type="http://schemas.openxmlformats.org/officeDocument/2006/relationships/hyperlink" Target="http://mobileonline.garant.ru/document/redirect/43670200/11" TargetMode="External"/><Relationship Id="rId136" Type="http://schemas.openxmlformats.org/officeDocument/2006/relationships/hyperlink" Target="http://mobileonline.garant.ru/document/redirect/36904998/0" TargetMode="External"/><Relationship Id="rId157" Type="http://schemas.openxmlformats.org/officeDocument/2006/relationships/hyperlink" Target="http://mobileonline.garant.ru/document/redirect/400154264/2007" TargetMode="External"/><Relationship Id="rId178" Type="http://schemas.openxmlformats.org/officeDocument/2006/relationships/hyperlink" Target="http://mobileonline.garant.ru/document/redirect/71830028/1262" TargetMode="External"/><Relationship Id="rId61" Type="http://schemas.openxmlformats.org/officeDocument/2006/relationships/image" Target="media/image20.emf"/><Relationship Id="rId82" Type="http://schemas.openxmlformats.org/officeDocument/2006/relationships/hyperlink" Target="http://mobileonline.garant.ru/document/redirect/36933460/1300" TargetMode="External"/><Relationship Id="rId152" Type="http://schemas.openxmlformats.org/officeDocument/2006/relationships/hyperlink" Target="http://mobileonline.garant.ru/document/redirect/43656084/900" TargetMode="External"/><Relationship Id="rId173" Type="http://schemas.openxmlformats.org/officeDocument/2006/relationships/hyperlink" Target="http://mobileonline.garant.ru/document/redirect/71848426/0" TargetMode="External"/><Relationship Id="rId194" Type="http://schemas.openxmlformats.org/officeDocument/2006/relationships/hyperlink" Target="http://mobileonline.garant.ru/document/redirect/400516761/332218" TargetMode="External"/><Relationship Id="rId199" Type="http://schemas.openxmlformats.org/officeDocument/2006/relationships/hyperlink" Target="http://mobileonline.garant.ru/document/redirect/36932646/4335" TargetMode="External"/><Relationship Id="rId203" Type="http://schemas.openxmlformats.org/officeDocument/2006/relationships/hyperlink" Target="http://mobileonline.garant.ru/document/redirect/36932646/4337" TargetMode="External"/><Relationship Id="rId208" Type="http://schemas.openxmlformats.org/officeDocument/2006/relationships/hyperlink" Target="http://mobileonline.garant.ru/document/redirect/12133556/4" TargetMode="External"/><Relationship Id="rId229" Type="http://schemas.openxmlformats.org/officeDocument/2006/relationships/hyperlink" Target="http://mobileonline.garant.ru/document/redirect/400516761/332225" TargetMode="External"/><Relationship Id="rId19" Type="http://schemas.openxmlformats.org/officeDocument/2006/relationships/hyperlink" Target="http://mobileonline.garant.ru/document/redirect/43663672/10" TargetMode="External"/><Relationship Id="rId224" Type="http://schemas.openxmlformats.org/officeDocument/2006/relationships/hyperlink" Target="http://mobileonline.garant.ru/document/redirect/400516761/332223" TargetMode="External"/><Relationship Id="rId240" Type="http://schemas.openxmlformats.org/officeDocument/2006/relationships/image" Target="media/image35.emf"/><Relationship Id="rId245" Type="http://schemas.openxmlformats.org/officeDocument/2006/relationships/hyperlink" Target="http://mobileonline.garant.ru/document/redirect/74522532/1193" TargetMode="External"/><Relationship Id="rId261" Type="http://schemas.openxmlformats.org/officeDocument/2006/relationships/hyperlink" Target="http://mobileonline.garant.ru/document/redirect/12112604/13062" TargetMode="External"/><Relationship Id="rId266" Type="http://schemas.openxmlformats.org/officeDocument/2006/relationships/hyperlink" Target="http://mobileonline.garant.ru/document/redirect/73344853/1011" TargetMode="External"/><Relationship Id="rId287" Type="http://schemas.openxmlformats.org/officeDocument/2006/relationships/image" Target="media/image46.emf"/><Relationship Id="rId14" Type="http://schemas.openxmlformats.org/officeDocument/2006/relationships/hyperlink" Target="http://mobileonline.garant.ru/document/redirect/37079198/0" TargetMode="External"/><Relationship Id="rId30" Type="http://schemas.openxmlformats.org/officeDocument/2006/relationships/hyperlink" Target="http://mobileonline.garant.ru/document/redirect/400516761/332212" TargetMode="External"/><Relationship Id="rId35" Type="http://schemas.openxmlformats.org/officeDocument/2006/relationships/hyperlink" Target="http://mobileonline.garant.ru/document/redirect/400885551/1001" TargetMode="External"/><Relationship Id="rId56" Type="http://schemas.openxmlformats.org/officeDocument/2006/relationships/image" Target="media/image15.emf"/><Relationship Id="rId77" Type="http://schemas.openxmlformats.org/officeDocument/2006/relationships/hyperlink" Target="http://mobileonline.garant.ru/document/redirect/74475509/1000" TargetMode="External"/><Relationship Id="rId100" Type="http://schemas.openxmlformats.org/officeDocument/2006/relationships/hyperlink" Target="http://mobileonline.garant.ru/document/redirect/400516761/2005" TargetMode="External"/><Relationship Id="rId105" Type="http://schemas.openxmlformats.org/officeDocument/2006/relationships/hyperlink" Target="http://mobileonline.garant.ru/document/redirect/36932646/1600" TargetMode="External"/><Relationship Id="rId126" Type="http://schemas.openxmlformats.org/officeDocument/2006/relationships/hyperlink" Target="http://mobileonline.garant.ru/document/redirect/23972967/0" TargetMode="External"/><Relationship Id="rId147" Type="http://schemas.openxmlformats.org/officeDocument/2006/relationships/hyperlink" Target="http://mobileonline.garant.ru/document/redirect/43656084/900" TargetMode="External"/><Relationship Id="rId168" Type="http://schemas.openxmlformats.org/officeDocument/2006/relationships/hyperlink" Target="http://mobileonline.garant.ru/document/redirect/71848426/131201" TargetMode="External"/><Relationship Id="rId282" Type="http://schemas.openxmlformats.org/officeDocument/2006/relationships/image" Target="media/image43.emf"/><Relationship Id="rId8" Type="http://schemas.openxmlformats.org/officeDocument/2006/relationships/hyperlink" Target="http://mobileonline.garant.ru/document/redirect/36917979/10" TargetMode="External"/><Relationship Id="rId51" Type="http://schemas.openxmlformats.org/officeDocument/2006/relationships/image" Target="media/image13.emf"/><Relationship Id="rId72" Type="http://schemas.openxmlformats.org/officeDocument/2006/relationships/hyperlink" Target="http://mobileonline.garant.ru/document/redirect/73102468/0" TargetMode="External"/><Relationship Id="rId93" Type="http://schemas.openxmlformats.org/officeDocument/2006/relationships/hyperlink" Target="http://mobileonline.garant.ru/document/redirect/36932646/118" TargetMode="External"/><Relationship Id="rId98" Type="http://schemas.openxmlformats.org/officeDocument/2006/relationships/header" Target="header6.xml"/><Relationship Id="rId121" Type="http://schemas.openxmlformats.org/officeDocument/2006/relationships/hyperlink" Target="http://mobileonline.garant.ru/document/redirect/36902971/0" TargetMode="External"/><Relationship Id="rId142" Type="http://schemas.openxmlformats.org/officeDocument/2006/relationships/hyperlink" Target="http://mobileonline.garant.ru/document/redirect/36982238/0" TargetMode="External"/><Relationship Id="rId163" Type="http://schemas.openxmlformats.org/officeDocument/2006/relationships/hyperlink" Target="http://mobileonline.garant.ru/document/redirect/12112604/20001" TargetMode="External"/><Relationship Id="rId184" Type="http://schemas.openxmlformats.org/officeDocument/2006/relationships/hyperlink" Target="http://mobileonline.garant.ru/document/redirect/36932646/42041" TargetMode="External"/><Relationship Id="rId189" Type="http://schemas.openxmlformats.org/officeDocument/2006/relationships/hyperlink" Target="http://mobileonline.garant.ru/document/redirect/36932646/4301" TargetMode="External"/><Relationship Id="rId219" Type="http://schemas.openxmlformats.org/officeDocument/2006/relationships/hyperlink" Target="http://mobileonline.garant.ru/document/redirect/400516761/2010" TargetMode="External"/><Relationship Id="rId3" Type="http://schemas.openxmlformats.org/officeDocument/2006/relationships/settings" Target="settings.xml"/><Relationship Id="rId214" Type="http://schemas.openxmlformats.org/officeDocument/2006/relationships/footer" Target="footer8.xml"/><Relationship Id="rId230" Type="http://schemas.openxmlformats.org/officeDocument/2006/relationships/hyperlink" Target="http://mobileonline.garant.ru/document/redirect/36932646/100013" TargetMode="External"/><Relationship Id="rId235" Type="http://schemas.openxmlformats.org/officeDocument/2006/relationships/hyperlink" Target="http://mobileonline.garant.ru/document/redirect/36932646/100002" TargetMode="External"/><Relationship Id="rId251" Type="http://schemas.openxmlformats.org/officeDocument/2006/relationships/hyperlink" Target="http://mobileonline.garant.ru/document/redirect/70353464/26" TargetMode="External"/><Relationship Id="rId256" Type="http://schemas.openxmlformats.org/officeDocument/2006/relationships/hyperlink" Target="http://mobileonline.garant.ru/document/redirect/12184522/54" TargetMode="External"/><Relationship Id="rId277" Type="http://schemas.openxmlformats.org/officeDocument/2006/relationships/hyperlink" Target="http://mobileonline.garant.ru/document/redirect/12125268/5" TargetMode="External"/><Relationship Id="rId298" Type="http://schemas.openxmlformats.org/officeDocument/2006/relationships/theme" Target="theme/theme1.xml"/><Relationship Id="rId25" Type="http://schemas.openxmlformats.org/officeDocument/2006/relationships/hyperlink" Target="http://mobileonline.garant.ru/document/redirect/36932646/1100" TargetMode="External"/><Relationship Id="rId46" Type="http://schemas.openxmlformats.org/officeDocument/2006/relationships/image" Target="media/image8.emf"/><Relationship Id="rId67" Type="http://schemas.openxmlformats.org/officeDocument/2006/relationships/image" Target="media/image26.emf"/><Relationship Id="rId116" Type="http://schemas.openxmlformats.org/officeDocument/2006/relationships/hyperlink" Target="http://mobileonline.garant.ru/document/redirect/12112604/20001" TargetMode="External"/><Relationship Id="rId137" Type="http://schemas.openxmlformats.org/officeDocument/2006/relationships/hyperlink" Target="http://mobileonline.garant.ru/document/redirect/36903231/0" TargetMode="External"/><Relationship Id="rId158" Type="http://schemas.openxmlformats.org/officeDocument/2006/relationships/hyperlink" Target="http://mobileonline.garant.ru/document/redirect/36930671/40000" TargetMode="External"/><Relationship Id="rId272" Type="http://schemas.openxmlformats.org/officeDocument/2006/relationships/hyperlink" Target="http://mobileonline.garant.ru/document/redirect/36932646/12000" TargetMode="External"/><Relationship Id="rId293" Type="http://schemas.openxmlformats.org/officeDocument/2006/relationships/hyperlink" Target="http://mobileonline.garant.ru/document/redirect/400516761/12144" TargetMode="External"/><Relationship Id="rId20" Type="http://schemas.openxmlformats.org/officeDocument/2006/relationships/hyperlink" Target="http://mobileonline.garant.ru/document/redirect/23935409/1000" TargetMode="External"/><Relationship Id="rId41" Type="http://schemas.openxmlformats.org/officeDocument/2006/relationships/image" Target="media/image3.emf"/><Relationship Id="rId62" Type="http://schemas.openxmlformats.org/officeDocument/2006/relationships/image" Target="media/image21.emf"/><Relationship Id="rId83" Type="http://schemas.openxmlformats.org/officeDocument/2006/relationships/header" Target="header5.xml"/><Relationship Id="rId88" Type="http://schemas.openxmlformats.org/officeDocument/2006/relationships/hyperlink" Target="http://mobileonline.garant.ru/document/redirect/400516761/2044" TargetMode="External"/><Relationship Id="rId111" Type="http://schemas.openxmlformats.org/officeDocument/2006/relationships/hyperlink" Target="http://mobileonline.garant.ru/document/redirect/400885551/1003" TargetMode="External"/><Relationship Id="rId132" Type="http://schemas.openxmlformats.org/officeDocument/2006/relationships/hyperlink" Target="http://mobileonline.garant.ru/document/redirect/36902322/0" TargetMode="External"/><Relationship Id="rId153" Type="http://schemas.openxmlformats.org/officeDocument/2006/relationships/hyperlink" Target="http://mobileonline.garant.ru/document/redirect/43656084/5" TargetMode="External"/><Relationship Id="rId174" Type="http://schemas.openxmlformats.org/officeDocument/2006/relationships/hyperlink" Target="http://mobileonline.garant.ru/document/redirect/400516761/22" TargetMode="External"/><Relationship Id="rId179" Type="http://schemas.openxmlformats.org/officeDocument/2006/relationships/hyperlink" Target="http://mobileonline.garant.ru/document/redirect/71830028/0" TargetMode="External"/><Relationship Id="rId195" Type="http://schemas.openxmlformats.org/officeDocument/2006/relationships/hyperlink" Target="http://mobileonline.garant.ru/document/redirect/36932646/4332" TargetMode="External"/><Relationship Id="rId209" Type="http://schemas.openxmlformats.org/officeDocument/2006/relationships/hyperlink" Target="http://mobileonline.garant.ru/document/redirect/73080666/1008" TargetMode="External"/><Relationship Id="rId190" Type="http://schemas.openxmlformats.org/officeDocument/2006/relationships/hyperlink" Target="http://mobileonline.garant.ru/document/redirect/400516761/332217" TargetMode="External"/><Relationship Id="rId204" Type="http://schemas.openxmlformats.org/officeDocument/2006/relationships/hyperlink" Target="http://mobileonline.garant.ru/document/redirect/400516761/332222" TargetMode="External"/><Relationship Id="rId220" Type="http://schemas.openxmlformats.org/officeDocument/2006/relationships/hyperlink" Target="http://mobileonline.garant.ru/document/redirect/36932646/80000" TargetMode="External"/><Relationship Id="rId225" Type="http://schemas.openxmlformats.org/officeDocument/2006/relationships/hyperlink" Target="http://mobileonline.garant.ru/document/redirect/36932646/100012" TargetMode="External"/><Relationship Id="rId241" Type="http://schemas.openxmlformats.org/officeDocument/2006/relationships/image" Target="media/image36.emf"/><Relationship Id="rId246" Type="http://schemas.openxmlformats.org/officeDocument/2006/relationships/hyperlink" Target="http://mobileonline.garant.ru/document/redirect/36928054/100041" TargetMode="External"/><Relationship Id="rId267" Type="http://schemas.openxmlformats.org/officeDocument/2006/relationships/header" Target="header9.xml"/><Relationship Id="rId288" Type="http://schemas.openxmlformats.org/officeDocument/2006/relationships/image" Target="media/image47.emf"/><Relationship Id="rId15" Type="http://schemas.openxmlformats.org/officeDocument/2006/relationships/hyperlink" Target="http://mobileonline.garant.ru/document/redirect/23900500/883" TargetMode="External"/><Relationship Id="rId36" Type="http://schemas.openxmlformats.org/officeDocument/2006/relationships/hyperlink" Target="http://mobileonline.garant.ru/document/redirect/36933460/1020" TargetMode="External"/><Relationship Id="rId57" Type="http://schemas.openxmlformats.org/officeDocument/2006/relationships/image" Target="media/image16.emf"/><Relationship Id="rId106" Type="http://schemas.openxmlformats.org/officeDocument/2006/relationships/hyperlink" Target="http://mobileonline.garant.ru/document/redirect/23940620/0" TargetMode="External"/><Relationship Id="rId127" Type="http://schemas.openxmlformats.org/officeDocument/2006/relationships/hyperlink" Target="http://mobileonline.garant.ru/document/redirect/23972966/0" TargetMode="External"/><Relationship Id="rId262" Type="http://schemas.openxmlformats.org/officeDocument/2006/relationships/hyperlink" Target="http://mobileonline.garant.ru/document/redirect/400516761/332229" TargetMode="External"/><Relationship Id="rId283" Type="http://schemas.openxmlformats.org/officeDocument/2006/relationships/hyperlink" Target="http://mobileonline.garant.ru/document/redirect/400516761/12143" TargetMode="External"/><Relationship Id="rId10" Type="http://schemas.openxmlformats.org/officeDocument/2006/relationships/hyperlink" Target="http://mobileonline.garant.ru/document/redirect/36992225/0" TargetMode="External"/><Relationship Id="rId31" Type="http://schemas.openxmlformats.org/officeDocument/2006/relationships/hyperlink" Target="http://mobileonline.garant.ru/document/redirect/36932646/140" TargetMode="External"/><Relationship Id="rId52" Type="http://schemas.openxmlformats.org/officeDocument/2006/relationships/image" Target="media/image14.emf"/><Relationship Id="rId73" Type="http://schemas.openxmlformats.org/officeDocument/2006/relationships/image" Target="media/image30.emf"/><Relationship Id="rId78" Type="http://schemas.openxmlformats.org/officeDocument/2006/relationships/hyperlink" Target="http://mobileonline.garant.ru/document/redirect/74475509/1000" TargetMode="External"/><Relationship Id="rId94" Type="http://schemas.openxmlformats.org/officeDocument/2006/relationships/hyperlink" Target="http://mobileonline.garant.ru/document/redirect/400516761/2046" TargetMode="External"/><Relationship Id="rId99" Type="http://schemas.openxmlformats.org/officeDocument/2006/relationships/footer" Target="footer6.xml"/><Relationship Id="rId101" Type="http://schemas.openxmlformats.org/officeDocument/2006/relationships/hyperlink" Target="http://mobileonline.garant.ru/document/redirect/36932646/1400" TargetMode="External"/><Relationship Id="rId122" Type="http://schemas.openxmlformats.org/officeDocument/2006/relationships/hyperlink" Target="http://mobileonline.garant.ru/document/redirect/36900289/0" TargetMode="External"/><Relationship Id="rId143" Type="http://schemas.openxmlformats.org/officeDocument/2006/relationships/hyperlink" Target="http://mobileonline.garant.ru/document/redirect/36993420/0" TargetMode="External"/><Relationship Id="rId148" Type="http://schemas.openxmlformats.org/officeDocument/2006/relationships/hyperlink" Target="http://mobileonline.garant.ru/document/redirect/43656084/5" TargetMode="External"/><Relationship Id="rId164" Type="http://schemas.openxmlformats.org/officeDocument/2006/relationships/hyperlink" Target="http://mobileonline.garant.ru/document/redirect/400516761/332214" TargetMode="External"/><Relationship Id="rId169" Type="http://schemas.openxmlformats.org/officeDocument/2006/relationships/hyperlink" Target="http://mobileonline.garant.ru/document/redirect/71848426/0" TargetMode="External"/><Relationship Id="rId185" Type="http://schemas.openxmlformats.org/officeDocument/2006/relationships/hyperlink" Target="http://mobileonline.garant.ru/document/redirect/10900200/20001" TargetMode="External"/><Relationship Id="rId4" Type="http://schemas.openxmlformats.org/officeDocument/2006/relationships/webSettings" Target="webSettings.xml"/><Relationship Id="rId9" Type="http://schemas.openxmlformats.org/officeDocument/2006/relationships/hyperlink" Target="http://mobileonline.garant.ru/document/redirect/70291362/0" TargetMode="External"/><Relationship Id="rId180" Type="http://schemas.openxmlformats.org/officeDocument/2006/relationships/hyperlink" Target="http://mobileonline.garant.ru/document/redirect/10900200/20001" TargetMode="External"/><Relationship Id="rId210" Type="http://schemas.openxmlformats.org/officeDocument/2006/relationships/hyperlink" Target="http://mobileonline.garant.ru/document/redirect/36923033/50000" TargetMode="External"/><Relationship Id="rId215" Type="http://schemas.openxmlformats.org/officeDocument/2006/relationships/hyperlink" Target="http://mobileonline.garant.ru/document/redirect/400516761/2010" TargetMode="External"/><Relationship Id="rId236" Type="http://schemas.openxmlformats.org/officeDocument/2006/relationships/hyperlink" Target="http://mobileonline.garant.ru/document/redirect/74522532/1192" TargetMode="External"/><Relationship Id="rId257" Type="http://schemas.openxmlformats.org/officeDocument/2006/relationships/hyperlink" Target="http://mobileonline.garant.ru/document/redirect/36903397/1007" TargetMode="External"/><Relationship Id="rId278" Type="http://schemas.openxmlformats.org/officeDocument/2006/relationships/image" Target="media/image39.emf"/><Relationship Id="rId26" Type="http://schemas.openxmlformats.org/officeDocument/2006/relationships/hyperlink" Target="http://mobileonline.garant.ru/document/redirect/400516761/2031" TargetMode="External"/><Relationship Id="rId231" Type="http://schemas.openxmlformats.org/officeDocument/2006/relationships/hyperlink" Target="http://mobileonline.garant.ru/document/redirect/36932646/100015" TargetMode="External"/><Relationship Id="rId252" Type="http://schemas.openxmlformats.org/officeDocument/2006/relationships/hyperlink" Target="http://mobileonline.garant.ru/document/redirect/400516761/332227" TargetMode="External"/><Relationship Id="rId273" Type="http://schemas.openxmlformats.org/officeDocument/2006/relationships/hyperlink" Target="http://mobileonline.garant.ru/document/redirect/400516761/12142" TargetMode="External"/><Relationship Id="rId294" Type="http://schemas.openxmlformats.org/officeDocument/2006/relationships/hyperlink" Target="http://mobileonline.garant.ru/document/redirect/36932646/11214" TargetMode="External"/><Relationship Id="rId47" Type="http://schemas.openxmlformats.org/officeDocument/2006/relationships/image" Target="media/image9.emf"/><Relationship Id="rId68" Type="http://schemas.openxmlformats.org/officeDocument/2006/relationships/image" Target="media/image27.emf"/><Relationship Id="rId89" Type="http://schemas.openxmlformats.org/officeDocument/2006/relationships/hyperlink" Target="http://mobileonline.garant.ru/document/redirect/36932646/1112" TargetMode="External"/><Relationship Id="rId112" Type="http://schemas.openxmlformats.org/officeDocument/2006/relationships/hyperlink" Target="http://mobileonline.garant.ru/document/redirect/36933460/1900" TargetMode="External"/><Relationship Id="rId133" Type="http://schemas.openxmlformats.org/officeDocument/2006/relationships/hyperlink" Target="http://mobileonline.garant.ru/document/redirect/36993212/0" TargetMode="External"/><Relationship Id="rId154" Type="http://schemas.openxmlformats.org/officeDocument/2006/relationships/hyperlink" Target="http://mobileonline.garant.ru/document/redirect/43656085/0" TargetMode="External"/><Relationship Id="rId175" Type="http://schemas.openxmlformats.org/officeDocument/2006/relationships/hyperlink" Target="http://mobileonline.garant.ru/document/redirect/36932646/4202" TargetMode="External"/><Relationship Id="rId196" Type="http://schemas.openxmlformats.org/officeDocument/2006/relationships/hyperlink" Target="http://mobileonline.garant.ru/document/redirect/400516761/332219" TargetMode="External"/><Relationship Id="rId200" Type="http://schemas.openxmlformats.org/officeDocument/2006/relationships/hyperlink" Target="http://mobileonline.garant.ru/document/redirect/400516761/332220" TargetMode="External"/><Relationship Id="rId16" Type="http://schemas.openxmlformats.org/officeDocument/2006/relationships/hyperlink" Target="http://mobileonline.garant.ru/document/redirect/23900500/2517632" TargetMode="External"/><Relationship Id="rId221" Type="http://schemas.openxmlformats.org/officeDocument/2006/relationships/hyperlink" Target="http://mobileonline.garant.ru/document/redirect/400516761/2010" TargetMode="External"/><Relationship Id="rId242" Type="http://schemas.openxmlformats.org/officeDocument/2006/relationships/image" Target="media/image37.emf"/><Relationship Id="rId263" Type="http://schemas.openxmlformats.org/officeDocument/2006/relationships/hyperlink" Target="http://mobileonline.garant.ru/document/redirect/36932646/100057" TargetMode="External"/><Relationship Id="rId284" Type="http://schemas.openxmlformats.org/officeDocument/2006/relationships/hyperlink" Target="http://mobileonline.garant.ru/document/redirect/36932646/1026" TargetMode="External"/><Relationship Id="rId37" Type="http://schemas.openxmlformats.org/officeDocument/2006/relationships/header" Target="header3.xml"/><Relationship Id="rId58" Type="http://schemas.openxmlformats.org/officeDocument/2006/relationships/image" Target="media/image17.emf"/><Relationship Id="rId79" Type="http://schemas.openxmlformats.org/officeDocument/2006/relationships/header" Target="header4.xml"/><Relationship Id="rId102" Type="http://schemas.openxmlformats.org/officeDocument/2006/relationships/hyperlink" Target="http://mobileonline.garant.ru/document/redirect/43666292/1006" TargetMode="External"/><Relationship Id="rId123" Type="http://schemas.openxmlformats.org/officeDocument/2006/relationships/hyperlink" Target="http://mobileonline.garant.ru/document/redirect/24062287/0" TargetMode="External"/><Relationship Id="rId144" Type="http://schemas.openxmlformats.org/officeDocument/2006/relationships/hyperlink" Target="http://mobileonline.garant.ru/document/redirect/74584746/0" TargetMode="External"/><Relationship Id="rId90" Type="http://schemas.openxmlformats.org/officeDocument/2006/relationships/hyperlink" Target="http://mobileonline.garant.ru/document/redirect/400516761/2046" TargetMode="External"/><Relationship Id="rId165" Type="http://schemas.openxmlformats.org/officeDocument/2006/relationships/hyperlink" Target="http://mobileonline.garant.ru/document/redirect/36932646/4104" TargetMode="External"/><Relationship Id="rId186" Type="http://schemas.openxmlformats.org/officeDocument/2006/relationships/hyperlink" Target="http://mobileonline.garant.ru/document/redirect/23900500/2517814" TargetMode="External"/><Relationship Id="rId211" Type="http://schemas.openxmlformats.org/officeDocument/2006/relationships/header" Target="header7.xml"/><Relationship Id="rId232" Type="http://schemas.openxmlformats.org/officeDocument/2006/relationships/hyperlink" Target="http://mobileonline.garant.ru/document/redirect/400516761/71" TargetMode="External"/><Relationship Id="rId253" Type="http://schemas.openxmlformats.org/officeDocument/2006/relationships/hyperlink" Target="http://mobileonline.garant.ru/document/redirect/36932646/100052" TargetMode="External"/><Relationship Id="rId274" Type="http://schemas.openxmlformats.org/officeDocument/2006/relationships/hyperlink" Target="http://mobileonline.garant.ru/document/redirect/36932646/1201" TargetMode="External"/><Relationship Id="rId295" Type="http://schemas.openxmlformats.org/officeDocument/2006/relationships/header" Target="header11.xml"/><Relationship Id="rId27" Type="http://schemas.openxmlformats.org/officeDocument/2006/relationships/hyperlink" Target="http://mobileonline.garant.ru/document/redirect/36932646/1200" TargetMode="External"/><Relationship Id="rId48" Type="http://schemas.openxmlformats.org/officeDocument/2006/relationships/image" Target="media/image10.emf"/><Relationship Id="rId69" Type="http://schemas.openxmlformats.org/officeDocument/2006/relationships/image" Target="media/image28.emf"/><Relationship Id="rId113" Type="http://schemas.openxmlformats.org/officeDocument/2006/relationships/hyperlink" Target="http://mobileonline.garant.ru/document/redirect/23900500/883" TargetMode="External"/><Relationship Id="rId134" Type="http://schemas.openxmlformats.org/officeDocument/2006/relationships/hyperlink" Target="http://mobileonline.garant.ru/document/redirect/70353464/0" TargetMode="External"/><Relationship Id="rId80" Type="http://schemas.openxmlformats.org/officeDocument/2006/relationships/footer" Target="footer4.xml"/><Relationship Id="rId155" Type="http://schemas.openxmlformats.org/officeDocument/2006/relationships/hyperlink" Target="http://mobileonline.garant.ru/document/redirect/36986189/0" TargetMode="External"/><Relationship Id="rId176" Type="http://schemas.openxmlformats.org/officeDocument/2006/relationships/hyperlink" Target="http://mobileonline.garant.ru/document/redirect/23900500/2517814" TargetMode="External"/><Relationship Id="rId197" Type="http://schemas.openxmlformats.org/officeDocument/2006/relationships/hyperlink" Target="http://mobileonline.garant.ru/document/redirect/36932646/4334" TargetMode="External"/><Relationship Id="rId201" Type="http://schemas.openxmlformats.org/officeDocument/2006/relationships/hyperlink" Target="http://mobileonline.garant.ru/document/redirect/36932646/4336" TargetMode="External"/><Relationship Id="rId222" Type="http://schemas.openxmlformats.org/officeDocument/2006/relationships/hyperlink" Target="http://mobileonline.garant.ru/document/redirect/36932646/90000" TargetMode="External"/><Relationship Id="rId243" Type="http://schemas.openxmlformats.org/officeDocument/2006/relationships/image" Target="media/image38.emf"/><Relationship Id="rId264" Type="http://schemas.openxmlformats.org/officeDocument/2006/relationships/hyperlink" Target="http://mobileonline.garant.ru/document/redirect/36903397/10077" TargetMode="External"/><Relationship Id="rId285" Type="http://schemas.openxmlformats.org/officeDocument/2006/relationships/image" Target="media/image44.emf"/><Relationship Id="rId17" Type="http://schemas.openxmlformats.org/officeDocument/2006/relationships/hyperlink" Target="http://mobileonline.garant.ru/document/redirect/37079198/0" TargetMode="External"/><Relationship Id="rId38" Type="http://schemas.openxmlformats.org/officeDocument/2006/relationships/footer" Target="footer3.xml"/><Relationship Id="rId59" Type="http://schemas.openxmlformats.org/officeDocument/2006/relationships/image" Target="media/image18.emf"/><Relationship Id="rId103" Type="http://schemas.openxmlformats.org/officeDocument/2006/relationships/hyperlink" Target="http://mobileonline.garant.ru/document/redirect/36988154/1500" TargetMode="External"/><Relationship Id="rId124" Type="http://schemas.openxmlformats.org/officeDocument/2006/relationships/hyperlink" Target="http://mobileonline.garant.ru/document/redirect/36901834/0" TargetMode="External"/><Relationship Id="rId70" Type="http://schemas.openxmlformats.org/officeDocument/2006/relationships/image" Target="media/image29.emf"/><Relationship Id="rId91" Type="http://schemas.openxmlformats.org/officeDocument/2006/relationships/hyperlink" Target="http://mobileonline.garant.ru/document/redirect/36932646/3117" TargetMode="External"/><Relationship Id="rId145" Type="http://schemas.openxmlformats.org/officeDocument/2006/relationships/hyperlink" Target="http://mobileonline.garant.ru/document/redirect/43656084/800" TargetMode="External"/><Relationship Id="rId166" Type="http://schemas.openxmlformats.org/officeDocument/2006/relationships/hyperlink" Target="http://mobileonline.garant.ru/document/redirect/71848426/131202" TargetMode="External"/><Relationship Id="rId187" Type="http://schemas.openxmlformats.org/officeDocument/2006/relationships/hyperlink" Target="http://mobileonline.garant.ru/document/redirect/23900500/2517814" TargetMode="External"/><Relationship Id="rId1" Type="http://schemas.openxmlformats.org/officeDocument/2006/relationships/numbering" Target="numbering.xml"/><Relationship Id="rId212" Type="http://schemas.openxmlformats.org/officeDocument/2006/relationships/footer" Target="footer7.xml"/><Relationship Id="rId233" Type="http://schemas.openxmlformats.org/officeDocument/2006/relationships/hyperlink" Target="http://mobileonline.garant.ru/document/redirect/400516761/71" TargetMode="External"/><Relationship Id="rId254" Type="http://schemas.openxmlformats.org/officeDocument/2006/relationships/hyperlink" Target="http://mobileonline.garant.ru/document/redirect/70756458/100" TargetMode="External"/><Relationship Id="rId28" Type="http://schemas.openxmlformats.org/officeDocument/2006/relationships/header" Target="header1.xml"/><Relationship Id="rId49" Type="http://schemas.openxmlformats.org/officeDocument/2006/relationships/image" Target="media/image11.emf"/><Relationship Id="rId114" Type="http://schemas.openxmlformats.org/officeDocument/2006/relationships/hyperlink" Target="http://mobileonline.garant.ru/document/redirect/23900500/883" TargetMode="External"/><Relationship Id="rId275" Type="http://schemas.openxmlformats.org/officeDocument/2006/relationships/hyperlink" Target="http://mobileonline.garant.ru/document/redirect/400516761/12142" TargetMode="External"/><Relationship Id="rId296" Type="http://schemas.openxmlformats.org/officeDocument/2006/relationships/footer" Target="footer11.xml"/><Relationship Id="rId60" Type="http://schemas.openxmlformats.org/officeDocument/2006/relationships/image" Target="media/image19.emf"/><Relationship Id="rId81" Type="http://schemas.openxmlformats.org/officeDocument/2006/relationships/hyperlink" Target="http://mobileonline.garant.ru/document/redirect/400885551/1004" TargetMode="External"/><Relationship Id="rId135" Type="http://schemas.openxmlformats.org/officeDocument/2006/relationships/hyperlink" Target="http://mobileonline.garant.ru/document/redirect/36982238/0" TargetMode="External"/><Relationship Id="rId156" Type="http://schemas.openxmlformats.org/officeDocument/2006/relationships/hyperlink" Target="http://mobileonline.garant.ru/document/redirect/23935408/30000" TargetMode="External"/><Relationship Id="rId177" Type="http://schemas.openxmlformats.org/officeDocument/2006/relationships/hyperlink" Target="http://mobileonline.garant.ru/document/redirect/23900500/2517814" TargetMode="External"/><Relationship Id="rId198" Type="http://schemas.openxmlformats.org/officeDocument/2006/relationships/hyperlink" Target="http://mobileonline.garant.ru/document/redirect/400516761/332219" TargetMode="External"/><Relationship Id="rId202" Type="http://schemas.openxmlformats.org/officeDocument/2006/relationships/hyperlink" Target="http://mobileonline.garant.ru/document/redirect/400516761/332221" TargetMode="External"/><Relationship Id="rId223" Type="http://schemas.openxmlformats.org/officeDocument/2006/relationships/hyperlink" Target="http://mobileonline.garant.ru/document/redirect/73080666/1012" TargetMode="External"/><Relationship Id="rId244" Type="http://schemas.openxmlformats.org/officeDocument/2006/relationships/hyperlink" Target="http://mobileonline.garant.ru/document/redirect/74522532/1192" TargetMode="External"/><Relationship Id="rId18" Type="http://schemas.openxmlformats.org/officeDocument/2006/relationships/hyperlink" Target="http://mobileonline.garant.ru/document/redirect/36986189/0" TargetMode="External"/><Relationship Id="rId39" Type="http://schemas.openxmlformats.org/officeDocument/2006/relationships/image" Target="media/image1.emf"/><Relationship Id="rId265" Type="http://schemas.openxmlformats.org/officeDocument/2006/relationships/hyperlink" Target="http://mobileonline.garant.ru/document/redirect/12112604/20001" TargetMode="External"/><Relationship Id="rId286" Type="http://schemas.openxmlformats.org/officeDocument/2006/relationships/image" Target="media/image45.emf"/><Relationship Id="rId50" Type="http://schemas.openxmlformats.org/officeDocument/2006/relationships/image" Target="media/image12.emf"/><Relationship Id="rId104" Type="http://schemas.openxmlformats.org/officeDocument/2006/relationships/hyperlink" Target="http://mobileonline.garant.ru/document/redirect/400516761/2006" TargetMode="External"/><Relationship Id="rId125" Type="http://schemas.openxmlformats.org/officeDocument/2006/relationships/hyperlink" Target="http://mobileonline.garant.ru/document/redirect/24062113/0" TargetMode="External"/><Relationship Id="rId146" Type="http://schemas.openxmlformats.org/officeDocument/2006/relationships/hyperlink" Target="http://mobileonline.garant.ru/document/redirect/23936975/10000" TargetMode="External"/><Relationship Id="rId167" Type="http://schemas.openxmlformats.org/officeDocument/2006/relationships/hyperlink" Target="http://mobileonline.garant.ru/document/redirect/71848426/0" TargetMode="External"/><Relationship Id="rId188" Type="http://schemas.openxmlformats.org/officeDocument/2006/relationships/hyperlink" Target="http://mobileonline.garant.ru/document/redirect/400516761/332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Pages>
  <Words>62126</Words>
  <Characters>354124</Characters>
  <Application>Microsoft Office Word</Application>
  <DocSecurity>0</DocSecurity>
  <Lines>2951</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Евгений В. Яковлев</cp:lastModifiedBy>
  <cp:revision>2</cp:revision>
  <dcterms:created xsi:type="dcterms:W3CDTF">2021-07-30T13:01:00Z</dcterms:created>
  <dcterms:modified xsi:type="dcterms:W3CDTF">2021-07-30T13:01:00Z</dcterms:modified>
</cp:coreProperties>
</file>