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95" w:rsidRPr="00ED3618" w:rsidRDefault="005A0B95" w:rsidP="005A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618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</w:t>
      </w:r>
    </w:p>
    <w:p w:rsidR="00293B71" w:rsidRDefault="005A0B95" w:rsidP="005A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3618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r w:rsidRPr="005A0B9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proofErr w:type="gramEnd"/>
      <w:r w:rsidRPr="005A0B95">
        <w:rPr>
          <w:rFonts w:ascii="Times New Roman" w:hAnsi="Times New Roman" w:cs="Times New Roman"/>
          <w:b/>
          <w:sz w:val="28"/>
          <w:szCs w:val="28"/>
        </w:rPr>
        <w:t xml:space="preserve"> служб медиации (примирения) </w:t>
      </w:r>
    </w:p>
    <w:p w:rsidR="00293B71" w:rsidRDefault="005A0B95" w:rsidP="005A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B95"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Краснодарского края </w:t>
      </w:r>
    </w:p>
    <w:p w:rsidR="005A0B95" w:rsidRDefault="005A0B95" w:rsidP="005A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0B95">
        <w:rPr>
          <w:rFonts w:ascii="Times New Roman" w:hAnsi="Times New Roman" w:cs="Times New Roman"/>
          <w:b/>
          <w:sz w:val="28"/>
          <w:szCs w:val="28"/>
        </w:rPr>
        <w:t>в  2020</w:t>
      </w:r>
      <w:proofErr w:type="gramEnd"/>
      <w:r w:rsidRPr="005A0B95">
        <w:rPr>
          <w:rFonts w:ascii="Times New Roman" w:hAnsi="Times New Roman" w:cs="Times New Roman"/>
          <w:b/>
          <w:sz w:val="28"/>
          <w:szCs w:val="28"/>
        </w:rPr>
        <w:t xml:space="preserve">/2021 учебном </w:t>
      </w:r>
      <w:r w:rsidR="00065B26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065B26" w:rsidRPr="00ED3618" w:rsidRDefault="00065B26" w:rsidP="005A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B95" w:rsidRDefault="005A0B95" w:rsidP="00293B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618">
        <w:rPr>
          <w:rFonts w:ascii="Times New Roman" w:hAnsi="Times New Roman" w:cs="Times New Roman"/>
          <w:sz w:val="28"/>
          <w:szCs w:val="28"/>
        </w:rPr>
        <w:t xml:space="preserve">Специалистами ГБОУ ИРО Краснодарского края был проведен количественный и качественный мониторинг </w:t>
      </w:r>
      <w:r w:rsidRPr="005A0B95">
        <w:rPr>
          <w:rFonts w:ascii="Times New Roman" w:hAnsi="Times New Roman" w:cs="Times New Roman"/>
          <w:sz w:val="28"/>
          <w:szCs w:val="28"/>
        </w:rPr>
        <w:t xml:space="preserve">деятельности служб медиации (примирения) на территории Краснодарского края </w:t>
      </w:r>
      <w:proofErr w:type="gramStart"/>
      <w:r w:rsidRPr="005A0B95">
        <w:rPr>
          <w:rFonts w:ascii="Times New Roman" w:hAnsi="Times New Roman" w:cs="Times New Roman"/>
          <w:sz w:val="28"/>
          <w:szCs w:val="28"/>
        </w:rPr>
        <w:t>в  2020</w:t>
      </w:r>
      <w:proofErr w:type="gramEnd"/>
      <w:r w:rsidRPr="005A0B95">
        <w:rPr>
          <w:rFonts w:ascii="Times New Roman" w:hAnsi="Times New Roman" w:cs="Times New Roman"/>
          <w:sz w:val="28"/>
          <w:szCs w:val="28"/>
        </w:rPr>
        <w:t>/2021 учебном</w:t>
      </w:r>
      <w:r w:rsidRPr="00ED3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B95" w:rsidRDefault="005A0B95" w:rsidP="00293B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11</w:t>
      </w:r>
      <w:r w:rsidRPr="00ED3618">
        <w:rPr>
          <w:rFonts w:ascii="Times New Roman" w:hAnsi="Times New Roman" w:cs="Times New Roman"/>
          <w:sz w:val="28"/>
          <w:szCs w:val="28"/>
        </w:rPr>
        <w:t xml:space="preserve">.06.2020 года в мониторинге приняли участие </w:t>
      </w:r>
      <w:r w:rsidR="006A5CB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(</w:t>
      </w:r>
      <w:r w:rsidR="006A5CBA">
        <w:rPr>
          <w:rFonts w:ascii="Times New Roman" w:hAnsi="Times New Roman" w:cs="Times New Roman"/>
          <w:sz w:val="28"/>
          <w:szCs w:val="28"/>
        </w:rPr>
        <w:t>901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организаций).</w:t>
      </w:r>
    </w:p>
    <w:p w:rsidR="005A0B95" w:rsidRDefault="005A0B95" w:rsidP="00293B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16 муниципальных образованиях </w:t>
      </w:r>
      <w:r w:rsidR="000C678B">
        <w:rPr>
          <w:rFonts w:ascii="Times New Roman" w:hAnsi="Times New Roman" w:cs="Times New Roman"/>
          <w:sz w:val="28"/>
          <w:szCs w:val="28"/>
        </w:rPr>
        <w:t>действует муниципальная служба медиации (примирения).</w:t>
      </w:r>
    </w:p>
    <w:p w:rsidR="005A0B95" w:rsidRPr="00ED3618" w:rsidRDefault="005A0B95" w:rsidP="005A0B95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0B95" w:rsidRPr="00ED3618" w:rsidRDefault="000C678B" w:rsidP="00293B71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2C9BBD" wp14:editId="45CCD285">
            <wp:extent cx="6464935" cy="3239037"/>
            <wp:effectExtent l="0" t="0" r="1206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A0B95" w:rsidRPr="00ED3618" w:rsidRDefault="005A0B95" w:rsidP="005A0B95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0B95" w:rsidRPr="00ED3618" w:rsidRDefault="000C678B" w:rsidP="005A0B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1. Численность специалистов в службах медиации в общеобразовательных организациях, в том числе с обучением 72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часа.</w:t>
      </w:r>
    </w:p>
    <w:p w:rsidR="005A0B95" w:rsidRPr="00ED3618" w:rsidRDefault="005A0B95" w:rsidP="005A0B9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B95" w:rsidRDefault="005A0B95" w:rsidP="006A5CBA">
      <w:pPr>
        <w:tabs>
          <w:tab w:val="left" w:pos="628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61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256E98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данным </w:t>
      </w:r>
      <w:r w:rsidR="001444E4">
        <w:rPr>
          <w:rFonts w:ascii="Times New Roman" w:eastAsia="Times New Roman" w:hAnsi="Times New Roman"/>
          <w:sz w:val="28"/>
          <w:szCs w:val="28"/>
          <w:lang w:eastAsia="ru-RU"/>
        </w:rPr>
        <w:t>мониторинга численность</w:t>
      </w:r>
      <w:r w:rsidR="00256E98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служб медиации на территории Краснодарского края составляет </w:t>
      </w:r>
      <w:r w:rsidR="006A5CBA">
        <w:rPr>
          <w:rFonts w:ascii="Times New Roman" w:eastAsia="Times New Roman" w:hAnsi="Times New Roman"/>
          <w:sz w:val="28"/>
          <w:szCs w:val="28"/>
          <w:lang w:eastAsia="ru-RU"/>
        </w:rPr>
        <w:t>2585</w:t>
      </w:r>
      <w:r w:rsidR="001444E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численность родителей (законных представителей) принимающих участие в работе служб медиации </w:t>
      </w:r>
      <w:r w:rsidR="006A5CBA">
        <w:rPr>
          <w:rFonts w:ascii="Times New Roman" w:eastAsia="Times New Roman" w:hAnsi="Times New Roman"/>
          <w:sz w:val="28"/>
          <w:szCs w:val="28"/>
          <w:lang w:eastAsia="ru-RU"/>
        </w:rPr>
        <w:t>составила 645</w:t>
      </w:r>
      <w:r w:rsidR="001444E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1444E4" w:rsidRDefault="001444E4" w:rsidP="00256E98">
      <w:pPr>
        <w:tabs>
          <w:tab w:val="left" w:pos="628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4E4" w:rsidRDefault="001444E4" w:rsidP="00256E98">
      <w:pPr>
        <w:tabs>
          <w:tab w:val="left" w:pos="628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4E4" w:rsidRDefault="00F862DF" w:rsidP="00F862DF">
      <w:pPr>
        <w:tabs>
          <w:tab w:val="left" w:pos="6285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6CC60FE" wp14:editId="1100361D">
            <wp:extent cx="6149788" cy="2940424"/>
            <wp:effectExtent l="0" t="0" r="381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444E4" w:rsidRPr="00293B71" w:rsidRDefault="00B84492" w:rsidP="00256E98">
      <w:pPr>
        <w:tabs>
          <w:tab w:val="left" w:pos="628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71">
        <w:rPr>
          <w:rFonts w:ascii="Times New Roman" w:eastAsia="Times New Roman" w:hAnsi="Times New Roman"/>
          <w:sz w:val="24"/>
          <w:szCs w:val="24"/>
          <w:lang w:eastAsia="ru-RU"/>
        </w:rPr>
        <w:t>Диаграмма 2</w:t>
      </w:r>
      <w:r w:rsidR="00F862DF" w:rsidRPr="00293B71">
        <w:rPr>
          <w:rFonts w:ascii="Times New Roman" w:eastAsia="Times New Roman" w:hAnsi="Times New Roman"/>
          <w:sz w:val="24"/>
          <w:szCs w:val="24"/>
          <w:lang w:eastAsia="ru-RU"/>
        </w:rPr>
        <w:t>. Численность обучающихся (волонтеров-медиаторов) в общеобразовательных организациях.</w:t>
      </w:r>
    </w:p>
    <w:p w:rsidR="00B84492" w:rsidRDefault="00B84492" w:rsidP="00256E98">
      <w:pPr>
        <w:tabs>
          <w:tab w:val="left" w:pos="628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2DF" w:rsidRDefault="00F862DF" w:rsidP="00256E98">
      <w:pPr>
        <w:tabs>
          <w:tab w:val="left" w:pos="628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  Краснодарского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волонтёрскую деятельность в службах медиации осуществляют  </w:t>
      </w:r>
      <w:r w:rsidR="00A354BB">
        <w:rPr>
          <w:rFonts w:ascii="Times New Roman" w:eastAsia="Times New Roman" w:hAnsi="Times New Roman"/>
          <w:sz w:val="28"/>
          <w:szCs w:val="28"/>
          <w:lang w:eastAsia="ru-RU"/>
        </w:rPr>
        <w:t>2573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обучающихся.</w:t>
      </w:r>
    </w:p>
    <w:p w:rsidR="00F862DF" w:rsidRDefault="00F862DF" w:rsidP="00256E98">
      <w:pPr>
        <w:tabs>
          <w:tab w:val="left" w:pos="628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 w:rsidR="00A354BB">
        <w:rPr>
          <w:rFonts w:ascii="Times New Roman" w:eastAsia="Times New Roman" w:hAnsi="Times New Roman"/>
          <w:sz w:val="28"/>
          <w:szCs w:val="28"/>
          <w:lang w:eastAsia="ru-RU"/>
        </w:rPr>
        <w:t>случаев,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направленных на рассмотрение в службу школьной медиации составило </w:t>
      </w:r>
      <w:r w:rsidR="00CD74D3">
        <w:rPr>
          <w:rFonts w:ascii="Times New Roman" w:eastAsia="Times New Roman" w:hAnsi="Times New Roman"/>
          <w:sz w:val="28"/>
          <w:szCs w:val="28"/>
          <w:lang w:eastAsia="ru-RU"/>
        </w:rPr>
        <w:t xml:space="preserve">2484, успешно урегулировано </w:t>
      </w:r>
      <w:r w:rsidR="003E790A">
        <w:rPr>
          <w:rFonts w:ascii="Times New Roman" w:eastAsia="Times New Roman" w:hAnsi="Times New Roman"/>
          <w:sz w:val="28"/>
          <w:szCs w:val="28"/>
          <w:lang w:eastAsia="ru-RU"/>
        </w:rPr>
        <w:t>2034, что составляет 82%.</w:t>
      </w:r>
      <w:r w:rsidR="00C708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88A" w:rsidRPr="00C7088A">
        <w:rPr>
          <w:rFonts w:ascii="Times New Roman" w:eastAsia="Times New Roman" w:hAnsi="Times New Roman"/>
          <w:sz w:val="28"/>
          <w:szCs w:val="28"/>
          <w:lang w:eastAsia="ru-RU"/>
        </w:rPr>
        <w:t>Количество случаев, рассмотренных в муниципальных службах медиации</w:t>
      </w:r>
      <w:r w:rsidR="00C7088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84 обращения.</w:t>
      </w:r>
    </w:p>
    <w:p w:rsidR="00B667AA" w:rsidRDefault="00B667AA" w:rsidP="00256E98">
      <w:pPr>
        <w:tabs>
          <w:tab w:val="left" w:pos="628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7AA">
        <w:rPr>
          <w:rFonts w:ascii="Times New Roman" w:eastAsia="Times New Roman" w:hAnsi="Times New Roman"/>
          <w:sz w:val="28"/>
          <w:szCs w:val="28"/>
          <w:lang w:eastAsia="ru-RU"/>
        </w:rPr>
        <w:t>Количество случаев среди обучающихся, совершивших правонарушение, направленных на рассмотрение в службы медиации и службы примирения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составило  144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обращения.</w:t>
      </w:r>
    </w:p>
    <w:p w:rsidR="00042BA7" w:rsidRDefault="00042BA7" w:rsidP="00256E98">
      <w:pPr>
        <w:tabs>
          <w:tab w:val="left" w:pos="628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84492" w:rsidRDefault="00B84492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84492" w:rsidSect="00293B71">
          <w:footerReference w:type="default" r:id="rId6"/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042BA7" w:rsidRDefault="00042BA7" w:rsidP="00256E98">
      <w:pPr>
        <w:tabs>
          <w:tab w:val="left" w:pos="6285"/>
        </w:tabs>
        <w:spacing w:after="0" w:line="240" w:lineRule="auto"/>
        <w:ind w:left="-851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BA7" w:rsidRDefault="00042BA7" w:rsidP="00256E98">
      <w:pPr>
        <w:tabs>
          <w:tab w:val="left" w:pos="628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492" w:rsidRDefault="00B84492" w:rsidP="00256E98">
      <w:pPr>
        <w:tabs>
          <w:tab w:val="left" w:pos="628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211C31" wp14:editId="0C068DDF">
            <wp:extent cx="9182100" cy="4508500"/>
            <wp:effectExtent l="0" t="0" r="0" b="63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3B71" w:rsidRDefault="00293B71" w:rsidP="00256E98">
      <w:pPr>
        <w:tabs>
          <w:tab w:val="left" w:pos="628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4E4" w:rsidRPr="00293B71" w:rsidRDefault="00B84492" w:rsidP="00256E98">
      <w:pPr>
        <w:tabs>
          <w:tab w:val="left" w:pos="628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71">
        <w:rPr>
          <w:rFonts w:ascii="Times New Roman" w:eastAsia="Times New Roman" w:hAnsi="Times New Roman"/>
          <w:sz w:val="24"/>
          <w:szCs w:val="24"/>
          <w:lang w:eastAsia="ru-RU"/>
        </w:rPr>
        <w:t>Диаграмма 3. Количество проведенных просветительских мероприятий медиативной направленности в общеобразовательных организациях с обучающимися.</w:t>
      </w:r>
    </w:p>
    <w:p w:rsidR="00B84492" w:rsidRDefault="00B84492" w:rsidP="00256E98">
      <w:pPr>
        <w:tabs>
          <w:tab w:val="left" w:pos="628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492" w:rsidRPr="00ED3618" w:rsidRDefault="00B84492" w:rsidP="00256E98">
      <w:pPr>
        <w:tabs>
          <w:tab w:val="left" w:pos="628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B95" w:rsidRPr="00ED3618" w:rsidRDefault="005A0B95" w:rsidP="005A0B95">
      <w:pPr>
        <w:spacing w:after="160" w:line="259" w:lineRule="auto"/>
      </w:pPr>
    </w:p>
    <w:p w:rsidR="005A0B95" w:rsidRPr="00ED3618" w:rsidRDefault="005A0B95" w:rsidP="005A0B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A0B95" w:rsidRDefault="005A0B95" w:rsidP="005A0B95"/>
    <w:p w:rsidR="005A0B95" w:rsidRPr="004C1A7D" w:rsidRDefault="005A0B95" w:rsidP="005A0B95"/>
    <w:p w:rsidR="00A451F8" w:rsidRDefault="00B84492">
      <w:r>
        <w:rPr>
          <w:noProof/>
          <w:lang w:eastAsia="ru-RU"/>
        </w:rPr>
        <w:drawing>
          <wp:inline distT="0" distB="0" distL="0" distR="0" wp14:anchorId="6F12EC1B" wp14:editId="38ADFD64">
            <wp:extent cx="9395012" cy="4760259"/>
            <wp:effectExtent l="0" t="0" r="15875" b="25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4492" w:rsidRPr="00293B71" w:rsidRDefault="00B84492">
      <w:pPr>
        <w:rPr>
          <w:rFonts w:ascii="Times New Roman" w:hAnsi="Times New Roman" w:cs="Times New Roman"/>
          <w:sz w:val="24"/>
          <w:szCs w:val="24"/>
        </w:rPr>
      </w:pPr>
      <w:r w:rsidRPr="00293B71">
        <w:rPr>
          <w:rFonts w:ascii="Times New Roman" w:hAnsi="Times New Roman" w:cs="Times New Roman"/>
          <w:sz w:val="24"/>
          <w:szCs w:val="24"/>
        </w:rPr>
        <w:t>Диаграмма 4. Количество проведенных просветительских мероприятий медиативной направленности в общеобразовательных организациях с педагогическим составом.</w:t>
      </w:r>
    </w:p>
    <w:p w:rsidR="00B84492" w:rsidRDefault="00B84492">
      <w:pPr>
        <w:rPr>
          <w:rFonts w:ascii="Times New Roman" w:hAnsi="Times New Roman" w:cs="Times New Roman"/>
          <w:sz w:val="28"/>
          <w:szCs w:val="28"/>
        </w:rPr>
      </w:pPr>
    </w:p>
    <w:p w:rsidR="00B84492" w:rsidRDefault="00B84492">
      <w:pPr>
        <w:rPr>
          <w:rFonts w:ascii="Times New Roman" w:hAnsi="Times New Roman" w:cs="Times New Roman"/>
          <w:sz w:val="28"/>
          <w:szCs w:val="28"/>
        </w:rPr>
      </w:pPr>
    </w:p>
    <w:p w:rsidR="00B84492" w:rsidRDefault="00B84492">
      <w:pPr>
        <w:rPr>
          <w:rFonts w:ascii="Times New Roman" w:hAnsi="Times New Roman" w:cs="Times New Roman"/>
          <w:sz w:val="28"/>
          <w:szCs w:val="28"/>
        </w:rPr>
      </w:pPr>
    </w:p>
    <w:p w:rsidR="00B84492" w:rsidRDefault="00B84492">
      <w:pPr>
        <w:rPr>
          <w:rFonts w:ascii="Times New Roman" w:hAnsi="Times New Roman" w:cs="Times New Roman"/>
          <w:sz w:val="28"/>
          <w:szCs w:val="28"/>
        </w:rPr>
      </w:pPr>
    </w:p>
    <w:p w:rsidR="00B84492" w:rsidRDefault="00B844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415B78" wp14:editId="7A313CD2">
            <wp:extent cx="8758518" cy="3487271"/>
            <wp:effectExtent l="0" t="0" r="5080" b="184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4492" w:rsidRPr="00293B71" w:rsidRDefault="00B84492">
      <w:pPr>
        <w:rPr>
          <w:rFonts w:ascii="Times New Roman" w:hAnsi="Times New Roman" w:cs="Times New Roman"/>
          <w:sz w:val="24"/>
          <w:szCs w:val="24"/>
        </w:rPr>
      </w:pPr>
      <w:r w:rsidRPr="00293B71">
        <w:rPr>
          <w:rFonts w:ascii="Times New Roman" w:hAnsi="Times New Roman" w:cs="Times New Roman"/>
          <w:sz w:val="24"/>
          <w:szCs w:val="24"/>
        </w:rPr>
        <w:t>Диаграмма 4. Количество проведенных просветительских мероприятий медиативной направленности в общеобразовательных организациях с родителями (законными представителями).</w:t>
      </w:r>
    </w:p>
    <w:p w:rsidR="00B84492" w:rsidRDefault="00B84492">
      <w:pPr>
        <w:rPr>
          <w:rFonts w:ascii="Times New Roman" w:hAnsi="Times New Roman" w:cs="Times New Roman"/>
          <w:sz w:val="28"/>
          <w:szCs w:val="28"/>
        </w:rPr>
      </w:pPr>
    </w:p>
    <w:p w:rsidR="00B84492" w:rsidRDefault="00B84492">
      <w:pPr>
        <w:sectPr w:rsidR="00B84492" w:rsidSect="00B84492">
          <w:pgSz w:w="16838" w:h="11906" w:orient="landscape" w:code="9"/>
          <w:pgMar w:top="709" w:right="1701" w:bottom="851" w:left="1134" w:header="709" w:footer="709" w:gutter="0"/>
          <w:cols w:space="708"/>
          <w:docGrid w:linePitch="360"/>
        </w:sectPr>
      </w:pPr>
    </w:p>
    <w:p w:rsidR="00904B00" w:rsidRDefault="00904B00" w:rsidP="00B26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B00">
        <w:rPr>
          <w:rFonts w:ascii="Times New Roman" w:hAnsi="Times New Roman" w:cs="Times New Roman"/>
          <w:sz w:val="28"/>
          <w:szCs w:val="28"/>
        </w:rPr>
        <w:lastRenderedPageBreak/>
        <w:t xml:space="preserve">Всего на территории Краснодарского края проведено в рамках деятельности служб школьной </w:t>
      </w:r>
      <w:proofErr w:type="gramStart"/>
      <w:r w:rsidRPr="00904B00">
        <w:rPr>
          <w:rFonts w:ascii="Times New Roman" w:hAnsi="Times New Roman" w:cs="Times New Roman"/>
          <w:sz w:val="28"/>
          <w:szCs w:val="28"/>
        </w:rPr>
        <w:t xml:space="preserve">медиации </w:t>
      </w:r>
      <w:r w:rsidR="00B8449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End"/>
      <w:r w:rsidR="00B84492">
        <w:rPr>
          <w:rFonts w:ascii="Times New Roman" w:hAnsi="Times New Roman" w:cs="Times New Roman"/>
          <w:sz w:val="28"/>
          <w:szCs w:val="28"/>
        </w:rPr>
        <w:t xml:space="preserve"> с обучающимися </w:t>
      </w:r>
      <w:r>
        <w:rPr>
          <w:rFonts w:ascii="Times New Roman" w:hAnsi="Times New Roman" w:cs="Times New Roman"/>
          <w:sz w:val="28"/>
          <w:szCs w:val="28"/>
        </w:rPr>
        <w:t>9308, с педагогическим составом 2090, с родителями (законными представителями) 2416.</w:t>
      </w:r>
    </w:p>
    <w:p w:rsidR="00904B00" w:rsidRPr="00B84492" w:rsidRDefault="00B262B5" w:rsidP="00B26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пяти</w:t>
      </w:r>
      <w:r w:rsidR="00904B00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(г. Краснодар, Павловский район, </w:t>
      </w:r>
      <w:proofErr w:type="spellStart"/>
      <w:r w:rsidR="00904B00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904B00">
        <w:rPr>
          <w:rFonts w:ascii="Times New Roman" w:hAnsi="Times New Roman" w:cs="Times New Roman"/>
          <w:sz w:val="28"/>
          <w:szCs w:val="28"/>
        </w:rPr>
        <w:t xml:space="preserve"> район</w:t>
      </w:r>
      <w:bookmarkStart w:id="0" w:name="_GoBack"/>
      <w:bookmarkEnd w:id="0"/>
      <w:r w:rsidR="00904B00">
        <w:rPr>
          <w:rFonts w:ascii="Times New Roman" w:hAnsi="Times New Roman" w:cs="Times New Roman"/>
          <w:sz w:val="28"/>
          <w:szCs w:val="28"/>
        </w:rPr>
        <w:t xml:space="preserve">, Динской район, </w:t>
      </w:r>
      <w:proofErr w:type="spellStart"/>
      <w:r w:rsidR="00904B00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904B00">
        <w:rPr>
          <w:rFonts w:ascii="Times New Roman" w:hAnsi="Times New Roman" w:cs="Times New Roman"/>
          <w:sz w:val="28"/>
          <w:szCs w:val="28"/>
        </w:rPr>
        <w:t xml:space="preserve"> район) проводится </w:t>
      </w:r>
      <w:r w:rsidR="00904B00" w:rsidRPr="00904B00">
        <w:rPr>
          <w:rFonts w:ascii="Times New Roman" w:hAnsi="Times New Roman" w:cs="Times New Roman"/>
          <w:sz w:val="28"/>
          <w:szCs w:val="28"/>
        </w:rPr>
        <w:t>конкурс (фестиваль) для медиаторов-волонтёров</w:t>
      </w:r>
      <w:r w:rsidR="00904B00">
        <w:rPr>
          <w:rFonts w:ascii="Times New Roman" w:hAnsi="Times New Roman" w:cs="Times New Roman"/>
          <w:sz w:val="28"/>
          <w:szCs w:val="28"/>
        </w:rPr>
        <w:t>.</w:t>
      </w:r>
    </w:p>
    <w:p w:rsidR="00B84492" w:rsidRPr="00B84492" w:rsidRDefault="00B84492" w:rsidP="00B262B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84492">
        <w:rPr>
          <w:rFonts w:ascii="Times New Roman" w:hAnsi="Times New Roman" w:cs="Times New Roman"/>
          <w:sz w:val="28"/>
          <w:szCs w:val="28"/>
        </w:rPr>
        <w:t xml:space="preserve">В мониторинге не приняли участие следующие муниципальные образования: </w:t>
      </w:r>
      <w:r w:rsidR="00C32563">
        <w:rPr>
          <w:rFonts w:ascii="Times New Roman" w:hAnsi="Times New Roman" w:cs="Times New Roman"/>
          <w:sz w:val="28"/>
          <w:szCs w:val="28"/>
        </w:rPr>
        <w:t xml:space="preserve">г. Новороссийск, </w:t>
      </w:r>
      <w:proofErr w:type="spellStart"/>
      <w:r w:rsidR="00C32563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C3256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3256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32563">
        <w:rPr>
          <w:rFonts w:ascii="Times New Roman" w:hAnsi="Times New Roman" w:cs="Times New Roman"/>
          <w:sz w:val="28"/>
          <w:szCs w:val="28"/>
        </w:rPr>
        <w:t xml:space="preserve"> район, Красноармейский район, Крыловский район, Мостовский район, </w:t>
      </w:r>
      <w:proofErr w:type="spellStart"/>
      <w:r w:rsidR="00C32563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C32563">
        <w:rPr>
          <w:rFonts w:ascii="Times New Roman" w:hAnsi="Times New Roman" w:cs="Times New Roman"/>
          <w:sz w:val="28"/>
          <w:szCs w:val="28"/>
        </w:rPr>
        <w:t xml:space="preserve"> район, Туапсинский район, Успенский район.</w:t>
      </w:r>
    </w:p>
    <w:p w:rsidR="00B84492" w:rsidRPr="00B84492" w:rsidRDefault="00B84492">
      <w:pPr>
        <w:rPr>
          <w:rFonts w:ascii="Times New Roman" w:hAnsi="Times New Roman" w:cs="Times New Roman"/>
          <w:sz w:val="28"/>
          <w:szCs w:val="28"/>
        </w:rPr>
      </w:pPr>
    </w:p>
    <w:sectPr w:rsidR="00B84492" w:rsidRPr="00B84492" w:rsidSect="00293B71">
      <w:pgSz w:w="11906" w:h="16838" w:code="9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93" w:rsidRDefault="00293B7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95"/>
    <w:rsid w:val="00042BA7"/>
    <w:rsid w:val="00065B26"/>
    <w:rsid w:val="000C678B"/>
    <w:rsid w:val="001444E4"/>
    <w:rsid w:val="002076E9"/>
    <w:rsid w:val="00256E98"/>
    <w:rsid w:val="00293B71"/>
    <w:rsid w:val="003E790A"/>
    <w:rsid w:val="005A0B95"/>
    <w:rsid w:val="006A5CBA"/>
    <w:rsid w:val="00904B00"/>
    <w:rsid w:val="00A354BB"/>
    <w:rsid w:val="00A451F8"/>
    <w:rsid w:val="00B262B5"/>
    <w:rsid w:val="00B667AA"/>
    <w:rsid w:val="00B84492"/>
    <w:rsid w:val="00C32563"/>
    <w:rsid w:val="00C7088A"/>
    <w:rsid w:val="00CD74D3"/>
    <w:rsid w:val="00F8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466C"/>
  <w15:chartTrackingRefBased/>
  <w15:docId w15:val="{86403E58-FC60-451A-BBFE-85AD9F10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0B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A0B9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специалистов в службах медиации (примирения) в общеобразовательных организациях (всего)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Лист1!$A$2:$A$36</c:f>
              <c:strCache>
                <c:ptCount val="35"/>
                <c:pt idx="0">
                  <c:v>Город-курорт Сочи</c:v>
                </c:pt>
                <c:pt idx="1">
                  <c:v>Крымский район</c:v>
                </c:pt>
                <c:pt idx="2">
                  <c:v>Темрюкский район</c:v>
                </c:pt>
                <c:pt idx="3">
                  <c:v>Кавказский район</c:v>
                </c:pt>
                <c:pt idx="4">
                  <c:v>Северский район</c:v>
                </c:pt>
                <c:pt idx="5">
                  <c:v>Город Краснодар</c:v>
                </c:pt>
                <c:pt idx="6">
                  <c:v>Ейский район</c:v>
                </c:pt>
                <c:pt idx="7">
                  <c:v>Отрадненский район</c:v>
                </c:pt>
                <c:pt idx="8">
                  <c:v>Славянский район</c:v>
                </c:pt>
                <c:pt idx="9">
                  <c:v>Тихорецкий район</c:v>
                </c:pt>
                <c:pt idx="10">
                  <c:v>Город-курорт Анапа</c:v>
                </c:pt>
                <c:pt idx="11">
                  <c:v>Каневской район</c:v>
                </c:pt>
                <c:pt idx="12">
                  <c:v>Усть-Лабинский район</c:v>
                </c:pt>
                <c:pt idx="13">
                  <c:v>Город Горячий Ключ</c:v>
                </c:pt>
                <c:pt idx="14">
                  <c:v>Апшеронский район</c:v>
                </c:pt>
                <c:pt idx="15">
                  <c:v>Ленинградский район</c:v>
                </c:pt>
                <c:pt idx="16">
                  <c:v>Курганинский район</c:v>
                </c:pt>
                <c:pt idx="17">
                  <c:v>Кореновский район</c:v>
                </c:pt>
                <c:pt idx="18">
                  <c:v>Город Армавир</c:v>
                </c:pt>
                <c:pt idx="19">
                  <c:v>Павловский район</c:v>
                </c:pt>
                <c:pt idx="20">
                  <c:v>Новопокровский район</c:v>
                </c:pt>
                <c:pt idx="21">
                  <c:v>Староминский район</c:v>
                </c:pt>
                <c:pt idx="22">
                  <c:v>Город-курорт Геленджик</c:v>
                </c:pt>
                <c:pt idx="23">
                  <c:v>Тимашевский район</c:v>
                </c:pt>
                <c:pt idx="24">
                  <c:v>Щербиновский район</c:v>
                </c:pt>
                <c:pt idx="25">
                  <c:v>Калининский район</c:v>
                </c:pt>
                <c:pt idx="26">
                  <c:v>Кущевский район</c:v>
                </c:pt>
                <c:pt idx="27">
                  <c:v>Белоглинский район</c:v>
                </c:pt>
                <c:pt idx="28">
                  <c:v>Тбилисский район</c:v>
                </c:pt>
                <c:pt idx="29">
                  <c:v>Брюховецкий район</c:v>
                </c:pt>
                <c:pt idx="30">
                  <c:v>Лабинский район</c:v>
                </c:pt>
                <c:pt idx="31">
                  <c:v>Приморско-Ахтарский район</c:v>
                </c:pt>
                <c:pt idx="32">
                  <c:v>Выселковский район</c:v>
                </c:pt>
                <c:pt idx="33">
                  <c:v>Динской район</c:v>
                </c:pt>
                <c:pt idx="34">
                  <c:v>Гулькевичский район</c:v>
                </c:pt>
              </c:strCache>
            </c:strRef>
          </c:cat>
          <c:val>
            <c:numRef>
              <c:f>Лист1!$B$2:$B$36</c:f>
              <c:numCache>
                <c:formatCode>General</c:formatCode>
                <c:ptCount val="35"/>
                <c:pt idx="0">
                  <c:v>203</c:v>
                </c:pt>
                <c:pt idx="1">
                  <c:v>136</c:v>
                </c:pt>
                <c:pt idx="2">
                  <c:v>131</c:v>
                </c:pt>
                <c:pt idx="3">
                  <c:v>125</c:v>
                </c:pt>
                <c:pt idx="4">
                  <c:v>117</c:v>
                </c:pt>
                <c:pt idx="5">
                  <c:v>113</c:v>
                </c:pt>
                <c:pt idx="6">
                  <c:v>113</c:v>
                </c:pt>
                <c:pt idx="7">
                  <c:v>112</c:v>
                </c:pt>
                <c:pt idx="8">
                  <c:v>93</c:v>
                </c:pt>
                <c:pt idx="9">
                  <c:v>88</c:v>
                </c:pt>
                <c:pt idx="10">
                  <c:v>87</c:v>
                </c:pt>
                <c:pt idx="11">
                  <c:v>87</c:v>
                </c:pt>
                <c:pt idx="12">
                  <c:v>76</c:v>
                </c:pt>
                <c:pt idx="13">
                  <c:v>76</c:v>
                </c:pt>
                <c:pt idx="14">
                  <c:v>73</c:v>
                </c:pt>
                <c:pt idx="15">
                  <c:v>73</c:v>
                </c:pt>
                <c:pt idx="16">
                  <c:v>72</c:v>
                </c:pt>
                <c:pt idx="17">
                  <c:v>72</c:v>
                </c:pt>
                <c:pt idx="18">
                  <c:v>72</c:v>
                </c:pt>
                <c:pt idx="19">
                  <c:v>62</c:v>
                </c:pt>
                <c:pt idx="20">
                  <c:v>61</c:v>
                </c:pt>
                <c:pt idx="21">
                  <c:v>54</c:v>
                </c:pt>
                <c:pt idx="22">
                  <c:v>52</c:v>
                </c:pt>
                <c:pt idx="23">
                  <c:v>51</c:v>
                </c:pt>
                <c:pt idx="24">
                  <c:v>50</c:v>
                </c:pt>
                <c:pt idx="25">
                  <c:v>47</c:v>
                </c:pt>
                <c:pt idx="26">
                  <c:v>46</c:v>
                </c:pt>
                <c:pt idx="27">
                  <c:v>44</c:v>
                </c:pt>
                <c:pt idx="28">
                  <c:v>38</c:v>
                </c:pt>
                <c:pt idx="29">
                  <c:v>38</c:v>
                </c:pt>
                <c:pt idx="30">
                  <c:v>32</c:v>
                </c:pt>
                <c:pt idx="31">
                  <c:v>32</c:v>
                </c:pt>
                <c:pt idx="32">
                  <c:v>28</c:v>
                </c:pt>
                <c:pt idx="33">
                  <c:v>20</c:v>
                </c:pt>
                <c:pt idx="3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D1-4055-8822-B4C42219C3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специалистов в службах медиации (примирения) в общеобразовательных организациях с обучением 72 и более ак. ч.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Лист1!$A$2:$A$36</c:f>
              <c:strCache>
                <c:ptCount val="35"/>
                <c:pt idx="0">
                  <c:v>Город-курорт Сочи</c:v>
                </c:pt>
                <c:pt idx="1">
                  <c:v>Крымский район</c:v>
                </c:pt>
                <c:pt idx="2">
                  <c:v>Темрюкский район</c:v>
                </c:pt>
                <c:pt idx="3">
                  <c:v>Кавказский район</c:v>
                </c:pt>
                <c:pt idx="4">
                  <c:v>Северский район</c:v>
                </c:pt>
                <c:pt idx="5">
                  <c:v>Город Краснодар</c:v>
                </c:pt>
                <c:pt idx="6">
                  <c:v>Ейский район</c:v>
                </c:pt>
                <c:pt idx="7">
                  <c:v>Отрадненский район</c:v>
                </c:pt>
                <c:pt idx="8">
                  <c:v>Славянский район</c:v>
                </c:pt>
                <c:pt idx="9">
                  <c:v>Тихорецкий район</c:v>
                </c:pt>
                <c:pt idx="10">
                  <c:v>Город-курорт Анапа</c:v>
                </c:pt>
                <c:pt idx="11">
                  <c:v>Каневской район</c:v>
                </c:pt>
                <c:pt idx="12">
                  <c:v>Усть-Лабинский район</c:v>
                </c:pt>
                <c:pt idx="13">
                  <c:v>Город Горячий Ключ</c:v>
                </c:pt>
                <c:pt idx="14">
                  <c:v>Апшеронский район</c:v>
                </c:pt>
                <c:pt idx="15">
                  <c:v>Ленинградский район</c:v>
                </c:pt>
                <c:pt idx="16">
                  <c:v>Курганинский район</c:v>
                </c:pt>
                <c:pt idx="17">
                  <c:v>Кореновский район</c:v>
                </c:pt>
                <c:pt idx="18">
                  <c:v>Город Армавир</c:v>
                </c:pt>
                <c:pt idx="19">
                  <c:v>Павловский район</c:v>
                </c:pt>
                <c:pt idx="20">
                  <c:v>Новопокровский район</c:v>
                </c:pt>
                <c:pt idx="21">
                  <c:v>Староминский район</c:v>
                </c:pt>
                <c:pt idx="22">
                  <c:v>Город-курорт Геленджик</c:v>
                </c:pt>
                <c:pt idx="23">
                  <c:v>Тимашевский район</c:v>
                </c:pt>
                <c:pt idx="24">
                  <c:v>Щербиновский район</c:v>
                </c:pt>
                <c:pt idx="25">
                  <c:v>Калининский район</c:v>
                </c:pt>
                <c:pt idx="26">
                  <c:v>Кущевский район</c:v>
                </c:pt>
                <c:pt idx="27">
                  <c:v>Белоглинский район</c:v>
                </c:pt>
                <c:pt idx="28">
                  <c:v>Тбилисский район</c:v>
                </c:pt>
                <c:pt idx="29">
                  <c:v>Брюховецкий район</c:v>
                </c:pt>
                <c:pt idx="30">
                  <c:v>Лабинский район</c:v>
                </c:pt>
                <c:pt idx="31">
                  <c:v>Приморско-Ахтарский район</c:v>
                </c:pt>
                <c:pt idx="32">
                  <c:v>Выселковский район</c:v>
                </c:pt>
                <c:pt idx="33">
                  <c:v>Динской район</c:v>
                </c:pt>
                <c:pt idx="34">
                  <c:v>Гулькевичский район</c:v>
                </c:pt>
              </c:strCache>
            </c:strRef>
          </c:cat>
          <c:val>
            <c:numRef>
              <c:f>Лист1!$C$2:$C$36</c:f>
              <c:numCache>
                <c:formatCode>General</c:formatCode>
                <c:ptCount val="35"/>
                <c:pt idx="0">
                  <c:v>54</c:v>
                </c:pt>
                <c:pt idx="1">
                  <c:v>27</c:v>
                </c:pt>
                <c:pt idx="2">
                  <c:v>17</c:v>
                </c:pt>
                <c:pt idx="3">
                  <c:v>7</c:v>
                </c:pt>
                <c:pt idx="4">
                  <c:v>45</c:v>
                </c:pt>
                <c:pt idx="5">
                  <c:v>64</c:v>
                </c:pt>
                <c:pt idx="6">
                  <c:v>13</c:v>
                </c:pt>
                <c:pt idx="7">
                  <c:v>32</c:v>
                </c:pt>
                <c:pt idx="8">
                  <c:v>37</c:v>
                </c:pt>
                <c:pt idx="9">
                  <c:v>18</c:v>
                </c:pt>
                <c:pt idx="10">
                  <c:v>0</c:v>
                </c:pt>
                <c:pt idx="11">
                  <c:v>27</c:v>
                </c:pt>
                <c:pt idx="12">
                  <c:v>34</c:v>
                </c:pt>
                <c:pt idx="13">
                  <c:v>15</c:v>
                </c:pt>
                <c:pt idx="14">
                  <c:v>25</c:v>
                </c:pt>
                <c:pt idx="15">
                  <c:v>21</c:v>
                </c:pt>
                <c:pt idx="16">
                  <c:v>23</c:v>
                </c:pt>
                <c:pt idx="17">
                  <c:v>26</c:v>
                </c:pt>
                <c:pt idx="18">
                  <c:v>0</c:v>
                </c:pt>
                <c:pt idx="19">
                  <c:v>34</c:v>
                </c:pt>
                <c:pt idx="20">
                  <c:v>17</c:v>
                </c:pt>
                <c:pt idx="21">
                  <c:v>6</c:v>
                </c:pt>
                <c:pt idx="22">
                  <c:v>32</c:v>
                </c:pt>
                <c:pt idx="23">
                  <c:v>22</c:v>
                </c:pt>
                <c:pt idx="24">
                  <c:v>6</c:v>
                </c:pt>
                <c:pt idx="25">
                  <c:v>23</c:v>
                </c:pt>
                <c:pt idx="26">
                  <c:v>25</c:v>
                </c:pt>
                <c:pt idx="27">
                  <c:v>17</c:v>
                </c:pt>
                <c:pt idx="28">
                  <c:v>16</c:v>
                </c:pt>
                <c:pt idx="29">
                  <c:v>20</c:v>
                </c:pt>
                <c:pt idx="30">
                  <c:v>21</c:v>
                </c:pt>
                <c:pt idx="31">
                  <c:v>32</c:v>
                </c:pt>
                <c:pt idx="32">
                  <c:v>28</c:v>
                </c:pt>
                <c:pt idx="33">
                  <c:v>20</c:v>
                </c:pt>
                <c:pt idx="3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D1-4055-8822-B4C42219C3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3120288"/>
        <c:axId val="653135264"/>
      </c:barChart>
      <c:catAx>
        <c:axId val="65312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3135264"/>
        <c:crosses val="autoZero"/>
        <c:auto val="1"/>
        <c:lblAlgn val="ctr"/>
        <c:lblOffset val="100"/>
        <c:noMultiLvlLbl val="0"/>
      </c:catAx>
      <c:valAx>
        <c:axId val="653135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312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обучающихся (волонтёров - медиаторов), в общеобразовательных организациях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Лист1!$A$2:$A$36</c:f>
              <c:strCache>
                <c:ptCount val="35"/>
                <c:pt idx="0">
                  <c:v>Город Краснодар</c:v>
                </c:pt>
                <c:pt idx="1">
                  <c:v>Кущевский район</c:v>
                </c:pt>
                <c:pt idx="2">
                  <c:v>Усть-Лабинский район</c:v>
                </c:pt>
                <c:pt idx="3">
                  <c:v>Ейский район</c:v>
                </c:pt>
                <c:pt idx="4">
                  <c:v>Город-курорт Сочи</c:v>
                </c:pt>
                <c:pt idx="5">
                  <c:v>Павловский район</c:v>
                </c:pt>
                <c:pt idx="6">
                  <c:v>Темрюкский район</c:v>
                </c:pt>
                <c:pt idx="7">
                  <c:v>Тихорецкий район</c:v>
                </c:pt>
                <c:pt idx="8">
                  <c:v>Северский район</c:v>
                </c:pt>
                <c:pt idx="9">
                  <c:v>Апшеронский район</c:v>
                </c:pt>
                <c:pt idx="10">
                  <c:v>Лабинский район</c:v>
                </c:pt>
                <c:pt idx="11">
                  <c:v>Кавказский район</c:v>
                </c:pt>
                <c:pt idx="12">
                  <c:v>Крымский район</c:v>
                </c:pt>
                <c:pt idx="13">
                  <c:v>Новопокровский район</c:v>
                </c:pt>
                <c:pt idx="14">
                  <c:v>Славянский район</c:v>
                </c:pt>
                <c:pt idx="15">
                  <c:v>Ленинградский район</c:v>
                </c:pt>
                <c:pt idx="16">
                  <c:v>Тимашевский район</c:v>
                </c:pt>
                <c:pt idx="17">
                  <c:v>Тбилисский район</c:v>
                </c:pt>
                <c:pt idx="18">
                  <c:v>Белоглинский район</c:v>
                </c:pt>
                <c:pt idx="19">
                  <c:v>Город-курорт Анапа</c:v>
                </c:pt>
                <c:pt idx="20">
                  <c:v>Кореновский район</c:v>
                </c:pt>
                <c:pt idx="21">
                  <c:v>Город Горячий Ключ</c:v>
                </c:pt>
                <c:pt idx="22">
                  <c:v>Динской район</c:v>
                </c:pt>
                <c:pt idx="23">
                  <c:v>Город Армавир</c:v>
                </c:pt>
                <c:pt idx="24">
                  <c:v>Город-курорт Геленджик</c:v>
                </c:pt>
                <c:pt idx="25">
                  <c:v>Курганинский район</c:v>
                </c:pt>
                <c:pt idx="26">
                  <c:v>Староминский район</c:v>
                </c:pt>
                <c:pt idx="27">
                  <c:v>Брюховецкий район</c:v>
                </c:pt>
                <c:pt idx="28">
                  <c:v>Щербиновский район</c:v>
                </c:pt>
                <c:pt idx="29">
                  <c:v>Отрадненский район</c:v>
                </c:pt>
                <c:pt idx="30">
                  <c:v>Каневской район</c:v>
                </c:pt>
                <c:pt idx="31">
                  <c:v>Калининский район</c:v>
                </c:pt>
                <c:pt idx="32">
                  <c:v>Приморско-Ахтарский район</c:v>
                </c:pt>
                <c:pt idx="33">
                  <c:v>Выселковский район</c:v>
                </c:pt>
                <c:pt idx="34">
                  <c:v>Гулькевичский район</c:v>
                </c:pt>
              </c:strCache>
            </c:strRef>
          </c:cat>
          <c:val>
            <c:numRef>
              <c:f>Лист1!$B$2:$B$36</c:f>
              <c:numCache>
                <c:formatCode>General</c:formatCode>
                <c:ptCount val="35"/>
                <c:pt idx="0">
                  <c:v>977</c:v>
                </c:pt>
                <c:pt idx="1">
                  <c:v>172</c:v>
                </c:pt>
                <c:pt idx="2">
                  <c:v>167</c:v>
                </c:pt>
                <c:pt idx="3">
                  <c:v>137</c:v>
                </c:pt>
                <c:pt idx="4">
                  <c:v>111</c:v>
                </c:pt>
                <c:pt idx="5">
                  <c:v>94</c:v>
                </c:pt>
                <c:pt idx="6">
                  <c:v>86</c:v>
                </c:pt>
                <c:pt idx="7">
                  <c:v>75</c:v>
                </c:pt>
                <c:pt idx="8">
                  <c:v>71</c:v>
                </c:pt>
                <c:pt idx="9">
                  <c:v>64</c:v>
                </c:pt>
                <c:pt idx="10">
                  <c:v>63</c:v>
                </c:pt>
                <c:pt idx="11">
                  <c:v>52</c:v>
                </c:pt>
                <c:pt idx="12">
                  <c:v>45</c:v>
                </c:pt>
                <c:pt idx="13">
                  <c:v>45</c:v>
                </c:pt>
                <c:pt idx="14">
                  <c:v>43</c:v>
                </c:pt>
                <c:pt idx="15">
                  <c:v>42</c:v>
                </c:pt>
                <c:pt idx="16">
                  <c:v>40</c:v>
                </c:pt>
                <c:pt idx="17">
                  <c:v>38</c:v>
                </c:pt>
                <c:pt idx="18">
                  <c:v>36</c:v>
                </c:pt>
                <c:pt idx="19">
                  <c:v>35</c:v>
                </c:pt>
                <c:pt idx="20">
                  <c:v>32</c:v>
                </c:pt>
                <c:pt idx="21">
                  <c:v>28</c:v>
                </c:pt>
                <c:pt idx="22">
                  <c:v>25</c:v>
                </c:pt>
                <c:pt idx="23">
                  <c:v>22</c:v>
                </c:pt>
                <c:pt idx="24">
                  <c:v>22</c:v>
                </c:pt>
                <c:pt idx="25">
                  <c:v>16</c:v>
                </c:pt>
                <c:pt idx="26">
                  <c:v>13</c:v>
                </c:pt>
                <c:pt idx="27">
                  <c:v>12</c:v>
                </c:pt>
                <c:pt idx="28">
                  <c:v>10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26-41F6-829A-5981133E4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3139008"/>
        <c:axId val="653125280"/>
      </c:barChart>
      <c:catAx>
        <c:axId val="65313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3125280"/>
        <c:crosses val="autoZero"/>
        <c:auto val="1"/>
        <c:lblAlgn val="ctr"/>
        <c:lblOffset val="100"/>
        <c:noMultiLvlLbl val="0"/>
      </c:catAx>
      <c:valAx>
        <c:axId val="65312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3139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проведенных просветительских мероприятий медиативной направленности в общеобразовательных организациях с обучающимися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Лист1!$A$2:$A$36</c:f>
              <c:strCache>
                <c:ptCount val="35"/>
                <c:pt idx="0">
                  <c:v>Город Краснодар</c:v>
                </c:pt>
                <c:pt idx="1">
                  <c:v>Город-курорт Сочи</c:v>
                </c:pt>
                <c:pt idx="2">
                  <c:v>Темрюкский район</c:v>
                </c:pt>
                <c:pt idx="3">
                  <c:v>Ейский район</c:v>
                </c:pt>
                <c:pt idx="4">
                  <c:v>Кущевский район</c:v>
                </c:pt>
                <c:pt idx="5">
                  <c:v>Ленинградский район</c:v>
                </c:pt>
                <c:pt idx="6">
                  <c:v>Щербиновский район</c:v>
                </c:pt>
                <c:pt idx="7">
                  <c:v>Крымский район</c:v>
                </c:pt>
                <c:pt idx="8">
                  <c:v>Выселковский район</c:v>
                </c:pt>
                <c:pt idx="9">
                  <c:v>Апшеронский район</c:v>
                </c:pt>
                <c:pt idx="10">
                  <c:v>Славянский район</c:v>
                </c:pt>
                <c:pt idx="11">
                  <c:v>Северский район</c:v>
                </c:pt>
                <c:pt idx="12">
                  <c:v>Калининский район</c:v>
                </c:pt>
                <c:pt idx="13">
                  <c:v>Староминский район</c:v>
                </c:pt>
                <c:pt idx="14">
                  <c:v>Тихорецкий район</c:v>
                </c:pt>
                <c:pt idx="15">
                  <c:v>Белоглинский район</c:v>
                </c:pt>
                <c:pt idx="16">
                  <c:v>Новопокровский район</c:v>
                </c:pt>
                <c:pt idx="17">
                  <c:v>Каневской район</c:v>
                </c:pt>
                <c:pt idx="18">
                  <c:v>Лабинский район</c:v>
                </c:pt>
                <c:pt idx="19">
                  <c:v>Павловский район</c:v>
                </c:pt>
                <c:pt idx="20">
                  <c:v>Усть-Лабинский район</c:v>
                </c:pt>
                <c:pt idx="21">
                  <c:v>Тбилисский район</c:v>
                </c:pt>
                <c:pt idx="22">
                  <c:v>Город Горячий Ключ</c:v>
                </c:pt>
                <c:pt idx="23">
                  <c:v>Город Армавир</c:v>
                </c:pt>
                <c:pt idx="24">
                  <c:v>Тимашевский район</c:v>
                </c:pt>
                <c:pt idx="25">
                  <c:v>Кореновский район</c:v>
                </c:pt>
                <c:pt idx="26">
                  <c:v>Приморско-Ахтарский район</c:v>
                </c:pt>
                <c:pt idx="27">
                  <c:v>Город-курорт Анапа</c:v>
                </c:pt>
                <c:pt idx="28">
                  <c:v>Город-курорт Геленджик</c:v>
                </c:pt>
                <c:pt idx="29">
                  <c:v>Гулькевичский район</c:v>
                </c:pt>
                <c:pt idx="30">
                  <c:v>Курганинский район</c:v>
                </c:pt>
                <c:pt idx="31">
                  <c:v>Динской район</c:v>
                </c:pt>
                <c:pt idx="32">
                  <c:v>Кавказский район</c:v>
                </c:pt>
                <c:pt idx="33">
                  <c:v>Отрадненский район</c:v>
                </c:pt>
                <c:pt idx="34">
                  <c:v>Брюховецкий район</c:v>
                </c:pt>
              </c:strCache>
            </c:strRef>
          </c:cat>
          <c:val>
            <c:numRef>
              <c:f>Лист1!$B$2:$B$36</c:f>
              <c:numCache>
                <c:formatCode>General</c:formatCode>
                <c:ptCount val="35"/>
                <c:pt idx="0">
                  <c:v>3554</c:v>
                </c:pt>
                <c:pt idx="1">
                  <c:v>740</c:v>
                </c:pt>
                <c:pt idx="2">
                  <c:v>631</c:v>
                </c:pt>
                <c:pt idx="3">
                  <c:v>427</c:v>
                </c:pt>
                <c:pt idx="4">
                  <c:v>346</c:v>
                </c:pt>
                <c:pt idx="5">
                  <c:v>345</c:v>
                </c:pt>
                <c:pt idx="6">
                  <c:v>296</c:v>
                </c:pt>
                <c:pt idx="7">
                  <c:v>257</c:v>
                </c:pt>
                <c:pt idx="8">
                  <c:v>250</c:v>
                </c:pt>
                <c:pt idx="9">
                  <c:v>246</c:v>
                </c:pt>
                <c:pt idx="10">
                  <c:v>202</c:v>
                </c:pt>
                <c:pt idx="11">
                  <c:v>175</c:v>
                </c:pt>
                <c:pt idx="12">
                  <c:v>172</c:v>
                </c:pt>
                <c:pt idx="13">
                  <c:v>159</c:v>
                </c:pt>
                <c:pt idx="14">
                  <c:v>130</c:v>
                </c:pt>
                <c:pt idx="15">
                  <c:v>125</c:v>
                </c:pt>
                <c:pt idx="16">
                  <c:v>119</c:v>
                </c:pt>
                <c:pt idx="17">
                  <c:v>116</c:v>
                </c:pt>
                <c:pt idx="18">
                  <c:v>115</c:v>
                </c:pt>
                <c:pt idx="19">
                  <c:v>109</c:v>
                </c:pt>
                <c:pt idx="20">
                  <c:v>104</c:v>
                </c:pt>
                <c:pt idx="21">
                  <c:v>88</c:v>
                </c:pt>
                <c:pt idx="22">
                  <c:v>83</c:v>
                </c:pt>
                <c:pt idx="23">
                  <c:v>78</c:v>
                </c:pt>
                <c:pt idx="24">
                  <c:v>75</c:v>
                </c:pt>
                <c:pt idx="25">
                  <c:v>74</c:v>
                </c:pt>
                <c:pt idx="26">
                  <c:v>72</c:v>
                </c:pt>
                <c:pt idx="27">
                  <c:v>47</c:v>
                </c:pt>
                <c:pt idx="28">
                  <c:v>36</c:v>
                </c:pt>
                <c:pt idx="29">
                  <c:v>35</c:v>
                </c:pt>
                <c:pt idx="30">
                  <c:v>28</c:v>
                </c:pt>
                <c:pt idx="31">
                  <c:v>27</c:v>
                </c:pt>
                <c:pt idx="32">
                  <c:v>25</c:v>
                </c:pt>
                <c:pt idx="33">
                  <c:v>15</c:v>
                </c:pt>
                <c:pt idx="3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3D-41D8-839C-BBE85DF28D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6421584"/>
        <c:axId val="596435312"/>
      </c:barChart>
      <c:catAx>
        <c:axId val="59642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6435312"/>
        <c:crosses val="autoZero"/>
        <c:auto val="1"/>
        <c:lblAlgn val="ctr"/>
        <c:lblOffset val="100"/>
        <c:noMultiLvlLbl val="0"/>
      </c:catAx>
      <c:valAx>
        <c:axId val="59643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6421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проведенных просветительских мероприятий медиативной направленности в общеобразовательных организациях с педагогическим составом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Лист1!$A$2:$A$36</c:f>
              <c:strCache>
                <c:ptCount val="35"/>
                <c:pt idx="0">
                  <c:v>Крымский район</c:v>
                </c:pt>
                <c:pt idx="1">
                  <c:v>Город Краснодар</c:v>
                </c:pt>
                <c:pt idx="2">
                  <c:v>Город-курорт Сочи</c:v>
                </c:pt>
                <c:pt idx="3">
                  <c:v>Славянский район</c:v>
                </c:pt>
                <c:pt idx="4">
                  <c:v>Темрюкский район</c:v>
                </c:pt>
                <c:pt idx="5">
                  <c:v>Ленинградский район</c:v>
                </c:pt>
                <c:pt idx="6">
                  <c:v>Ейский район</c:v>
                </c:pt>
                <c:pt idx="7">
                  <c:v>Северский район</c:v>
                </c:pt>
                <c:pt idx="8">
                  <c:v>Лабинский район</c:v>
                </c:pt>
                <c:pt idx="9">
                  <c:v>Калининский район</c:v>
                </c:pt>
                <c:pt idx="10">
                  <c:v>Апшеронский район</c:v>
                </c:pt>
                <c:pt idx="11">
                  <c:v>Новопокровский район</c:v>
                </c:pt>
                <c:pt idx="12">
                  <c:v>Щербиновский район</c:v>
                </c:pt>
                <c:pt idx="13">
                  <c:v>Кореновский район</c:v>
                </c:pt>
                <c:pt idx="14">
                  <c:v>Город Горячий Ключ</c:v>
                </c:pt>
                <c:pt idx="15">
                  <c:v>Тихорецкий район</c:v>
                </c:pt>
                <c:pt idx="16">
                  <c:v>Павловский район</c:v>
                </c:pt>
                <c:pt idx="17">
                  <c:v>Тбилисский район</c:v>
                </c:pt>
                <c:pt idx="18">
                  <c:v>Кущевский район</c:v>
                </c:pt>
                <c:pt idx="19">
                  <c:v>Усть-Лабинский район</c:v>
                </c:pt>
                <c:pt idx="20">
                  <c:v>Приморско-Ахтарский район</c:v>
                </c:pt>
                <c:pt idx="21">
                  <c:v>Староминский район</c:v>
                </c:pt>
                <c:pt idx="22">
                  <c:v>Каневской район</c:v>
                </c:pt>
                <c:pt idx="23">
                  <c:v>Город-курорт Анапа</c:v>
                </c:pt>
                <c:pt idx="24">
                  <c:v>Динской район</c:v>
                </c:pt>
                <c:pt idx="25">
                  <c:v>Белоглинский район</c:v>
                </c:pt>
                <c:pt idx="26">
                  <c:v>Город Армавир</c:v>
                </c:pt>
                <c:pt idx="27">
                  <c:v>Тимашевский район</c:v>
                </c:pt>
                <c:pt idx="28">
                  <c:v>Кавказский район</c:v>
                </c:pt>
                <c:pt idx="29">
                  <c:v>Город-курорт Геленджик</c:v>
                </c:pt>
                <c:pt idx="30">
                  <c:v>Курганинский район</c:v>
                </c:pt>
                <c:pt idx="31">
                  <c:v>Брюховецкий район</c:v>
                </c:pt>
                <c:pt idx="32">
                  <c:v>Гулькевичский район</c:v>
                </c:pt>
                <c:pt idx="33">
                  <c:v>Выселковский район</c:v>
                </c:pt>
                <c:pt idx="34">
                  <c:v>Отрадненский район</c:v>
                </c:pt>
              </c:strCache>
            </c:strRef>
          </c:cat>
          <c:val>
            <c:numRef>
              <c:f>Лист1!$B$2:$B$36</c:f>
              <c:numCache>
                <c:formatCode>General</c:formatCode>
                <c:ptCount val="35"/>
                <c:pt idx="0">
                  <c:v>296</c:v>
                </c:pt>
                <c:pt idx="1">
                  <c:v>285</c:v>
                </c:pt>
                <c:pt idx="2">
                  <c:v>141</c:v>
                </c:pt>
                <c:pt idx="3">
                  <c:v>121</c:v>
                </c:pt>
                <c:pt idx="4">
                  <c:v>110</c:v>
                </c:pt>
                <c:pt idx="5">
                  <c:v>101</c:v>
                </c:pt>
                <c:pt idx="6">
                  <c:v>84</c:v>
                </c:pt>
                <c:pt idx="7">
                  <c:v>68</c:v>
                </c:pt>
                <c:pt idx="8">
                  <c:v>58</c:v>
                </c:pt>
                <c:pt idx="9">
                  <c:v>57</c:v>
                </c:pt>
                <c:pt idx="10">
                  <c:v>53</c:v>
                </c:pt>
                <c:pt idx="11">
                  <c:v>50</c:v>
                </c:pt>
                <c:pt idx="12">
                  <c:v>48</c:v>
                </c:pt>
                <c:pt idx="13">
                  <c:v>45</c:v>
                </c:pt>
                <c:pt idx="14">
                  <c:v>44</c:v>
                </c:pt>
                <c:pt idx="15">
                  <c:v>42</c:v>
                </c:pt>
                <c:pt idx="16">
                  <c:v>41</c:v>
                </c:pt>
                <c:pt idx="17">
                  <c:v>40</c:v>
                </c:pt>
                <c:pt idx="18">
                  <c:v>37</c:v>
                </c:pt>
                <c:pt idx="19">
                  <c:v>37</c:v>
                </c:pt>
                <c:pt idx="20">
                  <c:v>36</c:v>
                </c:pt>
                <c:pt idx="21">
                  <c:v>34</c:v>
                </c:pt>
                <c:pt idx="22">
                  <c:v>29</c:v>
                </c:pt>
                <c:pt idx="23">
                  <c:v>29</c:v>
                </c:pt>
                <c:pt idx="24">
                  <c:v>27</c:v>
                </c:pt>
                <c:pt idx="25">
                  <c:v>26</c:v>
                </c:pt>
                <c:pt idx="26">
                  <c:v>26</c:v>
                </c:pt>
                <c:pt idx="27">
                  <c:v>26</c:v>
                </c:pt>
                <c:pt idx="28">
                  <c:v>25</c:v>
                </c:pt>
                <c:pt idx="29">
                  <c:v>24</c:v>
                </c:pt>
                <c:pt idx="30">
                  <c:v>12</c:v>
                </c:pt>
                <c:pt idx="31">
                  <c:v>12</c:v>
                </c:pt>
                <c:pt idx="32">
                  <c:v>11</c:v>
                </c:pt>
                <c:pt idx="33">
                  <c:v>10</c:v>
                </c:pt>
                <c:pt idx="3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2A-4CCD-BB16-BDDE9EF171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6439888"/>
        <c:axId val="596414512"/>
      </c:barChart>
      <c:catAx>
        <c:axId val="59643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6414512"/>
        <c:crosses val="autoZero"/>
        <c:auto val="1"/>
        <c:lblAlgn val="ctr"/>
        <c:lblOffset val="100"/>
        <c:noMultiLvlLbl val="0"/>
      </c:catAx>
      <c:valAx>
        <c:axId val="59641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643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проведенных просветительских мероприятий медиативной направленности в общеобразовательных организациях с родителями (законными представителями)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Лист1!$A$2:$A$36</c:f>
              <c:strCache>
                <c:ptCount val="35"/>
                <c:pt idx="0">
                  <c:v>Город-курорт Сочи</c:v>
                </c:pt>
                <c:pt idx="1">
                  <c:v>Ленинградский район</c:v>
                </c:pt>
                <c:pt idx="2">
                  <c:v>Город Краснодар</c:v>
                </c:pt>
                <c:pt idx="3">
                  <c:v>Темрюкский район</c:v>
                </c:pt>
                <c:pt idx="4">
                  <c:v>Щербиновский район</c:v>
                </c:pt>
                <c:pt idx="5">
                  <c:v>Крымский район</c:v>
                </c:pt>
                <c:pt idx="6">
                  <c:v>Ейский район</c:v>
                </c:pt>
                <c:pt idx="7">
                  <c:v>Северский район</c:v>
                </c:pt>
                <c:pt idx="8">
                  <c:v>Апшеронский район</c:v>
                </c:pt>
                <c:pt idx="9">
                  <c:v>Славянский район</c:v>
                </c:pt>
                <c:pt idx="10">
                  <c:v>Приморско-Ахтарский район</c:v>
                </c:pt>
                <c:pt idx="11">
                  <c:v>Кавказский район</c:v>
                </c:pt>
                <c:pt idx="12">
                  <c:v>Тихорецкий район</c:v>
                </c:pt>
                <c:pt idx="13">
                  <c:v>Староминский район</c:v>
                </c:pt>
                <c:pt idx="14">
                  <c:v>Кореновский район</c:v>
                </c:pt>
                <c:pt idx="15">
                  <c:v>Калининский район</c:v>
                </c:pt>
                <c:pt idx="16">
                  <c:v>Новопокровский район</c:v>
                </c:pt>
                <c:pt idx="17">
                  <c:v>Город Горячий Ключ</c:v>
                </c:pt>
                <c:pt idx="18">
                  <c:v>Павловский район</c:v>
                </c:pt>
                <c:pt idx="19">
                  <c:v>Кущевский район</c:v>
                </c:pt>
                <c:pt idx="20">
                  <c:v>Усть-Лабинский район</c:v>
                </c:pt>
                <c:pt idx="21">
                  <c:v>Город-курорт Анапа</c:v>
                </c:pt>
                <c:pt idx="22">
                  <c:v>Белоглинский район</c:v>
                </c:pt>
                <c:pt idx="23">
                  <c:v>Тбилисский район</c:v>
                </c:pt>
                <c:pt idx="24">
                  <c:v>Брюховецкий район</c:v>
                </c:pt>
                <c:pt idx="25">
                  <c:v>Лабинский район</c:v>
                </c:pt>
                <c:pt idx="26">
                  <c:v>Каневской район</c:v>
                </c:pt>
                <c:pt idx="27">
                  <c:v>Город Армавир</c:v>
                </c:pt>
                <c:pt idx="28">
                  <c:v>Динской район</c:v>
                </c:pt>
                <c:pt idx="29">
                  <c:v>Тимашевский район</c:v>
                </c:pt>
                <c:pt idx="30">
                  <c:v>Город-курорт Геленджик</c:v>
                </c:pt>
                <c:pt idx="31">
                  <c:v>Гулькевичский район</c:v>
                </c:pt>
                <c:pt idx="32">
                  <c:v>Курганинский район</c:v>
                </c:pt>
                <c:pt idx="33">
                  <c:v>Выселковский район</c:v>
                </c:pt>
                <c:pt idx="34">
                  <c:v>Отрадненский район</c:v>
                </c:pt>
              </c:strCache>
            </c:strRef>
          </c:cat>
          <c:val>
            <c:numRef>
              <c:f>Лист1!$B$2:$B$36</c:f>
              <c:numCache>
                <c:formatCode>General</c:formatCode>
                <c:ptCount val="35"/>
                <c:pt idx="0">
                  <c:v>256</c:v>
                </c:pt>
                <c:pt idx="1">
                  <c:v>210</c:v>
                </c:pt>
                <c:pt idx="2">
                  <c:v>181</c:v>
                </c:pt>
                <c:pt idx="3">
                  <c:v>178</c:v>
                </c:pt>
                <c:pt idx="4">
                  <c:v>152</c:v>
                </c:pt>
                <c:pt idx="5">
                  <c:v>145</c:v>
                </c:pt>
                <c:pt idx="6">
                  <c:v>137</c:v>
                </c:pt>
                <c:pt idx="7">
                  <c:v>115</c:v>
                </c:pt>
                <c:pt idx="8">
                  <c:v>114</c:v>
                </c:pt>
                <c:pt idx="9">
                  <c:v>84</c:v>
                </c:pt>
                <c:pt idx="10">
                  <c:v>72</c:v>
                </c:pt>
                <c:pt idx="11">
                  <c:v>67</c:v>
                </c:pt>
                <c:pt idx="12">
                  <c:v>53</c:v>
                </c:pt>
                <c:pt idx="13">
                  <c:v>50</c:v>
                </c:pt>
                <c:pt idx="14">
                  <c:v>47</c:v>
                </c:pt>
                <c:pt idx="15">
                  <c:v>41</c:v>
                </c:pt>
                <c:pt idx="16">
                  <c:v>39</c:v>
                </c:pt>
                <c:pt idx="17">
                  <c:v>39</c:v>
                </c:pt>
                <c:pt idx="18">
                  <c:v>39</c:v>
                </c:pt>
                <c:pt idx="19">
                  <c:v>39</c:v>
                </c:pt>
                <c:pt idx="20">
                  <c:v>37</c:v>
                </c:pt>
                <c:pt idx="21">
                  <c:v>36</c:v>
                </c:pt>
                <c:pt idx="22">
                  <c:v>35</c:v>
                </c:pt>
                <c:pt idx="23">
                  <c:v>32</c:v>
                </c:pt>
                <c:pt idx="24">
                  <c:v>31</c:v>
                </c:pt>
                <c:pt idx="25">
                  <c:v>29</c:v>
                </c:pt>
                <c:pt idx="26">
                  <c:v>29</c:v>
                </c:pt>
                <c:pt idx="27">
                  <c:v>28</c:v>
                </c:pt>
                <c:pt idx="28">
                  <c:v>27</c:v>
                </c:pt>
                <c:pt idx="29">
                  <c:v>24</c:v>
                </c:pt>
                <c:pt idx="30">
                  <c:v>16</c:v>
                </c:pt>
                <c:pt idx="31">
                  <c:v>11</c:v>
                </c:pt>
                <c:pt idx="32">
                  <c:v>10</c:v>
                </c:pt>
                <c:pt idx="33">
                  <c:v>10</c:v>
                </c:pt>
                <c:pt idx="3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F2-4D36-A5B9-9F1BCA7456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6421168"/>
        <c:axId val="596422832"/>
      </c:barChart>
      <c:catAx>
        <c:axId val="59642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6422832"/>
        <c:crosses val="autoZero"/>
        <c:auto val="1"/>
        <c:lblAlgn val="ctr"/>
        <c:lblOffset val="100"/>
        <c:noMultiLvlLbl val="0"/>
      </c:catAx>
      <c:valAx>
        <c:axId val="59642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642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Чиркова</dc:creator>
  <cp:keywords/>
  <dc:description/>
  <cp:lastModifiedBy>Татьяна Н. Чиркова</cp:lastModifiedBy>
  <cp:revision>10</cp:revision>
  <dcterms:created xsi:type="dcterms:W3CDTF">2021-06-18T06:16:00Z</dcterms:created>
  <dcterms:modified xsi:type="dcterms:W3CDTF">2021-06-18T11:14:00Z</dcterms:modified>
</cp:coreProperties>
</file>