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4195" w:rsidRPr="006B4195" w:rsidRDefault="006B4195" w:rsidP="00097DC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1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6B41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-1. </w:t>
      </w:r>
      <w:r w:rsidRPr="006B4195">
        <w:rPr>
          <w:rFonts w:ascii="Times New Roman" w:hAnsi="Times New Roman" w:cs="Times New Roman"/>
          <w:b/>
          <w:sz w:val="28"/>
          <w:szCs w:val="28"/>
        </w:rPr>
        <w:t>Мо</w:t>
      </w:r>
      <w:bookmarkStart w:id="0" w:name="Мониторинг_по_выявл_проф_дефицит"/>
      <w:bookmarkEnd w:id="0"/>
      <w:r w:rsidRPr="006B4195">
        <w:rPr>
          <w:rFonts w:ascii="Times New Roman" w:hAnsi="Times New Roman" w:cs="Times New Roman"/>
          <w:b/>
          <w:sz w:val="28"/>
          <w:szCs w:val="28"/>
        </w:rPr>
        <w:t>ниторинг по выявлению профессиональных дефицитов</w:t>
      </w:r>
    </w:p>
    <w:p w:rsidR="006B4195" w:rsidRPr="006B4195" w:rsidRDefault="006B4195" w:rsidP="00097DCC">
      <w:pPr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пед</w:t>
      </w:r>
      <w:bookmarkStart w:id="1" w:name="_GoBack"/>
      <w:bookmarkEnd w:id="1"/>
      <w:r w:rsidRPr="006B4195">
        <w:rPr>
          <w:rFonts w:ascii="Times New Roman" w:hAnsi="Times New Roman" w:cs="Times New Roman"/>
          <w:b/>
          <w:sz w:val="28"/>
          <w:szCs w:val="28"/>
        </w:rPr>
        <w:t>агогических работников</w:t>
      </w:r>
    </w:p>
    <w:p w:rsidR="006B4195" w:rsidRPr="006B4195" w:rsidRDefault="006B4195" w:rsidP="006B4195">
      <w:pPr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6B4195">
        <w:rPr>
          <w:rFonts w:ascii="Times New Roman" w:hAnsi="Times New Roman" w:cs="Times New Roman"/>
          <w:sz w:val="28"/>
          <w:szCs w:val="28"/>
        </w:rPr>
        <w:t>.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об имеющихся профессиональных дефицитах педагогических работников.</w:t>
      </w:r>
    </w:p>
    <w:p w:rsidR="006B4195" w:rsidRPr="006B4195" w:rsidRDefault="006B4195" w:rsidP="006B4195">
      <w:pPr>
        <w:keepNext/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6B4195" w:rsidRPr="006B4195" w:rsidRDefault="006B4195" w:rsidP="006B4195">
      <w:pPr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B4195">
        <w:rPr>
          <w:rFonts w:ascii="Times New Roman" w:hAnsi="Times New Roman" w:cs="Times New Roman"/>
          <w:spacing w:val="2"/>
          <w:sz w:val="28"/>
          <w:szCs w:val="28"/>
        </w:rPr>
        <w:t>Наличие нормативного акта, регулирующего выявление профессиональных дефицитов педагогических работников;</w:t>
      </w:r>
    </w:p>
    <w:p w:rsidR="006B4195" w:rsidRPr="006B4195" w:rsidRDefault="006B4195" w:rsidP="006B4195">
      <w:pPr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Наличие методического обоснования по выявлению профессиональных дефицитов; </w:t>
      </w:r>
    </w:p>
    <w:p w:rsidR="006B4195" w:rsidRPr="006B4195" w:rsidRDefault="006B4195" w:rsidP="006B4195">
      <w:pPr>
        <w:shd w:val="clear" w:color="FFFFFF" w:fill="FFFFFF"/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Доля педагогических работников, принявших участие в процедуре выявления профессиональных дефицитов педагогических работников;</w:t>
      </w:r>
    </w:p>
    <w:p w:rsidR="006B4195" w:rsidRPr="006B4195" w:rsidRDefault="006B4195" w:rsidP="006B4195">
      <w:pPr>
        <w:shd w:val="clear" w:color="FFFFFF" w:fill="FFFFFF"/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принявших участие в процедуре выявления профессиональных дефицитов педагогических работников, у которых выявлены профессиональные дефициты </w:t>
      </w:r>
    </w:p>
    <w:p w:rsidR="006B4195" w:rsidRPr="006B4195" w:rsidRDefault="006B4195" w:rsidP="006B4195">
      <w:pPr>
        <w:keepNext/>
        <w:shd w:val="clear" w:color="FFFFFF" w:fill="FFFFFF"/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6B4195" w:rsidRPr="006B4195" w:rsidRDefault="006B4195" w:rsidP="006B4195">
      <w:pPr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6B4195">
        <w:rPr>
          <w:rFonts w:ascii="Times New Roman" w:hAnsi="Times New Roman" w:cs="Times New Roman"/>
          <w:spacing w:val="2"/>
          <w:sz w:val="28"/>
          <w:szCs w:val="28"/>
        </w:rPr>
        <w:t>Наличие нормативного акта, регулирующего выявление профессиональных дефицитов педагогических работников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а)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6B4195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б)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6B4195">
        <w:rPr>
          <w:rFonts w:ascii="Times New Roman" w:hAnsi="Times New Roman" w:cs="Times New Roman"/>
          <w:sz w:val="28"/>
          <w:szCs w:val="28"/>
        </w:rPr>
        <w:t>: 1 – проявление показателя, 0 – отсутствие;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в)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6B4195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г)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6B4195">
        <w:rPr>
          <w:rFonts w:ascii="Times New Roman" w:hAnsi="Times New Roman" w:cs="Times New Roman"/>
          <w:sz w:val="28"/>
          <w:szCs w:val="28"/>
        </w:rPr>
        <w:t>: {0; 1; 2}.</w:t>
      </w:r>
    </w:p>
    <w:p w:rsidR="006B4195" w:rsidRPr="006B4195" w:rsidRDefault="006B4195" w:rsidP="006B4195">
      <w:pPr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 xml:space="preserve">Показатель № 2 </w:t>
      </w:r>
      <w:r w:rsidRPr="006B4195">
        <w:rPr>
          <w:rFonts w:ascii="Times New Roman" w:hAnsi="Times New Roman" w:cs="Times New Roman"/>
          <w:spacing w:val="2"/>
          <w:sz w:val="28"/>
          <w:szCs w:val="28"/>
        </w:rPr>
        <w:t xml:space="preserve">Наличие методического обоснования по выявлению профессиональных дефицитов 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а)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6B4195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методического обоснования;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б)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6B4195">
        <w:rPr>
          <w:rFonts w:ascii="Times New Roman" w:hAnsi="Times New Roman" w:cs="Times New Roman"/>
          <w:sz w:val="28"/>
          <w:szCs w:val="28"/>
        </w:rPr>
        <w:t>: 1 – проявление показателя, 0 – отсутствие;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в)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6B4195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г)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6B4195">
        <w:rPr>
          <w:rFonts w:ascii="Times New Roman" w:hAnsi="Times New Roman" w:cs="Times New Roman"/>
          <w:sz w:val="28"/>
          <w:szCs w:val="28"/>
        </w:rPr>
        <w:t>: {0; 1; 2}.</w:t>
      </w:r>
    </w:p>
    <w:p w:rsidR="006B4195" w:rsidRPr="006B4195" w:rsidRDefault="006B4195" w:rsidP="006B4195">
      <w:pPr>
        <w:shd w:val="clear" w:color="FFFFFF" w:fill="FFFFFF"/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Показатель № 3</w:t>
      </w:r>
      <w:r w:rsidRPr="006B4195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принявших участие в процедуре выявления профессиональных дефицитов педагогических работников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6B4195">
        <w:rPr>
          <w:rFonts w:ascii="Times New Roman" w:hAnsi="Times New Roman" w:cs="Times New Roman"/>
          <w:sz w:val="28"/>
          <w:szCs w:val="28"/>
        </w:rPr>
        <w:t>: количество педагогических работников, принявших участие в процедуре выявления профессиональных дефицитов от общего количества педагогических работников в субъекте;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б)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6B4195">
        <w:rPr>
          <w:rFonts w:ascii="Times New Roman" w:hAnsi="Times New Roman" w:cs="Times New Roman"/>
          <w:sz w:val="28"/>
          <w:szCs w:val="28"/>
        </w:rPr>
        <w:t>: процент;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в)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6B4195">
        <w:rPr>
          <w:rFonts w:ascii="Times New Roman" w:hAnsi="Times New Roman" w:cs="Times New Roman"/>
          <w:sz w:val="28"/>
          <w:szCs w:val="28"/>
        </w:rPr>
        <w:t>: анализ статистических данных ФСН ОО-1, и оперативные данные ЦОПМКП и ЦНППМПР;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г)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6B4195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</w:t>
      </w:r>
    </w:p>
    <w:p w:rsidR="006B4195" w:rsidRPr="006B4195" w:rsidRDefault="006B4195" w:rsidP="006B4195">
      <w:pPr>
        <w:shd w:val="clear" w:color="FFFFFF" w:fill="FFFFFF"/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 xml:space="preserve">Показатель № 4 </w:t>
      </w:r>
      <w:r w:rsidRPr="006B419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принявших участие в процедуре выявления профессиональных дефицитов педагогических работников, у которых выявлены профессиональные дефициты 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а)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6B4195">
        <w:rPr>
          <w:rFonts w:ascii="Times New Roman" w:hAnsi="Times New Roman" w:cs="Times New Roman"/>
          <w:sz w:val="28"/>
          <w:szCs w:val="28"/>
        </w:rPr>
        <w:t>: количество педагогических работников, у которых выявлены профессиональные дефициты от количества педагогов принявших участие в процедуре выявления профессиональных дефицитов;</w:t>
      </w:r>
    </w:p>
    <w:p w:rsidR="006B4195" w:rsidRPr="006B4195" w:rsidRDefault="006B4195" w:rsidP="006B41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б)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6B4195">
        <w:rPr>
          <w:rFonts w:ascii="Times New Roman" w:hAnsi="Times New Roman" w:cs="Times New Roman"/>
          <w:sz w:val="28"/>
          <w:szCs w:val="28"/>
        </w:rPr>
        <w:t>: процент;</w:t>
      </w:r>
    </w:p>
    <w:p w:rsidR="006B4195" w:rsidRPr="006B4195" w:rsidRDefault="006B4195" w:rsidP="006B41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в) методы сбора данных: анализ оперативных данных ЦОПМКП и ЦНППМПР;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 xml:space="preserve">г) </w:t>
      </w:r>
      <w:r w:rsidRPr="006B4195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6B4195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6B4195" w:rsidRPr="006B4195" w:rsidRDefault="006B4195" w:rsidP="006B4195">
      <w:pPr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В сводную таблицу мониторинга включаются данные ФСН ОО-1, муниципальных образований, оперативные данные ЦОПМКП и ЦНППМПР и результаты диагностики профессиональных дефицитов педагогических работников.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Информация из сводной таблицы мониторинга является основой для формирования индивидуальных образовательных маршрутов педагогических работников и планирования разработки и реализации региональных дополнительных программ профессионального обучения.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Сведени</w:t>
      </w:r>
      <w:bookmarkStart w:id="2" w:name="Св_о_ср_Мон_по_выявл_проф_дефиц"/>
      <w:bookmarkEnd w:id="2"/>
      <w:r w:rsidRPr="006B4195">
        <w:rPr>
          <w:rFonts w:ascii="Times New Roman" w:hAnsi="Times New Roman" w:cs="Times New Roman"/>
          <w:b/>
          <w:sz w:val="28"/>
          <w:szCs w:val="28"/>
        </w:rPr>
        <w:t>я о сроках проведения мониторинга показателей</w:t>
      </w:r>
      <w:r w:rsidRPr="006B4195">
        <w:rPr>
          <w:rFonts w:ascii="Times New Roman" w:hAnsi="Times New Roman" w:cs="Times New Roman"/>
          <w:sz w:val="28"/>
          <w:szCs w:val="28"/>
        </w:rPr>
        <w:t>.</w:t>
      </w:r>
    </w:p>
    <w:p w:rsidR="006B4195" w:rsidRPr="006B4195" w:rsidRDefault="006B4195" w:rsidP="006B4195">
      <w:pPr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Регламент организации мониторинга</w:t>
      </w:r>
    </w:p>
    <w:p w:rsidR="006B4195" w:rsidRPr="006B4195" w:rsidRDefault="006B4195" w:rsidP="006B4195">
      <w:pPr>
        <w:shd w:val="clear" w:color="FFFFFF" w:fill="FFFFFF"/>
        <w:tabs>
          <w:tab w:val="left" w:pos="851"/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а) ответственные субъекты: ИРО Краснодарского края;</w:t>
      </w:r>
    </w:p>
    <w:p w:rsidR="006B4195" w:rsidRPr="006B4195" w:rsidRDefault="006B4195" w:rsidP="006B4195">
      <w:pPr>
        <w:shd w:val="clear" w:color="FFFFFF" w:fill="FFFFFF"/>
        <w:tabs>
          <w:tab w:val="left" w:pos="851"/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б) сроки проведения: ежегодно, ноябрь;</w:t>
      </w:r>
    </w:p>
    <w:p w:rsidR="006B4195" w:rsidRPr="006B4195" w:rsidRDefault="006B4195" w:rsidP="006B4195">
      <w:pPr>
        <w:tabs>
          <w:tab w:val="left" w:pos="851"/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в) длительность проведения: в течение двух месяцев, после получения результатов диагностики профессиональных дефицитов педагогических работников;</w:t>
      </w:r>
    </w:p>
    <w:p w:rsidR="006B4195" w:rsidRPr="006B4195" w:rsidRDefault="006B4195" w:rsidP="006B4195">
      <w:pPr>
        <w:shd w:val="clear" w:color="FFFFFF" w:fill="FFFFFF"/>
        <w:tabs>
          <w:tab w:val="left" w:pos="851"/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г) способ систематизации данных: формирование сводной таблицы мониторинга;</w:t>
      </w:r>
    </w:p>
    <w:p w:rsidR="006B4195" w:rsidRPr="006B4195" w:rsidRDefault="006B4195" w:rsidP="006B4195">
      <w:pPr>
        <w:shd w:val="clear" w:color="FFFFFF" w:fill="FFFFFF"/>
        <w:tabs>
          <w:tab w:val="left" w:pos="851"/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д) ограничения проведения мониторинга: сроки проведения процедуры оценки компетенций.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b/>
          <w:sz w:val="28"/>
          <w:szCs w:val="28"/>
        </w:rPr>
        <w:t>Сведен</w:t>
      </w:r>
      <w:bookmarkStart w:id="3" w:name="Св_об_исп_рез_Монит_по_выявл_проф_дефиц"/>
      <w:bookmarkEnd w:id="3"/>
      <w:r w:rsidRPr="006B4195">
        <w:rPr>
          <w:rFonts w:ascii="Times New Roman" w:hAnsi="Times New Roman" w:cs="Times New Roman"/>
          <w:b/>
          <w:sz w:val="28"/>
          <w:szCs w:val="28"/>
        </w:rPr>
        <w:t>ия об использовании результатов мониторинга показателей</w:t>
      </w:r>
      <w:r w:rsidRPr="006B4195">
        <w:rPr>
          <w:rFonts w:ascii="Times New Roman" w:hAnsi="Times New Roman" w:cs="Times New Roman"/>
          <w:sz w:val="28"/>
          <w:szCs w:val="28"/>
        </w:rPr>
        <w:t>.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95">
        <w:rPr>
          <w:rFonts w:ascii="Times New Roman" w:hAnsi="Times New Roman" w:cs="Times New Roman"/>
          <w:sz w:val="28"/>
          <w:szCs w:val="28"/>
        </w:rPr>
        <w:t>Анализ результатов мониторинга служит основанием для разработки и реализации индивидуальных образовательных маршрутов педагогических работников, направленных на устранение профессиональных дефицитов и планирования разработки и реализации региональных дополнительных программ профессионального обучения.</w:t>
      </w:r>
    </w:p>
    <w:p w:rsidR="006B4195" w:rsidRPr="006B4195" w:rsidRDefault="006B4195" w:rsidP="006B4195">
      <w:pPr>
        <w:spacing w:after="0" w:line="240" w:lineRule="auto"/>
        <w:ind w:left="35" w:right="21" w:firstLine="674"/>
        <w:contextualSpacing/>
        <w:jc w:val="both"/>
        <w:rPr>
          <w:rFonts w:ascii="Times New Roman" w:hAnsi="Times New Roman" w:cs="Times New Roman"/>
          <w:sz w:val="28"/>
          <w:szCs w:val="28"/>
          <w:shd w:val="clear" w:color="92D050" w:fill="92D050"/>
        </w:rPr>
      </w:pPr>
      <w:r w:rsidRPr="006B4195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используются для оказания адресной методической поддержки педагогических работников в процессе повышения их квалификации и педагогического мастерства при реализации индивидуальных образовательных маршрутов, учитывающих выявленные профессиональные дефициты, и программ дополнительного образования.</w:t>
      </w:r>
    </w:p>
    <w:p w:rsidR="00486E69" w:rsidRPr="006B4195" w:rsidRDefault="00486E69" w:rsidP="006B41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486E69" w:rsidRPr="006B419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097DCC"/>
    <w:rsid w:val="00294ED5"/>
    <w:rsid w:val="002A028E"/>
    <w:rsid w:val="0036103C"/>
    <w:rsid w:val="00486E69"/>
    <w:rsid w:val="006B4195"/>
    <w:rsid w:val="00711E17"/>
    <w:rsid w:val="00875B92"/>
    <w:rsid w:val="008874A7"/>
    <w:rsid w:val="00A5702A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10</cp:revision>
  <dcterms:created xsi:type="dcterms:W3CDTF">2021-07-08T07:58:00Z</dcterms:created>
  <dcterms:modified xsi:type="dcterms:W3CDTF">2021-07-27T11:54:00Z</dcterms:modified>
</cp:coreProperties>
</file>