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D" w:rsidRDefault="002639E9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053C88B6" wp14:editId="7E55535A">
            <wp:simplePos x="0" y="0"/>
            <wp:positionH relativeFrom="margin">
              <wp:posOffset>-190500</wp:posOffset>
            </wp:positionH>
            <wp:positionV relativeFrom="paragraph">
              <wp:posOffset>-87630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6E19C9AC" wp14:editId="6E5AC6D0">
            <wp:simplePos x="0" y="0"/>
            <wp:positionH relativeFrom="page">
              <wp:posOffset>636905</wp:posOffset>
            </wp:positionH>
            <wp:positionV relativeFrom="paragraph">
              <wp:posOffset>-240030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>
        <w:rPr>
          <w:b/>
          <w:szCs w:val="28"/>
        </w:rPr>
        <w:t xml:space="preserve">РЕГИОНАЛЬНАЯ </w:t>
      </w:r>
      <w:r w:rsidR="009C51AD" w:rsidRPr="00760128">
        <w:rPr>
          <w:b/>
          <w:szCs w:val="28"/>
        </w:rPr>
        <w:t>СИСТЕМА</w:t>
      </w:r>
    </w:p>
    <w:p w:rsidR="009C51AD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9C51AD" w:rsidRPr="00760128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2639E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и молодежн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50946" w:rsidRPr="00250946" w:rsidRDefault="00250946" w:rsidP="00250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0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</w:t>
      </w:r>
      <w:r w:rsidRPr="0025094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4</w:t>
      </w:r>
      <w:r w:rsidRPr="00250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Осуществление профессиональной переподготовки по образовательным программам педагогической направленности.</w:t>
      </w:r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3F90" w:rsidRPr="009C51AD" w:rsidRDefault="008F3F90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51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Реалистичность достижения цели: </w:t>
      </w:r>
    </w:p>
    <w:p w:rsidR="00250946" w:rsidRPr="00250946" w:rsidRDefault="00250946" w:rsidP="0025094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Программы дополнительного профессионального образования, реализуемые на базе учреждений дополнительного профессионального образования, включают в себя обязательное тестирование на определение уровня профессиональных компетенций педагогов и руководителей общеобразовательных организаций.</w:t>
      </w:r>
    </w:p>
    <w:p w:rsidR="00250946" w:rsidRPr="00250946" w:rsidRDefault="00250946" w:rsidP="0025094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 xml:space="preserve">Достижимость целевого ориентира, связанного с реализацией профессиональных программ переподготовки педагогических работников, определяется следующими ресурсами системы образования: </w:t>
      </w:r>
    </w:p>
    <w:p w:rsidR="00250946" w:rsidRPr="00250946" w:rsidRDefault="00250946" w:rsidP="0025094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разработка программ осуществляется высококвалифицированным кадровым составом на основе выводов по результатам оценки профессиональных дефицитов педагогов (предметных, методических, цифровых, коммуникативных, психолого-педагогических, и др</w:t>
      </w:r>
      <w:r w:rsidR="004628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50946">
        <w:rPr>
          <w:rFonts w:ascii="Times New Roman" w:hAnsi="Times New Roman" w:cs="Times New Roman"/>
          <w:sz w:val="28"/>
          <w:szCs w:val="28"/>
        </w:rPr>
        <w:t>) для реализации единой системы, ориентированной на всестороннее сопровождение педагогов края, выстраивания адресной работы с ними;</w:t>
      </w:r>
    </w:p>
    <w:p w:rsidR="00250946" w:rsidRPr="00250946" w:rsidRDefault="00250946" w:rsidP="0025094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продуктивным опытом краевой системы непрерывного повышения профессиональной компетентности педагогов через организацию мероприятий, ориентированных на рост личностного потенциала и профессиональных компетенций педагогов;</w:t>
      </w:r>
    </w:p>
    <w:p w:rsidR="00250946" w:rsidRPr="00250946" w:rsidRDefault="00250946" w:rsidP="0025094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опытом устранения и преодоления дефицитов педагогов посредством реализации стратегии корректирующих действий по результатам анализа мониторинга выявления профессиональных и личностных дефицитов молодых педагогов.</w:t>
      </w:r>
    </w:p>
    <w:p w:rsidR="00250946" w:rsidRPr="00250946" w:rsidRDefault="00250946" w:rsidP="0025094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 xml:space="preserve">Самостоятельным показателем реалистичности цели является наличие аппарата для диагностирования ее достижимости: </w:t>
      </w:r>
    </w:p>
    <w:p w:rsidR="00250946" w:rsidRPr="00250946" w:rsidRDefault="00250946" w:rsidP="0025094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 xml:space="preserve">1) наличие нормативного акта, регулирующего осуществление профессиональной переподготовки по образовательным программам педагогической направленности; </w:t>
      </w:r>
    </w:p>
    <w:p w:rsidR="00250946" w:rsidRPr="00250946" w:rsidRDefault="00250946" w:rsidP="0025094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2) проведение опережающего мониторинга потребности в профессиональной переподготовке;</w:t>
      </w:r>
    </w:p>
    <w:p w:rsidR="008F3F90" w:rsidRPr="002639E9" w:rsidRDefault="00250946" w:rsidP="0025094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3) доля педагогических работников, прошедших профессиональную переподготовку по образовательным программам педагогической направленности в общей доле прошедших профессиональную переподготовку.</w:t>
      </w:r>
    </w:p>
    <w:sectPr w:rsidR="008F3F90" w:rsidRPr="0026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D7"/>
    <w:rsid w:val="00250946"/>
    <w:rsid w:val="002639E9"/>
    <w:rsid w:val="0036103C"/>
    <w:rsid w:val="0046288F"/>
    <w:rsid w:val="008F3F90"/>
    <w:rsid w:val="00924CD7"/>
    <w:rsid w:val="009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D0DD"/>
  <w15:chartTrackingRefBased/>
  <w15:docId w15:val="{C71477EE-1669-44F1-9362-A9E88DDE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6</cp:revision>
  <cp:lastPrinted>2021-07-27T08:29:00Z</cp:lastPrinted>
  <dcterms:created xsi:type="dcterms:W3CDTF">2021-07-08T08:05:00Z</dcterms:created>
  <dcterms:modified xsi:type="dcterms:W3CDTF">2021-07-27T09:09:00Z</dcterms:modified>
</cp:coreProperties>
</file>