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59ED691F" w14:textId="3375AF62" w:rsidR="005905EE" w:rsidRPr="00CF051E" w:rsidRDefault="005905EE" w:rsidP="00AE2B85">
      <w:pPr>
        <w:jc w:val="both"/>
        <w:rPr>
          <w:b/>
          <w:color w:val="000000"/>
          <w:spacing w:val="1"/>
        </w:rPr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AE2B85">
        <w:t xml:space="preserve">    </w:t>
      </w:r>
      <w:proofErr w:type="gramStart"/>
      <w:r w:rsidR="00AE2B85">
        <w:t xml:space="preserve">   </w:t>
      </w:r>
      <w:r w:rsidR="00AE2B85" w:rsidRPr="00AE2B85">
        <w:t>«</w:t>
      </w:r>
      <w:proofErr w:type="gramEnd"/>
      <w:r w:rsidR="00AE2B85" w:rsidRPr="00AE2B85">
        <w:rPr>
          <w:u w:val="single"/>
        </w:rPr>
        <w:t>26» октября 2020</w:t>
      </w:r>
      <w:r w:rsidR="00AE2B85" w:rsidRPr="00AE2B85">
        <w:t xml:space="preserve"> г.</w:t>
      </w: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7AB6D64C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</w:t>
      </w:r>
      <w:r w:rsidRPr="00AE2B85">
        <w:rPr>
          <w:lang w:eastAsia="ru-RU"/>
        </w:rPr>
        <w:t xml:space="preserve">теме </w:t>
      </w:r>
      <w:r w:rsidR="00AE2B85" w:rsidRPr="00AE2B85">
        <w:rPr>
          <w:lang w:eastAsia="ru-RU"/>
        </w:rPr>
        <w:t>«Психологическая помощь детям и подросткам в кризисном состоянии» в объеме 72 часов</w:t>
      </w:r>
      <w:r w:rsidRPr="00461F5B">
        <w:rPr>
          <w:lang w:eastAsia="ru-RU"/>
        </w:rPr>
        <w:t xml:space="preserve">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688DCFFA" w14:textId="77777777" w:rsidR="00AE2B85" w:rsidRPr="00AE2B85" w:rsidRDefault="00AF18F1" w:rsidP="00AE2B85">
      <w:pPr>
        <w:numPr>
          <w:ilvl w:val="1"/>
          <w:numId w:val="7"/>
        </w:numPr>
        <w:rPr>
          <w:lang w:eastAsia="ru-RU"/>
        </w:rPr>
      </w:pPr>
      <w:r w:rsidRPr="00461F5B">
        <w:rPr>
          <w:lang w:eastAsia="ru-RU"/>
        </w:rPr>
        <w:t xml:space="preserve">Срок оказания услуг с </w:t>
      </w:r>
      <w:proofErr w:type="spellStart"/>
      <w:r w:rsidR="00AE2B85" w:rsidRPr="00AE2B85">
        <w:rPr>
          <w:lang w:eastAsia="ru-RU"/>
        </w:rPr>
        <w:t>с</w:t>
      </w:r>
      <w:proofErr w:type="spellEnd"/>
      <w:r w:rsidR="00AE2B85" w:rsidRPr="00AE2B85">
        <w:rPr>
          <w:lang w:eastAsia="ru-RU"/>
        </w:rPr>
        <w:t xml:space="preserve"> «26» октября по «10» ноября 2020 года.</w:t>
      </w:r>
    </w:p>
    <w:p w14:paraId="4366D421" w14:textId="77777777" w:rsidR="00AE2B85" w:rsidRPr="00AE2B85" w:rsidRDefault="00AF18F1" w:rsidP="00AE2B85">
      <w:pPr>
        <w:ind w:firstLine="405"/>
        <w:rPr>
          <w:lang w:eastAsia="ru-RU"/>
        </w:rPr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AE2B85" w:rsidRPr="00AE2B85">
        <w:rPr>
          <w:lang w:eastAsia="ru-RU"/>
        </w:rPr>
        <w:t>с использованием дистанционных технологий в режиме онлайн/</w:t>
      </w:r>
      <w:proofErr w:type="spellStart"/>
      <w:r w:rsidR="00AE2B85" w:rsidRPr="00AE2B85">
        <w:rPr>
          <w:lang w:eastAsia="ru-RU"/>
        </w:rPr>
        <w:t>оффлайн</w:t>
      </w:r>
      <w:proofErr w:type="spellEnd"/>
      <w:r w:rsidR="00AE2B85" w:rsidRPr="00AE2B85">
        <w:rPr>
          <w:lang w:eastAsia="ru-RU"/>
        </w:rPr>
        <w:t xml:space="preserve">. </w:t>
      </w:r>
    </w:p>
    <w:p w14:paraId="2D47CFD4" w14:textId="7B952D78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E2B85">
        <w:rPr>
          <w:lang w:eastAsia="ru-RU"/>
        </w:rPr>
        <w:t xml:space="preserve">г. </w:t>
      </w:r>
      <w:r w:rsidR="00AC08CD">
        <w:rPr>
          <w:lang w:eastAsia="ru-RU"/>
        </w:rPr>
        <w:t>Краснодар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7C95C9EC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AE2B85" w:rsidRPr="00AE2B85">
        <w:rPr>
          <w:lang w:eastAsia="ru-RU"/>
        </w:rPr>
        <w:t>3700 (</w:t>
      </w:r>
      <w:r w:rsidR="00AE2B85" w:rsidRPr="00AE2B85">
        <w:rPr>
          <w:u w:val="single"/>
          <w:lang w:eastAsia="ru-RU"/>
        </w:rPr>
        <w:t>три тысячи семьсот)</w:t>
      </w:r>
      <w:r w:rsidR="00AE2B85" w:rsidRPr="00AE2B85">
        <w:rPr>
          <w:lang w:eastAsia="ru-RU"/>
        </w:rPr>
        <w:t xml:space="preserve"> </w:t>
      </w:r>
      <w:r w:rsidR="00367A69" w:rsidRPr="00461F5B">
        <w:rPr>
          <w:lang w:eastAsia="ru-RU"/>
        </w:rPr>
        <w:t xml:space="preserve">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903F9E5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</w:t>
            </w:r>
            <w:r w:rsidR="008F3242" w:rsidRPr="00461F5B">
              <w:rPr>
                <w:lang w:eastAsia="ru-RU"/>
              </w:rPr>
              <w:t xml:space="preserve">с </w:t>
            </w:r>
            <w:r w:rsidR="008F3242" w:rsidRPr="008F3242">
              <w:rPr>
                <w:rFonts w:eastAsia="Calibri"/>
                <w:lang w:eastAsia="ru-RU"/>
              </w:rPr>
              <w:t>40601810603491000004</w:t>
            </w:r>
            <w:r w:rsidRPr="00461F5B">
              <w:rPr>
                <w:lang w:eastAsia="ru-RU"/>
              </w:rPr>
              <w:t xml:space="preserve"> в </w:t>
            </w:r>
            <w:proofErr w:type="gramStart"/>
            <w:r w:rsidRPr="00461F5B">
              <w:rPr>
                <w:lang w:eastAsia="ru-RU"/>
              </w:rPr>
              <w:t>Южном  ГУ</w:t>
            </w:r>
            <w:proofErr w:type="gramEnd"/>
            <w:r w:rsidRPr="00461F5B">
              <w:rPr>
                <w:lang w:eastAsia="ru-RU"/>
              </w:rPr>
              <w:t xml:space="preserve"> Банка России </w:t>
            </w:r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л/</w:t>
            </w:r>
            <w:proofErr w:type="gramStart"/>
            <w:r w:rsidRPr="00461F5B">
              <w:rPr>
                <w:lang w:eastAsia="ru-RU"/>
              </w:rPr>
              <w:t>с  825510200</w:t>
            </w:r>
            <w:proofErr w:type="gramEnd"/>
            <w:r w:rsidRPr="00461F5B">
              <w:rPr>
                <w:lang w:eastAsia="ru-RU"/>
              </w:rPr>
              <w:t xml:space="preserve">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</w:t>
            </w:r>
            <w:proofErr w:type="gramStart"/>
            <w:r w:rsidRPr="00461F5B">
              <w:rPr>
                <w:bCs/>
                <w:lang w:eastAsia="ru-RU"/>
              </w:rPr>
              <w:t>040349001,  эл</w:t>
            </w:r>
            <w:proofErr w:type="gramEnd"/>
            <w:r w:rsidRPr="00461F5B">
              <w:rPr>
                <w:bCs/>
                <w:lang w:eastAsia="ru-RU"/>
              </w:rPr>
              <w:t xml:space="preserve">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56AA68AE" w:rsidR="00F61801" w:rsidRPr="00461F5B" w:rsidRDefault="00CE7E08" w:rsidP="006010E0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Ректор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_</w:t>
            </w:r>
            <w:proofErr w:type="gramEnd"/>
            <w:r w:rsidR="00F61801" w:rsidRPr="00461F5B">
              <w:rPr>
                <w:sz w:val="20"/>
                <w:szCs w:val="20"/>
                <w:lang w:eastAsia="ru-RU"/>
              </w:rPr>
              <w:t xml:space="preserve">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6BBBEBDF" w:rsidR="00F61801" w:rsidRPr="00461F5B" w:rsidRDefault="00AE2B85" w:rsidP="00F61801">
      <w:pPr>
        <w:jc w:val="right"/>
        <w:rPr>
          <w:lang w:eastAsia="ru-RU"/>
        </w:rPr>
      </w:pPr>
      <w:r w:rsidRPr="00AE2B85">
        <w:rPr>
          <w:lang w:eastAsia="ru-RU"/>
        </w:rPr>
        <w:t>от «26» октября 2020г.</w:t>
      </w:r>
      <w:r w:rsidR="00F61801" w:rsidRPr="00461F5B">
        <w:rPr>
          <w:lang w:eastAsia="ru-RU"/>
        </w:rPr>
        <w:t xml:space="preserve">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42AD6D9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46044D55" w14:textId="16563CF8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3BA27B15" w14:textId="77777777" w:rsidR="00AE2B85" w:rsidRPr="00AE2B85" w:rsidRDefault="001C3292" w:rsidP="00AE2B85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</w:t>
      </w:r>
      <w:r w:rsidR="00AE2B85" w:rsidRPr="00AE2B85">
        <w:rPr>
          <w:lang w:eastAsia="ru-RU"/>
        </w:rPr>
        <w:t xml:space="preserve">      </w:t>
      </w:r>
      <w:proofErr w:type="gramStart"/>
      <w:r w:rsidR="00AE2B85" w:rsidRPr="00AE2B85">
        <w:rPr>
          <w:lang w:eastAsia="ru-RU"/>
        </w:rPr>
        <w:t xml:space="preserve">   «</w:t>
      </w:r>
      <w:proofErr w:type="gramEnd"/>
      <w:r w:rsidR="00AE2B85" w:rsidRPr="00AE2B85">
        <w:rPr>
          <w:lang w:eastAsia="ru-RU"/>
        </w:rPr>
        <w:t>10» ноября 2020 г.</w:t>
      </w:r>
    </w:p>
    <w:p w14:paraId="1CA7689E" w14:textId="1FF60174" w:rsidR="00F61801" w:rsidRPr="00461F5B" w:rsidRDefault="00F61801" w:rsidP="00F61801">
      <w:pPr>
        <w:ind w:firstLine="708"/>
        <w:jc w:val="both"/>
        <w:rPr>
          <w:lang w:eastAsia="ru-RU"/>
        </w:rPr>
      </w:pP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1E8DAAAE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AE2B85" w:rsidRPr="00AE2B85">
        <w:rPr>
          <w:lang w:eastAsia="ru-RU"/>
        </w:rPr>
        <w:t xml:space="preserve">«Психологическая помощь детям и подросткам в кризисном состоянии» в объеме 72 часов, </w:t>
      </w:r>
      <w:r w:rsidR="00AE2B85" w:rsidRPr="00AE2B85">
        <w:rPr>
          <w:bCs/>
          <w:lang w:eastAsia="ru-RU"/>
        </w:rPr>
        <w:t xml:space="preserve">в период с </w:t>
      </w:r>
      <w:r w:rsidR="00AE2B85" w:rsidRPr="00AE2B85">
        <w:rPr>
          <w:lang w:eastAsia="ru-RU"/>
        </w:rPr>
        <w:t xml:space="preserve">«26» октября 2020 г. по «10» ноября 2020 </w:t>
      </w:r>
      <w:r w:rsidR="00AE2B85" w:rsidRPr="00AE2B85">
        <w:rPr>
          <w:bCs/>
          <w:lang w:eastAsia="ru-RU"/>
        </w:rPr>
        <w:t xml:space="preserve">г. </w:t>
      </w:r>
      <w:r w:rsidR="00AE2B85" w:rsidRPr="00AE2B85">
        <w:rPr>
          <w:lang w:eastAsia="ru-RU"/>
        </w:rPr>
        <w:t>с использованием дистанционных технологий в режиме онлайн/</w:t>
      </w:r>
      <w:proofErr w:type="spellStart"/>
      <w:r w:rsidR="00AE2B85" w:rsidRPr="00AE2B85">
        <w:rPr>
          <w:lang w:eastAsia="ru-RU"/>
        </w:rPr>
        <w:t>оффлайн</w:t>
      </w:r>
      <w:proofErr w:type="spellEnd"/>
      <w:r w:rsidR="00AE2B85" w:rsidRPr="00AE2B85">
        <w:rPr>
          <w:b/>
          <w:bCs/>
          <w:lang w:eastAsia="ru-RU"/>
        </w:rPr>
        <w:t xml:space="preserve"> </w:t>
      </w:r>
      <w:r w:rsidRPr="00461F5B">
        <w:rPr>
          <w:bCs/>
        </w:rPr>
        <w:t xml:space="preserve">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0F424576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AE2B85" w:rsidRPr="00AE2B85">
        <w:rPr>
          <w:lang w:eastAsia="ru-RU"/>
        </w:rPr>
        <w:t xml:space="preserve">3700 (три тысячи семьсот) </w:t>
      </w:r>
      <w:bookmarkStart w:id="0" w:name="_GoBack"/>
      <w:bookmarkEnd w:id="0"/>
      <w:r w:rsidRPr="00461F5B">
        <w:rPr>
          <w:lang w:eastAsia="ru-RU"/>
        </w:rPr>
        <w:t>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37F151B7" w:rsidR="00F61801" w:rsidRPr="00461F5B" w:rsidRDefault="00CE7E08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Ректора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               _______________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D67DA" w14:textId="77777777" w:rsidR="00F72F2A" w:rsidRDefault="00F72F2A" w:rsidP="007E063F">
      <w:r>
        <w:separator/>
      </w:r>
    </w:p>
  </w:endnote>
  <w:endnote w:type="continuationSeparator" w:id="0">
    <w:p w14:paraId="6EDB5DFC" w14:textId="77777777" w:rsidR="00F72F2A" w:rsidRDefault="00F72F2A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D8E2F" w14:textId="77777777" w:rsidR="00F72F2A" w:rsidRDefault="00F72F2A" w:rsidP="007E063F">
      <w:r>
        <w:separator/>
      </w:r>
    </w:p>
  </w:footnote>
  <w:footnote w:type="continuationSeparator" w:id="0">
    <w:p w14:paraId="02A339CD" w14:textId="77777777" w:rsidR="00F72F2A" w:rsidRDefault="00F72F2A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2B85">
      <w:rPr>
        <w:noProof/>
      </w:rPr>
      <w:t>6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2B85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2F2A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AE2B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Элеонора К. Любошиц</cp:lastModifiedBy>
  <cp:revision>2</cp:revision>
  <cp:lastPrinted>2020-04-27T05:33:00Z</cp:lastPrinted>
  <dcterms:created xsi:type="dcterms:W3CDTF">2020-08-06T07:58:00Z</dcterms:created>
  <dcterms:modified xsi:type="dcterms:W3CDTF">2020-08-06T07:58:00Z</dcterms:modified>
</cp:coreProperties>
</file>