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46" w:rsidRPr="00986C46" w:rsidRDefault="00986C46" w:rsidP="00986C4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706"/>
        <w:gridCol w:w="3544"/>
      </w:tblGrid>
      <w:tr w:rsidR="0004106A" w:rsidTr="0004106A">
        <w:tc>
          <w:tcPr>
            <w:tcW w:w="4248" w:type="dxa"/>
          </w:tcPr>
          <w:p w:rsidR="0004106A" w:rsidRDefault="0004106A" w:rsidP="00041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4106A" w:rsidRDefault="0004106A" w:rsidP="00041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06A" w:rsidRDefault="0004106A" w:rsidP="00041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образования, науки и молодежной политики Краснодарского края</w:t>
            </w:r>
          </w:p>
          <w:p w:rsidR="0004106A" w:rsidRDefault="0004106A" w:rsidP="00041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06A" w:rsidRDefault="0004106A" w:rsidP="00041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А.В. Цветков</w:t>
            </w:r>
          </w:p>
          <w:p w:rsidR="0004106A" w:rsidRDefault="0004106A" w:rsidP="00041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06A" w:rsidRDefault="0004106A" w:rsidP="00041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04106A" w:rsidRDefault="0004106A" w:rsidP="00041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04106A" w:rsidRDefault="0004106A" w:rsidP="00041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4106A" w:rsidRDefault="0004106A" w:rsidP="00041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4106A" w:rsidRDefault="0004106A" w:rsidP="00041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06A" w:rsidRDefault="0004106A" w:rsidP="00041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Краснодарского края</w:t>
            </w:r>
          </w:p>
          <w:p w:rsidR="0004106A" w:rsidRDefault="0004106A" w:rsidP="00041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06A" w:rsidRDefault="0004106A" w:rsidP="00041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В.А. Игнатенко</w:t>
            </w:r>
          </w:p>
          <w:p w:rsidR="0004106A" w:rsidRDefault="0004106A" w:rsidP="00041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06A" w:rsidRDefault="0004106A" w:rsidP="00041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04106A" w:rsidRDefault="0004106A" w:rsidP="00041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06A" w:rsidRDefault="0004106A" w:rsidP="0004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06A" w:rsidRDefault="0004106A" w:rsidP="00A4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F4C" w:rsidRDefault="00A45F4C" w:rsidP="00A4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F4C" w:rsidRDefault="00A45F4C" w:rsidP="00A4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F4C" w:rsidRPr="00A45F4C" w:rsidRDefault="00A45F4C" w:rsidP="00A45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F4C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A45F4C" w:rsidRDefault="00A45F4C" w:rsidP="00A45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F4C">
        <w:rPr>
          <w:rFonts w:ascii="Times New Roman" w:hAnsi="Times New Roman" w:cs="Times New Roman"/>
          <w:b/>
          <w:sz w:val="28"/>
          <w:szCs w:val="28"/>
        </w:rPr>
        <w:t xml:space="preserve">по организации </w:t>
      </w:r>
      <w:proofErr w:type="spellStart"/>
      <w:r w:rsidRPr="00A45F4C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A45F4C">
        <w:rPr>
          <w:rFonts w:ascii="Times New Roman" w:hAnsi="Times New Roman" w:cs="Times New Roman"/>
          <w:b/>
          <w:sz w:val="28"/>
          <w:szCs w:val="28"/>
        </w:rPr>
        <w:t xml:space="preserve"> работы среди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Краснодарского края </w:t>
      </w:r>
    </w:p>
    <w:p w:rsidR="00A45F4C" w:rsidRDefault="00A45F4C" w:rsidP="00A45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4C">
        <w:rPr>
          <w:rFonts w:ascii="Times New Roman" w:hAnsi="Times New Roman" w:cs="Times New Roman"/>
          <w:b/>
          <w:sz w:val="28"/>
          <w:szCs w:val="28"/>
        </w:rPr>
        <w:t>в профильных медико-биологических (медицинских) классах</w:t>
      </w:r>
    </w:p>
    <w:p w:rsidR="00A45F4C" w:rsidRDefault="00A45F4C" w:rsidP="00A4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F4C" w:rsidRDefault="00A45F4C" w:rsidP="00A4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F4C" w:rsidRDefault="00A45F4C" w:rsidP="00A4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F4C" w:rsidRDefault="00A45F4C" w:rsidP="00A4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F4C" w:rsidRDefault="00A45F4C" w:rsidP="00A4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F4C" w:rsidRDefault="00A45F4C" w:rsidP="00A4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F4C" w:rsidRDefault="00A45F4C" w:rsidP="00A4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F4C" w:rsidRDefault="00A45F4C" w:rsidP="00A4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2D" w:rsidRDefault="006B762D" w:rsidP="00A4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2D" w:rsidRDefault="006B762D" w:rsidP="00A4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2D" w:rsidRDefault="006B762D" w:rsidP="00A4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2D" w:rsidRDefault="006B762D" w:rsidP="00A4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2D" w:rsidRDefault="006B762D" w:rsidP="00A4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2D" w:rsidRDefault="006B762D" w:rsidP="00A4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2D" w:rsidRDefault="006B762D" w:rsidP="00A4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2D" w:rsidRDefault="006B762D" w:rsidP="00A4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2D" w:rsidRDefault="006B762D" w:rsidP="00A4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2D" w:rsidRDefault="006B762D" w:rsidP="00A4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2D" w:rsidRDefault="006B762D" w:rsidP="00A4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2D" w:rsidRDefault="006B762D" w:rsidP="00A4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2D" w:rsidRDefault="006B762D" w:rsidP="00A4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2D" w:rsidRDefault="006B762D" w:rsidP="00A4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1B" w:rsidRDefault="004D601B" w:rsidP="006B7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62D" w:rsidRDefault="006B762D" w:rsidP="006B7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Краснодар, 2019 г.</w:t>
      </w:r>
    </w:p>
    <w:p w:rsidR="006B762D" w:rsidRPr="006B762D" w:rsidRDefault="00785A01" w:rsidP="00986C46">
      <w:pPr>
        <w:pStyle w:val="a4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2820604</wp:posOffset>
                </wp:positionH>
                <wp:positionV relativeFrom="paragraph">
                  <wp:posOffset>-416247</wp:posOffset>
                </wp:positionV>
                <wp:extent cx="350322" cy="302821"/>
                <wp:effectExtent l="0" t="0" r="1206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22" cy="30282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0E938" id="Прямоугольник 1" o:spid="_x0000_s1026" style="position:absolute;margin-left:222.1pt;margin-top:-32.8pt;width:27.6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" fillcolor="white [3201]" strokecolor="white [3212]" strokeweight="1pt"/>
            </w:pict>
          </mc:Fallback>
        </mc:AlternateContent>
      </w:r>
      <w:r w:rsidR="006B762D" w:rsidRPr="006B762D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A57F4A" w:rsidRDefault="00A57F4A" w:rsidP="00986C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3F8" w:rsidRPr="008E33F8" w:rsidRDefault="008E33F8" w:rsidP="00986C4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33F8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школьников на ступени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среднего общего образования </w:t>
      </w:r>
      <w:r w:rsidRPr="008E33F8">
        <w:rPr>
          <w:rFonts w:ascii="Times New Roman" w:hAnsi="Times New Roman" w:cs="Times New Roman"/>
          <w:sz w:val="28"/>
          <w:szCs w:val="28"/>
        </w:rPr>
        <w:t xml:space="preserve">является одной из основных образовательных задач общеобразовательного учреждения и одним из ключевых результатов, обеспечивающим </w:t>
      </w:r>
      <w:proofErr w:type="spellStart"/>
      <w:r w:rsidRPr="008E33F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E33F8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E33F8">
        <w:rPr>
          <w:rFonts w:ascii="Times New Roman" w:hAnsi="Times New Roman" w:cs="Times New Roman"/>
          <w:sz w:val="28"/>
          <w:szCs w:val="28"/>
        </w:rPr>
        <w:t>:</w:t>
      </w:r>
    </w:p>
    <w:p w:rsidR="008E33F8" w:rsidRPr="008E33F8" w:rsidRDefault="008E33F8" w:rsidP="00986C46">
      <w:pPr>
        <w:tabs>
          <w:tab w:val="left" w:pos="993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33F8">
        <w:rPr>
          <w:rFonts w:ascii="Times New Roman" w:hAnsi="Times New Roman" w:cs="Times New Roman"/>
          <w:sz w:val="28"/>
          <w:szCs w:val="28"/>
        </w:rPr>
        <w:t>представлений о себе, как субъекте собственной деятельности, понимание собственных индивидуальных и личностных особенностей, возможностей, потребностей;</w:t>
      </w:r>
    </w:p>
    <w:p w:rsidR="008E33F8" w:rsidRPr="008E33F8" w:rsidRDefault="008E33F8" w:rsidP="00986C46">
      <w:pPr>
        <w:tabs>
          <w:tab w:val="left" w:pos="993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33F8">
        <w:rPr>
          <w:rFonts w:ascii="Times New Roman" w:hAnsi="Times New Roman" w:cs="Times New Roman"/>
          <w:sz w:val="28"/>
          <w:szCs w:val="28"/>
        </w:rPr>
        <w:t>универсальных компетентностей, позволяющих школьнику проектировать (самостоятельно или в процессе образовательной коммуникации со значимыми для него сверстниками или взрослыми) и реализовывать индивидуальные образовательные программы в соответствии с актуальными потребностями;</w:t>
      </w:r>
    </w:p>
    <w:p w:rsidR="008E33F8" w:rsidRPr="008E33F8" w:rsidRDefault="008E33F8" w:rsidP="00986C46">
      <w:pPr>
        <w:tabs>
          <w:tab w:val="left" w:pos="993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33F8">
        <w:rPr>
          <w:rFonts w:ascii="Times New Roman" w:hAnsi="Times New Roman" w:cs="Times New Roman"/>
          <w:sz w:val="28"/>
          <w:szCs w:val="28"/>
        </w:rPr>
        <w:t xml:space="preserve">общих способов работы с информацией </w:t>
      </w:r>
      <w:r w:rsidRPr="004D601B">
        <w:rPr>
          <w:rFonts w:ascii="Times New Roman" w:hAnsi="Times New Roman" w:cs="Times New Roman"/>
          <w:sz w:val="28"/>
          <w:szCs w:val="28"/>
        </w:rPr>
        <w:t xml:space="preserve">о </w:t>
      </w:r>
      <w:r w:rsidR="00394771" w:rsidRPr="004D601B">
        <w:rPr>
          <w:rFonts w:ascii="Times New Roman" w:hAnsi="Times New Roman" w:cs="Times New Roman"/>
          <w:sz w:val="28"/>
          <w:szCs w:val="28"/>
        </w:rPr>
        <w:t>специальностях</w:t>
      </w:r>
      <w:r w:rsidRPr="004D601B">
        <w:rPr>
          <w:rFonts w:ascii="Times New Roman" w:hAnsi="Times New Roman" w:cs="Times New Roman"/>
          <w:sz w:val="28"/>
          <w:szCs w:val="28"/>
        </w:rPr>
        <w:t>,</w:t>
      </w:r>
      <w:r w:rsidRPr="008E33F8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деятельности, рынке труда, развитии экономики и социальной сферы региона в котором школьник живет и страны в целом, прогнозными оценками востребованности специалистов в экономике региона и страны;</w:t>
      </w:r>
    </w:p>
    <w:p w:rsidR="008E33F8" w:rsidRPr="008E33F8" w:rsidRDefault="008E33F8" w:rsidP="00986C46">
      <w:pPr>
        <w:tabs>
          <w:tab w:val="left" w:pos="993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33F8">
        <w:rPr>
          <w:rFonts w:ascii="Times New Roman" w:hAnsi="Times New Roman" w:cs="Times New Roman"/>
          <w:sz w:val="28"/>
          <w:szCs w:val="28"/>
        </w:rPr>
        <w:t>способности осуществить осознанный выбор выпускником основной школы профиля обучения на старшей ступени основного общего образования или (и) будущей профессии и образовательной программы профессиональной подготовки.</w:t>
      </w:r>
    </w:p>
    <w:p w:rsidR="008E33F8" w:rsidRDefault="008E33F8" w:rsidP="00986C4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33F8">
        <w:rPr>
          <w:rFonts w:ascii="Times New Roman" w:hAnsi="Times New Roman" w:cs="Times New Roman"/>
          <w:sz w:val="28"/>
          <w:szCs w:val="28"/>
        </w:rPr>
        <w:t>Такие результаты профориентации должны достигаться за счет создания условий для инициативного участия каждого учащегося в специфические виды деятельности во время уроков и вне уроков, которые обеспечивают развитие рефлексивных действий и овладение ими различными инструментальными средствами (технологии работы с информацией, а также объектами материальной и нематериальной культуры), способствуя в конечном счете их становлению как субъектов собственной деятельности (в частности, дальнейшего образования и профессиональной деятельности).</w:t>
      </w:r>
    </w:p>
    <w:p w:rsidR="00903A83" w:rsidRDefault="008E33F8" w:rsidP="00986C46">
      <w:pPr>
        <w:spacing w:after="0" w:line="240" w:lineRule="auto"/>
        <w:ind w:right="-1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профильных медико-биологических (медицинских) классах</w:t>
      </w:r>
      <w:r w:rsidR="00F4200B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903A83">
        <w:rPr>
          <w:rFonts w:ascii="Times New Roman" w:hAnsi="Times New Roman" w:cs="Times New Roman"/>
          <w:sz w:val="28"/>
          <w:szCs w:val="28"/>
        </w:rPr>
        <w:t>ф</w:t>
      </w:r>
      <w:r w:rsidR="00903A83" w:rsidRPr="00903A83">
        <w:rPr>
          <w:rFonts w:ascii="Times New Roman" w:hAnsi="Times New Roman" w:cs="Times New Roman"/>
          <w:sz w:val="28"/>
          <w:szCs w:val="28"/>
        </w:rPr>
        <w:t>ормировани</w:t>
      </w:r>
      <w:r w:rsidR="00903A83">
        <w:rPr>
          <w:rFonts w:ascii="Times New Roman" w:hAnsi="Times New Roman" w:cs="Times New Roman"/>
          <w:sz w:val="28"/>
          <w:szCs w:val="28"/>
        </w:rPr>
        <w:t>е</w:t>
      </w:r>
      <w:r w:rsidR="00903A83" w:rsidRPr="00903A83">
        <w:rPr>
          <w:rFonts w:ascii="Times New Roman" w:hAnsi="Times New Roman" w:cs="Times New Roman"/>
          <w:sz w:val="28"/>
          <w:szCs w:val="28"/>
        </w:rPr>
        <w:t xml:space="preserve"> у обучающихся мотивации к выбору профессиональной деятельности, оказание помощи обучающимся в профессиональном самоопределении, становлении, социальной и психологической адаптации. </w:t>
      </w:r>
    </w:p>
    <w:p w:rsidR="008E33F8" w:rsidRDefault="0004536B" w:rsidP="00986C46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возможна за счет реализации основных общеобразовательных и дополнительных программ (далее – образовательные программы) в сетевой форме, которая установлена частью </w:t>
      </w:r>
      <w:r>
        <w:rPr>
          <w:rFonts w:ascii="Times New Roman" w:hAnsi="Times New Roman" w:cs="Times New Roman"/>
          <w:sz w:val="28"/>
          <w:szCs w:val="28"/>
        </w:rPr>
        <w:br/>
        <w:t>1 стати 13 и статьей 15 Федерального закона от 29 декабря 2012 г. № 273-ФЗ «Об образовании в Российской Федерации» (далее – Федеральный закон «Об образовании в Российской Федерации»).</w:t>
      </w:r>
    </w:p>
    <w:p w:rsidR="00927BDD" w:rsidRDefault="00927BDD" w:rsidP="00986C46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15 Федерального закона «Об образовании в Российской Федерации»</w:t>
      </w:r>
      <w:r w:rsidR="000B07B8">
        <w:rPr>
          <w:rFonts w:ascii="Times New Roman" w:hAnsi="Times New Roman" w:cs="Times New Roman"/>
          <w:sz w:val="28"/>
          <w:szCs w:val="28"/>
        </w:rPr>
        <w:t xml:space="preserve">, под сетевой формой реализации образовательных программ </w:t>
      </w:r>
      <w:r w:rsidR="000B07B8">
        <w:rPr>
          <w:rFonts w:ascii="Times New Roman" w:hAnsi="Times New Roman" w:cs="Times New Roman"/>
          <w:sz w:val="28"/>
          <w:szCs w:val="28"/>
        </w:rPr>
        <w:lastRenderedPageBreak/>
        <w:t>понимается организация обучения с использованием ресурсов нескольких организаций, осуществляющих образовательную деятельность, в том числе иностранных, а также, при необходимости, с использованием ресурсов иных организаций.</w:t>
      </w:r>
    </w:p>
    <w:p w:rsidR="0038789E" w:rsidRDefault="0038789E" w:rsidP="00986C46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445170" w:rsidRDefault="00445170" w:rsidP="00986C46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эффективность имеющихся материально-технических ресурсов и инфраструктурных ресурсов образовательных организаций, реализующих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в медико-биологических (медицинских) классах, может быть повышена путем более активного использования системы сетевого взаимодействия между организациями.</w:t>
      </w:r>
    </w:p>
    <w:p w:rsidR="007E6E38" w:rsidRDefault="007E6E38" w:rsidP="00986C46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Правоотношения организаций – участников сетевого взаимодействия при использовании ресурсов (инфраструктурных, материально-технических, кадровых, интеллектуальных) оформляются путем заключения договоров, соглашений, контрактов, трудовых договоров в соответствии с Гражданским кодексом Российской Федерации, Трудовым кодексом Российской Федерации соответственно. Разъяснения по данным вариантам сетевого взаимодействия даны в письме Министерства образования и науки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28 августа 2015 г. № АК-2563/05 «О методических рекомендациях</w:t>
      </w:r>
      <w:r w:rsidR="008D69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E38" w:rsidRDefault="007E6E38" w:rsidP="00986C46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62D" w:rsidRDefault="006B762D" w:rsidP="00986C46">
      <w:pPr>
        <w:pStyle w:val="a4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64">
        <w:rPr>
          <w:rFonts w:ascii="Times New Roman" w:hAnsi="Times New Roman" w:cs="Times New Roman"/>
          <w:b/>
          <w:sz w:val="28"/>
          <w:szCs w:val="28"/>
        </w:rPr>
        <w:t xml:space="preserve">Принципы организации </w:t>
      </w:r>
      <w:proofErr w:type="spellStart"/>
      <w:r w:rsidRPr="00893A64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893A64">
        <w:rPr>
          <w:rFonts w:ascii="Times New Roman" w:hAnsi="Times New Roman" w:cs="Times New Roman"/>
          <w:b/>
          <w:sz w:val="28"/>
          <w:szCs w:val="28"/>
        </w:rPr>
        <w:t xml:space="preserve"> работы среди обучающихся общеобразовательных организаций Краснодарского края в профильных медико-биологических (медицинских) классах</w:t>
      </w:r>
    </w:p>
    <w:p w:rsidR="0070350A" w:rsidRDefault="0070350A" w:rsidP="00986C46">
      <w:pPr>
        <w:pStyle w:val="a4"/>
        <w:spacing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893A64" w:rsidRDefault="0070350A" w:rsidP="00986C46">
      <w:pPr>
        <w:pStyle w:val="a4"/>
        <w:spacing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(мероприятий), в том числе в сетевой форме, основана на следующих принципах:</w:t>
      </w:r>
    </w:p>
    <w:p w:rsidR="0070350A" w:rsidRDefault="009550F8" w:rsidP="00986C46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объединение инфраструктурных, материально-технических, кадровых и интеллектуальных ресурсов в целях эффективной реализации и доступности образовательных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(мероприятий);</w:t>
      </w:r>
    </w:p>
    <w:p w:rsidR="00F23290" w:rsidRDefault="00F23290" w:rsidP="00986C46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лучших практик общего образования, дополнительного и профессионального образования по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обучающимися;</w:t>
      </w:r>
    </w:p>
    <w:p w:rsidR="00F23290" w:rsidRPr="00893A64" w:rsidRDefault="00987451" w:rsidP="00986C46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в образовательный процесс специалистов, в том числе сферы здравоохранения, сфера деятельности которых связана с соответствующей предметной областью и обладающих необходимым уровнем навыков и компетенций.</w:t>
      </w:r>
    </w:p>
    <w:p w:rsidR="00903A83" w:rsidRDefault="00903A83" w:rsidP="00986C46">
      <w:pPr>
        <w:pStyle w:val="a4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54C3" w:rsidRPr="00903A83" w:rsidRDefault="005354C3" w:rsidP="00986C46">
      <w:pPr>
        <w:pStyle w:val="a4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B762D" w:rsidRPr="00903A83" w:rsidRDefault="006B762D" w:rsidP="00986C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8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E698F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903A83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proofErr w:type="spellStart"/>
      <w:r w:rsidRPr="00903A83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903A83">
        <w:rPr>
          <w:rFonts w:ascii="Times New Roman" w:hAnsi="Times New Roman" w:cs="Times New Roman"/>
          <w:b/>
          <w:sz w:val="28"/>
          <w:szCs w:val="28"/>
        </w:rPr>
        <w:t xml:space="preserve"> работы в профильных медико-биологических (медицинских) классах</w:t>
      </w:r>
    </w:p>
    <w:p w:rsidR="00903A83" w:rsidRDefault="00903A83" w:rsidP="00986C4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03A83" w:rsidRDefault="00903A83" w:rsidP="00986C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сетевого взаимодействия при </w:t>
      </w:r>
      <w:r w:rsidR="00A14D1D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spellStart"/>
      <w:r w:rsidR="00A14D1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A14D1D">
        <w:rPr>
          <w:rFonts w:ascii="Times New Roman" w:hAnsi="Times New Roman" w:cs="Times New Roman"/>
          <w:sz w:val="28"/>
          <w:szCs w:val="28"/>
        </w:rPr>
        <w:t xml:space="preserve"> работы среди обучающихся в профильных медико-биологических (медицинских) классах </w:t>
      </w:r>
      <w:r>
        <w:rPr>
          <w:rFonts w:ascii="Times New Roman" w:hAnsi="Times New Roman" w:cs="Times New Roman"/>
          <w:sz w:val="28"/>
          <w:szCs w:val="28"/>
        </w:rPr>
        <w:t>могут быть:</w:t>
      </w:r>
    </w:p>
    <w:p w:rsidR="00903A83" w:rsidRDefault="00A14D1D" w:rsidP="00986C46">
      <w:pPr>
        <w:pStyle w:val="a4"/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A83">
        <w:rPr>
          <w:rFonts w:ascii="Times New Roman" w:hAnsi="Times New Roman" w:cs="Times New Roman"/>
          <w:sz w:val="28"/>
          <w:szCs w:val="28"/>
        </w:rPr>
        <w:t>образовательная организация, реализующая о</w:t>
      </w:r>
      <w:r>
        <w:rPr>
          <w:rFonts w:ascii="Times New Roman" w:hAnsi="Times New Roman" w:cs="Times New Roman"/>
          <w:sz w:val="28"/>
          <w:szCs w:val="28"/>
        </w:rPr>
        <w:t>бразовательные программы, которая</w:t>
      </w:r>
      <w:r w:rsidR="00903A83">
        <w:rPr>
          <w:rFonts w:ascii="Times New Roman" w:hAnsi="Times New Roman" w:cs="Times New Roman"/>
          <w:sz w:val="28"/>
          <w:szCs w:val="28"/>
        </w:rPr>
        <w:t>:</w:t>
      </w:r>
    </w:p>
    <w:p w:rsidR="00903A83" w:rsidRDefault="00903A83" w:rsidP="00986C46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использует 2/3 объема внеурочной деятельности обучающихся для поддержки естественнонаучного профиля медицинской направленности</w:t>
      </w:r>
      <w:r w:rsidR="00D52DDD">
        <w:rPr>
          <w:rFonts w:ascii="Times New Roman" w:hAnsi="Times New Roman" w:cs="Times New Roman"/>
          <w:i/>
          <w:sz w:val="28"/>
          <w:szCs w:val="28"/>
        </w:rPr>
        <w:t>, в том числе организует проведение внеурочных занятий с использованием медицинского оборудования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03A83" w:rsidRPr="00903A83" w:rsidRDefault="00903A83" w:rsidP="00986C46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E698F">
        <w:rPr>
          <w:rFonts w:ascii="Times New Roman" w:hAnsi="Times New Roman" w:cs="Times New Roman"/>
          <w:i/>
          <w:sz w:val="28"/>
          <w:szCs w:val="28"/>
        </w:rPr>
        <w:t xml:space="preserve">реализует мероприятия </w:t>
      </w:r>
      <w:proofErr w:type="spellStart"/>
      <w:r w:rsidR="008E698F">
        <w:rPr>
          <w:rFonts w:ascii="Times New Roman" w:hAnsi="Times New Roman" w:cs="Times New Roman"/>
          <w:i/>
          <w:sz w:val="28"/>
          <w:szCs w:val="28"/>
        </w:rPr>
        <w:t>профоринтационной</w:t>
      </w:r>
      <w:proofErr w:type="spellEnd"/>
      <w:r w:rsidR="008E698F">
        <w:rPr>
          <w:rFonts w:ascii="Times New Roman" w:hAnsi="Times New Roman" w:cs="Times New Roman"/>
          <w:i/>
          <w:sz w:val="28"/>
          <w:szCs w:val="28"/>
        </w:rPr>
        <w:t xml:space="preserve"> направленности </w:t>
      </w:r>
      <w:r w:rsidR="008E698F" w:rsidRPr="008E698F">
        <w:rPr>
          <w:rFonts w:ascii="Times New Roman" w:hAnsi="Times New Roman" w:cs="Times New Roman"/>
          <w:i/>
          <w:sz w:val="28"/>
          <w:szCs w:val="28"/>
        </w:rPr>
        <w:t>среди школьников в сфере здравоохранения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03A83" w:rsidRDefault="008E698F" w:rsidP="00986C46">
      <w:pPr>
        <w:pStyle w:val="a4"/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A83">
        <w:rPr>
          <w:rFonts w:ascii="Times New Roman" w:hAnsi="Times New Roman" w:cs="Times New Roman"/>
          <w:sz w:val="28"/>
          <w:szCs w:val="28"/>
        </w:rPr>
        <w:t>образовательные организации, реализующие образовательные программы высшего и среднего профессионального образования, которые:</w:t>
      </w:r>
    </w:p>
    <w:p w:rsidR="00903A83" w:rsidRDefault="00903A83" w:rsidP="00986C46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организует практические курсы, профильные олимпиады, научно-практические конференции для обучающихся и педагогических работников </w:t>
      </w:r>
      <w:r w:rsidR="008E698F">
        <w:rPr>
          <w:rFonts w:ascii="Times New Roman" w:hAnsi="Times New Roman" w:cs="Times New Roman"/>
          <w:i/>
          <w:sz w:val="28"/>
          <w:szCs w:val="28"/>
        </w:rPr>
        <w:t>медико-биологически (</w:t>
      </w:r>
      <w:r>
        <w:rPr>
          <w:rFonts w:ascii="Times New Roman" w:hAnsi="Times New Roman" w:cs="Times New Roman"/>
          <w:i/>
          <w:sz w:val="28"/>
          <w:szCs w:val="28"/>
        </w:rPr>
        <w:t>медицинских</w:t>
      </w:r>
      <w:r w:rsidR="008E698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классов;</w:t>
      </w:r>
    </w:p>
    <w:p w:rsidR="00903A83" w:rsidRDefault="00903A83" w:rsidP="00986C46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проводят мероприятия по популяризации достижений науки в области медицины и формированию здорового образа жизни</w:t>
      </w:r>
      <w:r w:rsidR="00D52DDD">
        <w:rPr>
          <w:rFonts w:ascii="Times New Roman" w:hAnsi="Times New Roman" w:cs="Times New Roman"/>
          <w:i/>
          <w:sz w:val="28"/>
          <w:szCs w:val="28"/>
        </w:rPr>
        <w:t>, в том числе Дни открытых дверей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03A83" w:rsidRDefault="008E698F" w:rsidP="00986C46">
      <w:pPr>
        <w:pStyle w:val="a4"/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A83">
        <w:rPr>
          <w:rFonts w:ascii="Times New Roman" w:hAnsi="Times New Roman" w:cs="Times New Roman"/>
          <w:sz w:val="28"/>
          <w:szCs w:val="28"/>
        </w:rPr>
        <w:t>организации медицинской отрасли, которые:</w:t>
      </w:r>
    </w:p>
    <w:p w:rsidR="00903A83" w:rsidRDefault="00903A83" w:rsidP="00986C46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D601B">
        <w:rPr>
          <w:rFonts w:ascii="Times New Roman" w:hAnsi="Times New Roman" w:cs="Times New Roman"/>
          <w:i/>
          <w:sz w:val="28"/>
          <w:szCs w:val="28"/>
        </w:rPr>
        <w:t xml:space="preserve">организуют </w:t>
      </w:r>
      <w:proofErr w:type="spellStart"/>
      <w:r w:rsidRPr="004D601B">
        <w:rPr>
          <w:rFonts w:ascii="Times New Roman" w:hAnsi="Times New Roman" w:cs="Times New Roman"/>
          <w:i/>
          <w:sz w:val="28"/>
          <w:szCs w:val="28"/>
        </w:rPr>
        <w:t>профориентационную</w:t>
      </w:r>
      <w:proofErr w:type="spellEnd"/>
      <w:r w:rsidRPr="004D601B">
        <w:rPr>
          <w:rFonts w:ascii="Times New Roman" w:hAnsi="Times New Roman" w:cs="Times New Roman"/>
          <w:i/>
          <w:sz w:val="28"/>
          <w:szCs w:val="28"/>
        </w:rPr>
        <w:t xml:space="preserve"> деятельность по знакомству с обучающихся с медицинскими </w:t>
      </w:r>
      <w:r w:rsidR="00610151" w:rsidRPr="004D601B">
        <w:rPr>
          <w:rFonts w:ascii="Times New Roman" w:hAnsi="Times New Roman" w:cs="Times New Roman"/>
          <w:i/>
          <w:sz w:val="28"/>
          <w:szCs w:val="28"/>
        </w:rPr>
        <w:t>специальностями</w:t>
      </w:r>
      <w:r w:rsidRPr="004D601B">
        <w:rPr>
          <w:rFonts w:ascii="Times New Roman" w:hAnsi="Times New Roman" w:cs="Times New Roman"/>
          <w:i/>
          <w:sz w:val="28"/>
          <w:szCs w:val="28"/>
        </w:rPr>
        <w:t xml:space="preserve"> и связанными с ними трудовыми обязанностями;</w:t>
      </w:r>
    </w:p>
    <w:p w:rsidR="00D52DDD" w:rsidRDefault="00D52DDD" w:rsidP="00986C46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оказывает содействие в проведении внеурочных занятий с использованием медицинского оборудования;</w:t>
      </w:r>
    </w:p>
    <w:p w:rsidR="00903A83" w:rsidRDefault="00903A83" w:rsidP="00986C46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участвуют в организации социальной практики обучающихся;</w:t>
      </w:r>
    </w:p>
    <w:p w:rsidR="00903A83" w:rsidRDefault="00903A83" w:rsidP="00986C46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участвуют в организации проектной и исследовательской деятельности обучающихся в области медицины.</w:t>
      </w:r>
    </w:p>
    <w:p w:rsidR="00903A83" w:rsidRDefault="00903A83" w:rsidP="00986C4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B762D" w:rsidRPr="004773E2" w:rsidRDefault="006B762D" w:rsidP="00986C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3E2">
        <w:rPr>
          <w:rFonts w:ascii="Times New Roman" w:hAnsi="Times New Roman" w:cs="Times New Roman"/>
          <w:b/>
          <w:sz w:val="28"/>
          <w:szCs w:val="28"/>
        </w:rPr>
        <w:t xml:space="preserve">4. Нормативно-правовое обеспечение организации </w:t>
      </w:r>
      <w:proofErr w:type="spellStart"/>
      <w:r w:rsidRPr="004773E2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4773E2">
        <w:rPr>
          <w:rFonts w:ascii="Times New Roman" w:hAnsi="Times New Roman" w:cs="Times New Roman"/>
          <w:b/>
          <w:sz w:val="28"/>
          <w:szCs w:val="28"/>
        </w:rPr>
        <w:t xml:space="preserve"> работы в профильных медико-биологических (медицинских) классах</w:t>
      </w:r>
    </w:p>
    <w:p w:rsidR="004773E2" w:rsidRDefault="004773E2" w:rsidP="00986C4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773E2" w:rsidRDefault="005354C3" w:rsidP="00986C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(мероприятий) образовательной организации необходимо разработать и утвердить программу </w:t>
      </w:r>
      <w:r w:rsidR="00986C46">
        <w:rPr>
          <w:rFonts w:ascii="Times New Roman" w:hAnsi="Times New Roman" w:cs="Times New Roman"/>
          <w:sz w:val="28"/>
          <w:szCs w:val="28"/>
        </w:rPr>
        <w:t>(план мероприятий).</w:t>
      </w:r>
    </w:p>
    <w:p w:rsidR="005354C3" w:rsidRDefault="005354C3" w:rsidP="00986C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сетевой формы необходимо руководствоваться методическими рекомендациями для субъектов Российской Федерации по вопросам реализации основных и дополнительных общеобразовательных программ в сетевой форме, утвержденных Министерством просвещения Российский Федерации 28 июня 2019 г.</w:t>
      </w:r>
    </w:p>
    <w:p w:rsidR="006B762D" w:rsidRPr="002541A3" w:rsidRDefault="006B762D" w:rsidP="00986C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2541A3" w:rsidRPr="002541A3">
        <w:rPr>
          <w:rFonts w:ascii="Times New Roman" w:hAnsi="Times New Roman" w:cs="Times New Roman"/>
          <w:b/>
          <w:sz w:val="28"/>
          <w:szCs w:val="28"/>
        </w:rPr>
        <w:t xml:space="preserve">Формы и методы </w:t>
      </w:r>
      <w:proofErr w:type="spellStart"/>
      <w:r w:rsidR="002541A3" w:rsidRPr="002541A3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2541A3" w:rsidRPr="002541A3">
        <w:rPr>
          <w:rFonts w:ascii="Times New Roman" w:hAnsi="Times New Roman" w:cs="Times New Roman"/>
          <w:b/>
          <w:sz w:val="28"/>
          <w:szCs w:val="28"/>
        </w:rPr>
        <w:t xml:space="preserve"> работы среди обучающихся </w:t>
      </w:r>
      <w:r w:rsidR="00986C46">
        <w:rPr>
          <w:rFonts w:ascii="Times New Roman" w:hAnsi="Times New Roman" w:cs="Times New Roman"/>
          <w:b/>
          <w:sz w:val="28"/>
          <w:szCs w:val="28"/>
        </w:rPr>
        <w:br/>
      </w:r>
      <w:r w:rsidR="002541A3" w:rsidRPr="002541A3">
        <w:rPr>
          <w:rFonts w:ascii="Times New Roman" w:hAnsi="Times New Roman" w:cs="Times New Roman"/>
          <w:b/>
          <w:sz w:val="28"/>
          <w:szCs w:val="28"/>
        </w:rPr>
        <w:t>в профильных медико-биологических (медицинских) классах</w:t>
      </w:r>
    </w:p>
    <w:p w:rsidR="00A0338E" w:rsidRDefault="00A0338E" w:rsidP="00986C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70B" w:rsidRDefault="00A2070B" w:rsidP="00986C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BF5D78">
        <w:rPr>
          <w:rFonts w:ascii="Times New Roman" w:hAnsi="Times New Roman" w:cs="Times New Roman"/>
          <w:sz w:val="28"/>
          <w:szCs w:val="28"/>
        </w:rPr>
        <w:t xml:space="preserve">совместных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среди </w:t>
      </w:r>
      <w:r w:rsidR="00237597">
        <w:rPr>
          <w:rFonts w:ascii="Times New Roman" w:hAnsi="Times New Roman" w:cs="Times New Roman"/>
          <w:sz w:val="28"/>
          <w:szCs w:val="28"/>
        </w:rPr>
        <w:t xml:space="preserve">обучающихся в профильных медико-биологических (медицинских) классах рекомендуется использовать новые и наиболее эффективные формы и методы, </w:t>
      </w:r>
      <w:r w:rsidR="00F749B3">
        <w:rPr>
          <w:rFonts w:ascii="Times New Roman" w:hAnsi="Times New Roman" w:cs="Times New Roman"/>
          <w:sz w:val="28"/>
          <w:szCs w:val="28"/>
        </w:rPr>
        <w:t xml:space="preserve">предусматривающие развитие гибких компетенций, таких как командная работа, креативное и критическое мышление, выработка и закрепление навыков проектной и исследовательской деятельности, </w:t>
      </w:r>
      <w:proofErr w:type="gramStart"/>
      <w:r w:rsidR="0023759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237597">
        <w:rPr>
          <w:rFonts w:ascii="Times New Roman" w:hAnsi="Times New Roman" w:cs="Times New Roman"/>
          <w:sz w:val="28"/>
          <w:szCs w:val="28"/>
        </w:rPr>
        <w:t>:</w:t>
      </w:r>
    </w:p>
    <w:p w:rsidR="00493C32" w:rsidRPr="004D601B" w:rsidRDefault="00BF5D78" w:rsidP="00986C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1B">
        <w:rPr>
          <w:rFonts w:ascii="Times New Roman" w:hAnsi="Times New Roman" w:cs="Times New Roman"/>
          <w:sz w:val="28"/>
          <w:szCs w:val="28"/>
        </w:rPr>
        <w:t>«</w:t>
      </w:r>
      <w:r w:rsidR="00493C32" w:rsidRPr="004D601B">
        <w:rPr>
          <w:rFonts w:ascii="Times New Roman" w:hAnsi="Times New Roman" w:cs="Times New Roman"/>
          <w:sz w:val="28"/>
          <w:szCs w:val="28"/>
        </w:rPr>
        <w:t>Дни открытых дверей</w:t>
      </w:r>
      <w:r w:rsidRPr="004D601B">
        <w:rPr>
          <w:rFonts w:ascii="Times New Roman" w:hAnsi="Times New Roman" w:cs="Times New Roman"/>
          <w:sz w:val="28"/>
          <w:szCs w:val="28"/>
        </w:rPr>
        <w:t>»</w:t>
      </w:r>
      <w:r w:rsidR="00D202DD">
        <w:rPr>
          <w:rFonts w:ascii="Times New Roman" w:hAnsi="Times New Roman" w:cs="Times New Roman"/>
          <w:sz w:val="28"/>
          <w:szCs w:val="28"/>
        </w:rPr>
        <w:t>, единые дни знакомства с профессией</w:t>
      </w:r>
      <w:r w:rsidR="00D2721D" w:rsidRPr="004D601B">
        <w:rPr>
          <w:rFonts w:ascii="Times New Roman" w:hAnsi="Times New Roman" w:cs="Times New Roman"/>
          <w:sz w:val="28"/>
          <w:szCs w:val="28"/>
        </w:rPr>
        <w:t>;</w:t>
      </w:r>
    </w:p>
    <w:p w:rsidR="00493C32" w:rsidRPr="004D601B" w:rsidRDefault="0058107B" w:rsidP="00986C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1B">
        <w:rPr>
          <w:rFonts w:ascii="Times New Roman" w:hAnsi="Times New Roman" w:cs="Times New Roman"/>
          <w:sz w:val="28"/>
          <w:szCs w:val="28"/>
        </w:rPr>
        <w:t>«Профессиональная среда» - проведение п</w:t>
      </w:r>
      <w:r w:rsidR="00493C32" w:rsidRPr="004D601B">
        <w:rPr>
          <w:rFonts w:ascii="Times New Roman" w:hAnsi="Times New Roman" w:cs="Times New Roman"/>
          <w:sz w:val="28"/>
          <w:szCs w:val="28"/>
        </w:rPr>
        <w:t>рофессиональны</w:t>
      </w:r>
      <w:r w:rsidRPr="004D601B">
        <w:rPr>
          <w:rFonts w:ascii="Times New Roman" w:hAnsi="Times New Roman" w:cs="Times New Roman"/>
          <w:sz w:val="28"/>
          <w:szCs w:val="28"/>
        </w:rPr>
        <w:t>х</w:t>
      </w:r>
      <w:r w:rsidR="00493C32" w:rsidRPr="004D601B">
        <w:rPr>
          <w:rFonts w:ascii="Times New Roman" w:hAnsi="Times New Roman" w:cs="Times New Roman"/>
          <w:sz w:val="28"/>
          <w:szCs w:val="28"/>
        </w:rPr>
        <w:t xml:space="preserve"> проб, которые знакомят с обучающихся с медицин</w:t>
      </w:r>
      <w:bookmarkStart w:id="0" w:name="_GoBack"/>
      <w:bookmarkEnd w:id="0"/>
      <w:r w:rsidR="00493C32" w:rsidRPr="004D601B">
        <w:rPr>
          <w:rFonts w:ascii="Times New Roman" w:hAnsi="Times New Roman" w:cs="Times New Roman"/>
          <w:sz w:val="28"/>
          <w:szCs w:val="28"/>
        </w:rPr>
        <w:t xml:space="preserve">скими </w:t>
      </w:r>
      <w:r w:rsidR="007A76CC" w:rsidRPr="004D601B">
        <w:rPr>
          <w:rFonts w:ascii="Times New Roman" w:hAnsi="Times New Roman" w:cs="Times New Roman"/>
          <w:sz w:val="28"/>
          <w:szCs w:val="28"/>
        </w:rPr>
        <w:t>специальностями</w:t>
      </w:r>
      <w:r w:rsidR="00493C32" w:rsidRPr="004D601B">
        <w:rPr>
          <w:rFonts w:ascii="Times New Roman" w:hAnsi="Times New Roman" w:cs="Times New Roman"/>
          <w:sz w:val="28"/>
          <w:szCs w:val="28"/>
        </w:rPr>
        <w:t xml:space="preserve"> и связанными с ними трудовыми обязанностями</w:t>
      </w:r>
      <w:r w:rsidRPr="004D601B">
        <w:rPr>
          <w:rFonts w:ascii="Times New Roman" w:hAnsi="Times New Roman" w:cs="Times New Roman"/>
          <w:sz w:val="28"/>
          <w:szCs w:val="28"/>
        </w:rPr>
        <w:t>;</w:t>
      </w:r>
    </w:p>
    <w:p w:rsidR="00493C32" w:rsidRPr="0058107B" w:rsidRDefault="0058107B" w:rsidP="00986C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D601B">
        <w:rPr>
          <w:rFonts w:ascii="Times New Roman" w:hAnsi="Times New Roman" w:cs="Times New Roman"/>
          <w:sz w:val="28"/>
          <w:szCs w:val="28"/>
        </w:rPr>
        <w:t>Профтеатр</w:t>
      </w:r>
      <w:proofErr w:type="spellEnd"/>
      <w:r w:rsidRPr="004D601B">
        <w:rPr>
          <w:rFonts w:ascii="Times New Roman" w:hAnsi="Times New Roman" w:cs="Times New Roman"/>
          <w:sz w:val="28"/>
          <w:szCs w:val="28"/>
        </w:rPr>
        <w:t>» – это возможность познакомиться с профессиями</w:t>
      </w:r>
      <w:r w:rsidRPr="0058107B">
        <w:rPr>
          <w:rFonts w:ascii="Times New Roman" w:hAnsi="Times New Roman" w:cs="Times New Roman"/>
          <w:sz w:val="28"/>
          <w:szCs w:val="28"/>
        </w:rPr>
        <w:t xml:space="preserve"> на рынке труда </w:t>
      </w:r>
      <w:r w:rsidR="00BF5D78">
        <w:rPr>
          <w:rFonts w:ascii="Times New Roman" w:hAnsi="Times New Roman" w:cs="Times New Roman"/>
          <w:sz w:val="28"/>
          <w:szCs w:val="28"/>
        </w:rPr>
        <w:t>Кубани в сфере здравоохранения</w:t>
      </w:r>
      <w:r w:rsidRPr="0058107B">
        <w:rPr>
          <w:rFonts w:ascii="Times New Roman" w:hAnsi="Times New Roman" w:cs="Times New Roman"/>
          <w:sz w:val="28"/>
          <w:szCs w:val="28"/>
        </w:rPr>
        <w:t>, а еще и возможность пофантазировать, какие профессии будут в</w:t>
      </w:r>
      <w:r w:rsidR="00BF5D78">
        <w:rPr>
          <w:rFonts w:ascii="Times New Roman" w:hAnsi="Times New Roman" w:cs="Times New Roman"/>
          <w:sz w:val="28"/>
          <w:szCs w:val="28"/>
        </w:rPr>
        <w:t>остребованы в</w:t>
      </w:r>
      <w:r w:rsidRPr="0058107B">
        <w:rPr>
          <w:rFonts w:ascii="Times New Roman" w:hAnsi="Times New Roman" w:cs="Times New Roman"/>
          <w:sz w:val="28"/>
          <w:szCs w:val="28"/>
        </w:rPr>
        <w:t xml:space="preserve"> будуще</w:t>
      </w:r>
      <w:r w:rsidR="00BF5D78">
        <w:rPr>
          <w:rFonts w:ascii="Times New Roman" w:hAnsi="Times New Roman" w:cs="Times New Roman"/>
          <w:sz w:val="28"/>
          <w:szCs w:val="28"/>
        </w:rPr>
        <w:t>м</w:t>
      </w:r>
      <w:r w:rsidRPr="0058107B">
        <w:rPr>
          <w:rFonts w:ascii="Times New Roman" w:hAnsi="Times New Roman" w:cs="Times New Roman"/>
          <w:sz w:val="28"/>
          <w:szCs w:val="28"/>
        </w:rPr>
        <w:t xml:space="preserve"> и показать, как сами ребята видят эти профессии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73E2" w:rsidRDefault="004773E2" w:rsidP="00986C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Профориентационный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марафон» - проведение на базе </w:t>
      </w:r>
      <w:r w:rsidR="008D69C2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профессиональных организаций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311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мероприятия, в ходе которого обучающиеся в рамках профессиональных проб знакомятся с несколькими медицинскими профессиями;</w:t>
      </w:r>
    </w:p>
    <w:p w:rsidR="00BF5D78" w:rsidRDefault="00BF5D78" w:rsidP="00986C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A2070B">
        <w:rPr>
          <w:rFonts w:ascii="Times New Roman" w:hAnsi="Times New Roman" w:cs="Times New Roman"/>
          <w:sz w:val="28"/>
          <w:szCs w:val="28"/>
          <w:shd w:val="clear" w:color="auto" w:fill="FFFFFF"/>
        </w:rPr>
        <w:t>абораторные практикумы, мастер-классы, ведущих специалистов вузов и медицинских организаций</w:t>
      </w:r>
    </w:p>
    <w:p w:rsidR="00BF5D78" w:rsidRPr="00F749B3" w:rsidRDefault="00BF5D78" w:rsidP="00986C46">
      <w:pPr>
        <w:spacing w:after="0" w:line="240" w:lineRule="auto"/>
        <w:ind w:right="-1" w:firstLine="709"/>
        <w:textAlignment w:val="top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</w:t>
      </w:r>
      <w:r w:rsidRPr="00F749B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стреч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</w:t>
      </w:r>
      <w:r w:rsidRPr="00F749B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F749B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носителями профессиональных компетенций в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F749B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школе</w:t>
      </w:r>
      <w:r w:rsidR="003136A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266E2D" w:rsidRDefault="0026773B" w:rsidP="00986C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1B">
        <w:rPr>
          <w:rFonts w:ascii="Times New Roman" w:hAnsi="Times New Roman" w:cs="Times New Roman"/>
          <w:sz w:val="28"/>
          <w:szCs w:val="28"/>
        </w:rPr>
        <w:t>П</w:t>
      </w:r>
      <w:r w:rsidR="00AA49B3" w:rsidRPr="004D601B">
        <w:rPr>
          <w:rFonts w:ascii="Times New Roman" w:hAnsi="Times New Roman" w:cs="Times New Roman"/>
          <w:sz w:val="28"/>
          <w:szCs w:val="28"/>
        </w:rPr>
        <w:t xml:space="preserve">омощь </w:t>
      </w:r>
      <w:r w:rsidR="00266E2D" w:rsidRPr="004D601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66E2D" w:rsidRPr="004D601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266E2D" w:rsidRPr="004D601B">
        <w:rPr>
          <w:rFonts w:ascii="Times New Roman" w:hAnsi="Times New Roman" w:cs="Times New Roman"/>
          <w:sz w:val="28"/>
          <w:szCs w:val="28"/>
        </w:rPr>
        <w:t xml:space="preserve"> работе со школьниками</w:t>
      </w:r>
      <w:r w:rsidRPr="004D601B">
        <w:rPr>
          <w:rFonts w:ascii="Times New Roman" w:hAnsi="Times New Roman" w:cs="Times New Roman"/>
          <w:sz w:val="28"/>
          <w:szCs w:val="28"/>
        </w:rPr>
        <w:t xml:space="preserve"> могут оказывать добровольцы (волонтеры) </w:t>
      </w:r>
      <w:r w:rsidR="00AA49B3" w:rsidRPr="004D601B">
        <w:rPr>
          <w:rFonts w:ascii="Times New Roman" w:hAnsi="Times New Roman" w:cs="Times New Roman"/>
          <w:sz w:val="28"/>
          <w:szCs w:val="28"/>
        </w:rPr>
        <w:t>в форме теоретических</w:t>
      </w:r>
      <w:r w:rsidRPr="004D601B">
        <w:rPr>
          <w:rFonts w:ascii="Times New Roman" w:hAnsi="Times New Roman" w:cs="Times New Roman"/>
          <w:sz w:val="28"/>
          <w:szCs w:val="28"/>
        </w:rPr>
        <w:t>,</w:t>
      </w:r>
      <w:r w:rsidR="00AA49B3" w:rsidRPr="004D601B">
        <w:rPr>
          <w:rFonts w:ascii="Times New Roman" w:hAnsi="Times New Roman" w:cs="Times New Roman"/>
          <w:sz w:val="28"/>
          <w:szCs w:val="28"/>
        </w:rPr>
        <w:t xml:space="preserve"> </w:t>
      </w:r>
      <w:r w:rsidRPr="004D601B">
        <w:rPr>
          <w:rFonts w:ascii="Times New Roman" w:hAnsi="Times New Roman" w:cs="Times New Roman"/>
          <w:sz w:val="28"/>
          <w:szCs w:val="28"/>
        </w:rPr>
        <w:t>интерактивных занятий и иных мероприятия, способствующих</w:t>
      </w:r>
      <w:r w:rsidR="00266E2D" w:rsidRPr="004D601B">
        <w:rPr>
          <w:rFonts w:ascii="Times New Roman" w:hAnsi="Times New Roman" w:cs="Times New Roman"/>
          <w:sz w:val="28"/>
          <w:szCs w:val="28"/>
        </w:rPr>
        <w:t xml:space="preserve"> получению комплексного представления о </w:t>
      </w:r>
      <w:r w:rsidR="002E0493" w:rsidRPr="004D601B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</w:t>
      </w:r>
      <w:r w:rsidR="00266E2D" w:rsidRPr="004D601B">
        <w:rPr>
          <w:rFonts w:ascii="Times New Roman" w:hAnsi="Times New Roman" w:cs="Times New Roman"/>
          <w:sz w:val="28"/>
          <w:szCs w:val="28"/>
        </w:rPr>
        <w:t>врача</w:t>
      </w:r>
      <w:r w:rsidR="002E0493" w:rsidRPr="004D601B">
        <w:rPr>
          <w:rFonts w:ascii="Times New Roman" w:hAnsi="Times New Roman" w:cs="Times New Roman"/>
          <w:sz w:val="28"/>
          <w:szCs w:val="28"/>
        </w:rPr>
        <w:t>, среднего медицинского работника</w:t>
      </w:r>
      <w:r w:rsidR="00266E2D" w:rsidRPr="004D601B">
        <w:rPr>
          <w:rFonts w:ascii="Times New Roman" w:hAnsi="Times New Roman" w:cs="Times New Roman"/>
          <w:sz w:val="28"/>
          <w:szCs w:val="28"/>
        </w:rPr>
        <w:t xml:space="preserve"> и</w:t>
      </w:r>
      <w:r w:rsidR="002E0493" w:rsidRPr="004D601B">
        <w:rPr>
          <w:rFonts w:ascii="Times New Roman" w:hAnsi="Times New Roman" w:cs="Times New Roman"/>
          <w:sz w:val="28"/>
          <w:szCs w:val="28"/>
        </w:rPr>
        <w:t>,</w:t>
      </w:r>
      <w:r w:rsidR="00266E2D" w:rsidRPr="004D601B">
        <w:rPr>
          <w:rFonts w:ascii="Times New Roman" w:hAnsi="Times New Roman" w:cs="Times New Roman"/>
          <w:sz w:val="28"/>
          <w:szCs w:val="28"/>
        </w:rPr>
        <w:t xml:space="preserve"> формированию осознанного выбора медицинской специальности: помощь в проведении учебно-теоретической работы с практическим компонентом - формирование у учащихся понимания специфики будущей </w:t>
      </w:r>
      <w:r w:rsidR="00F61DA9" w:rsidRPr="004D601B">
        <w:rPr>
          <w:rFonts w:ascii="Times New Roman" w:hAnsi="Times New Roman" w:cs="Times New Roman"/>
          <w:sz w:val="28"/>
          <w:szCs w:val="28"/>
        </w:rPr>
        <w:t>специальности</w:t>
      </w:r>
      <w:r w:rsidR="00266E2D" w:rsidRPr="004D601B">
        <w:rPr>
          <w:rFonts w:ascii="Times New Roman" w:hAnsi="Times New Roman" w:cs="Times New Roman"/>
          <w:sz w:val="28"/>
          <w:szCs w:val="28"/>
        </w:rPr>
        <w:t>; проведение экскурсий в медицинские организации (больницы, поликлиники, центры медицинской профилактики).</w:t>
      </w:r>
    </w:p>
    <w:p w:rsidR="00D202DD" w:rsidRDefault="00D202DD" w:rsidP="00D202D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можно использовать ресурс Всероссийского форума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(далее – Форум). Программа Форума </w:t>
      </w:r>
      <w:r w:rsidRPr="00D202DD">
        <w:rPr>
          <w:rFonts w:ascii="Times New Roman" w:hAnsi="Times New Roman" w:cs="Times New Roman"/>
          <w:sz w:val="28"/>
          <w:szCs w:val="28"/>
        </w:rPr>
        <w:t xml:space="preserve">построена вокруг шести глобальных вызовов современности, которые ощутимо меняют всё вокруг. </w:t>
      </w:r>
      <w:r>
        <w:rPr>
          <w:rFonts w:ascii="Times New Roman" w:hAnsi="Times New Roman" w:cs="Times New Roman"/>
          <w:sz w:val="28"/>
          <w:szCs w:val="28"/>
        </w:rPr>
        <w:t xml:space="preserve">В каждом вызове отобрано </w:t>
      </w:r>
      <w:r w:rsidRPr="00D202DD">
        <w:rPr>
          <w:rFonts w:ascii="Times New Roman" w:hAnsi="Times New Roman" w:cs="Times New Roman"/>
          <w:sz w:val="28"/>
          <w:szCs w:val="28"/>
        </w:rPr>
        <w:t xml:space="preserve">по 20 актуальных профессий, на которые стоит обратить внимание. </w:t>
      </w:r>
    </w:p>
    <w:p w:rsidR="00F4200B" w:rsidRDefault="00D202DD" w:rsidP="00D202D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вызове «Здоровье» Школьники могут познакомиться с такими профессиями как сетевой врач, врач паллиативной медицины, терапевт, врач-онколог, диетолог, фармацевт-провизор, стоматолог, хирург, микробиолог, вирусолог, специалист по доклиническим исследованиям,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эрготерапевт</w:t>
      </w:r>
      <w:proofErr w:type="spellEnd"/>
      <w:r>
        <w:rPr>
          <w:rFonts w:ascii="Times New Roman" w:hAnsi="Times New Roman" w:cs="Times New Roman"/>
          <w:sz w:val="28"/>
          <w:szCs w:val="28"/>
        </w:rPr>
        <w:t>, генетик и другие.</w:t>
      </w:r>
    </w:p>
    <w:sectPr w:rsidR="00F4200B" w:rsidSect="00DA5497">
      <w:head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33E" w:rsidRDefault="00FA433E" w:rsidP="00DA5497">
      <w:pPr>
        <w:spacing w:after="0" w:line="240" w:lineRule="auto"/>
      </w:pPr>
      <w:r>
        <w:separator/>
      </w:r>
    </w:p>
  </w:endnote>
  <w:endnote w:type="continuationSeparator" w:id="0">
    <w:p w:rsidR="00FA433E" w:rsidRDefault="00FA433E" w:rsidP="00DA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33E" w:rsidRDefault="00FA433E" w:rsidP="00DA5497">
      <w:pPr>
        <w:spacing w:after="0" w:line="240" w:lineRule="auto"/>
      </w:pPr>
      <w:r>
        <w:separator/>
      </w:r>
    </w:p>
  </w:footnote>
  <w:footnote w:type="continuationSeparator" w:id="0">
    <w:p w:rsidR="00FA433E" w:rsidRDefault="00FA433E" w:rsidP="00DA5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628421"/>
      <w:docPartObj>
        <w:docPartGallery w:val="Page Numbers (Top of Page)"/>
        <w:docPartUnique/>
      </w:docPartObj>
    </w:sdtPr>
    <w:sdtEndPr/>
    <w:sdtContent>
      <w:p w:rsidR="00DA5497" w:rsidRDefault="00DA54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2DD">
          <w:rPr>
            <w:noProof/>
          </w:rPr>
          <w:t>3</w:t>
        </w:r>
        <w:r>
          <w:fldChar w:fldCharType="end"/>
        </w:r>
      </w:p>
    </w:sdtContent>
  </w:sdt>
  <w:p w:rsidR="00DA5497" w:rsidRDefault="00DA54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D29A4"/>
    <w:multiLevelType w:val="hybridMultilevel"/>
    <w:tmpl w:val="FE941B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3B3E73"/>
    <w:multiLevelType w:val="hybridMultilevel"/>
    <w:tmpl w:val="B52CECD0"/>
    <w:lvl w:ilvl="0" w:tplc="82848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67D99"/>
    <w:multiLevelType w:val="hybridMultilevel"/>
    <w:tmpl w:val="857A1444"/>
    <w:lvl w:ilvl="0" w:tplc="A282F5C8">
      <w:start w:val="1"/>
      <w:numFmt w:val="decimal"/>
      <w:suff w:val="nothing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FE34D9"/>
    <w:multiLevelType w:val="hybridMultilevel"/>
    <w:tmpl w:val="B52CECD0"/>
    <w:lvl w:ilvl="0" w:tplc="82848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F7"/>
    <w:rsid w:val="0004106A"/>
    <w:rsid w:val="0004536B"/>
    <w:rsid w:val="00077B3A"/>
    <w:rsid w:val="000B07B8"/>
    <w:rsid w:val="00230314"/>
    <w:rsid w:val="00237597"/>
    <w:rsid w:val="002541A3"/>
    <w:rsid w:val="00266E2D"/>
    <w:rsid w:val="0026773B"/>
    <w:rsid w:val="002E031A"/>
    <w:rsid w:val="002E0493"/>
    <w:rsid w:val="003136A0"/>
    <w:rsid w:val="0038789E"/>
    <w:rsid w:val="00394771"/>
    <w:rsid w:val="004270DA"/>
    <w:rsid w:val="00445170"/>
    <w:rsid w:val="004773E2"/>
    <w:rsid w:val="00493C32"/>
    <w:rsid w:val="004A7763"/>
    <w:rsid w:val="004D601B"/>
    <w:rsid w:val="005354C3"/>
    <w:rsid w:val="0058107B"/>
    <w:rsid w:val="005C0DFF"/>
    <w:rsid w:val="00610151"/>
    <w:rsid w:val="00663F57"/>
    <w:rsid w:val="006B762D"/>
    <w:rsid w:val="006C5B13"/>
    <w:rsid w:val="006F00FA"/>
    <w:rsid w:val="006F0960"/>
    <w:rsid w:val="0070350A"/>
    <w:rsid w:val="007811FD"/>
    <w:rsid w:val="00785A01"/>
    <w:rsid w:val="007A76CC"/>
    <w:rsid w:val="007E00F4"/>
    <w:rsid w:val="007E6E38"/>
    <w:rsid w:val="00851956"/>
    <w:rsid w:val="00893A64"/>
    <w:rsid w:val="008D69C2"/>
    <w:rsid w:val="008E33F8"/>
    <w:rsid w:val="008E698F"/>
    <w:rsid w:val="00903A83"/>
    <w:rsid w:val="009253B6"/>
    <w:rsid w:val="00927BDD"/>
    <w:rsid w:val="009550F8"/>
    <w:rsid w:val="00986C46"/>
    <w:rsid w:val="00987451"/>
    <w:rsid w:val="009A2896"/>
    <w:rsid w:val="009A4D81"/>
    <w:rsid w:val="00A0338E"/>
    <w:rsid w:val="00A14D1D"/>
    <w:rsid w:val="00A2070B"/>
    <w:rsid w:val="00A45F4C"/>
    <w:rsid w:val="00A46F11"/>
    <w:rsid w:val="00A57F4A"/>
    <w:rsid w:val="00A90311"/>
    <w:rsid w:val="00AA49B3"/>
    <w:rsid w:val="00B119F7"/>
    <w:rsid w:val="00B91F8B"/>
    <w:rsid w:val="00BC740C"/>
    <w:rsid w:val="00BF5D78"/>
    <w:rsid w:val="00C6460C"/>
    <w:rsid w:val="00D202DD"/>
    <w:rsid w:val="00D2721D"/>
    <w:rsid w:val="00D52DDD"/>
    <w:rsid w:val="00D60B8C"/>
    <w:rsid w:val="00DA5497"/>
    <w:rsid w:val="00DB650C"/>
    <w:rsid w:val="00F23290"/>
    <w:rsid w:val="00F37EDA"/>
    <w:rsid w:val="00F4200B"/>
    <w:rsid w:val="00F61DA9"/>
    <w:rsid w:val="00F749B3"/>
    <w:rsid w:val="00FA433E"/>
    <w:rsid w:val="00F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7BD70-50CD-4A58-B79A-1E86F222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9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650C"/>
    <w:pPr>
      <w:ind w:left="720"/>
      <w:contextualSpacing/>
    </w:pPr>
  </w:style>
  <w:style w:type="table" w:styleId="a5">
    <w:name w:val="Table Grid"/>
    <w:basedOn w:val="a1"/>
    <w:uiPriority w:val="39"/>
    <w:rsid w:val="0004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497"/>
  </w:style>
  <w:style w:type="paragraph" w:styleId="a8">
    <w:name w:val="footer"/>
    <w:basedOn w:val="a"/>
    <w:link w:val="a9"/>
    <w:uiPriority w:val="99"/>
    <w:unhideWhenUsed/>
    <w:rsid w:val="00DA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497"/>
  </w:style>
  <w:style w:type="paragraph" w:styleId="aa">
    <w:name w:val="Balloon Text"/>
    <w:basedOn w:val="a"/>
    <w:link w:val="ab"/>
    <w:uiPriority w:val="99"/>
    <w:semiHidden/>
    <w:unhideWhenUsed/>
    <w:rsid w:val="008D6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6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8078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2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1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26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02478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0618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7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3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257575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9119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20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022125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Севрюкова Елена Викторовна</dc:creator>
  <cp:keywords/>
  <dc:description/>
  <cp:lastModifiedBy>Севрюкова Елена Викторовна</cp:lastModifiedBy>
  <cp:revision>4</cp:revision>
  <cp:lastPrinted>2019-11-21T05:18:00Z</cp:lastPrinted>
  <dcterms:created xsi:type="dcterms:W3CDTF">2019-11-13T12:48:00Z</dcterms:created>
  <dcterms:modified xsi:type="dcterms:W3CDTF">2019-11-21T05:18:00Z</dcterms:modified>
</cp:coreProperties>
</file>