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BBEC" w14:textId="2EA7FA8B" w:rsidR="00D90445" w:rsidRPr="006006EE" w:rsidRDefault="000302A4" w:rsidP="00D90445">
      <w:pPr>
        <w:spacing w:after="0" w:line="240" w:lineRule="auto"/>
        <w:ind w:right="130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6006EE">
        <w:rPr>
          <w:rFonts w:cstheme="minorHAnsi"/>
          <w:noProof/>
        </w:rPr>
        <w:drawing>
          <wp:inline distT="0" distB="0" distL="0" distR="0" wp14:anchorId="50D4EC5F" wp14:editId="50C7169B">
            <wp:extent cx="5940425" cy="1524000"/>
            <wp:effectExtent l="0" t="0" r="3175" b="0"/>
            <wp:docPr id="1" name="Рисунок 1" descr="Изображение выглядит как текст, снимок экрана, внутрен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снимок экрана, внутренни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E1A0B" w14:textId="77777777" w:rsidR="00D90445" w:rsidRPr="006006EE" w:rsidRDefault="00D90445" w:rsidP="00717EBE">
      <w:pPr>
        <w:spacing w:after="0" w:line="240" w:lineRule="auto"/>
        <w:ind w:right="130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14:paraId="4EDEC30B" w14:textId="1EDD1B54" w:rsidR="00717EBE" w:rsidRPr="006006EE" w:rsidRDefault="00717EBE" w:rsidP="00717EBE">
      <w:pPr>
        <w:spacing w:after="0" w:line="240" w:lineRule="auto"/>
        <w:ind w:right="130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6006EE">
        <w:rPr>
          <w:rFonts w:eastAsia="Times New Roman" w:cstheme="minorHAnsi"/>
          <w:b/>
          <w:bCs/>
          <w:sz w:val="28"/>
          <w:szCs w:val="28"/>
          <w:lang w:eastAsia="ru-RU"/>
        </w:rPr>
        <w:t>ПОЛОЖЕНИЕ</w:t>
      </w:r>
    </w:p>
    <w:p w14:paraId="52ED5F4D" w14:textId="77777777" w:rsidR="00717EBE" w:rsidRPr="006006EE" w:rsidRDefault="00717EBE" w:rsidP="00717EBE">
      <w:pPr>
        <w:spacing w:after="0" w:line="240" w:lineRule="auto"/>
        <w:ind w:right="130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6006EE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о Международной просветительской акции </w:t>
      </w:r>
    </w:p>
    <w:p w14:paraId="776DF2CC" w14:textId="77777777" w:rsidR="00717EBE" w:rsidRPr="006006EE" w:rsidRDefault="00717EBE" w:rsidP="00717EBE">
      <w:pPr>
        <w:spacing w:after="0" w:line="240" w:lineRule="auto"/>
        <w:ind w:right="130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6006EE">
        <w:rPr>
          <w:rFonts w:eastAsia="Times New Roman" w:cstheme="minorHAnsi"/>
          <w:b/>
          <w:bCs/>
          <w:sz w:val="28"/>
          <w:szCs w:val="28"/>
          <w:lang w:eastAsia="ru-RU"/>
        </w:rPr>
        <w:t>«Пушкинский диктант»</w:t>
      </w:r>
    </w:p>
    <w:p w14:paraId="5008768B" w14:textId="3114BFB4" w:rsidR="00717EBE" w:rsidRPr="006006EE" w:rsidRDefault="0052688B" w:rsidP="00717EBE">
      <w:pPr>
        <w:spacing w:before="100" w:beforeAutospacing="1" w:after="240" w:line="240" w:lineRule="auto"/>
        <w:ind w:right="130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cstheme="minorHAnsi"/>
          <w:noProof/>
        </w:rPr>
        <w:drawing>
          <wp:inline distT="0" distB="0" distL="0" distR="0" wp14:anchorId="052025A6" wp14:editId="65759E6E">
            <wp:extent cx="1237734" cy="1226781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750" cy="123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D1DD9" w14:textId="77777777" w:rsidR="00717EBE" w:rsidRPr="006006EE" w:rsidRDefault="00717EBE" w:rsidP="0052688B">
      <w:pPr>
        <w:spacing w:before="100" w:beforeAutospacing="1" w:after="240" w:line="240" w:lineRule="auto"/>
        <w:ind w:right="130"/>
        <w:rPr>
          <w:rFonts w:eastAsia="Times New Roman" w:cstheme="minorHAnsi"/>
          <w:sz w:val="28"/>
          <w:szCs w:val="28"/>
          <w:lang w:eastAsia="ru-RU"/>
        </w:rPr>
      </w:pPr>
    </w:p>
    <w:p w14:paraId="1BFEDD7C" w14:textId="77777777" w:rsidR="00717EBE" w:rsidRPr="006006EE" w:rsidRDefault="00717EBE" w:rsidP="00717EBE">
      <w:pPr>
        <w:numPr>
          <w:ilvl w:val="0"/>
          <w:numId w:val="1"/>
        </w:numPr>
        <w:spacing w:after="0" w:line="240" w:lineRule="auto"/>
        <w:ind w:right="130"/>
        <w:rPr>
          <w:rFonts w:eastAsia="Times New Roman" w:cstheme="minorHAnsi"/>
          <w:b/>
          <w:sz w:val="28"/>
          <w:szCs w:val="28"/>
          <w:lang w:eastAsia="ru-RU"/>
        </w:rPr>
      </w:pPr>
      <w:r w:rsidRPr="006006EE">
        <w:rPr>
          <w:rFonts w:eastAsia="Times New Roman" w:cstheme="minorHAnsi"/>
          <w:b/>
          <w:sz w:val="28"/>
          <w:szCs w:val="28"/>
          <w:lang w:eastAsia="ru-RU"/>
        </w:rPr>
        <w:t>ОБЩИЕ ПОЛОЖЕНИЯ</w:t>
      </w:r>
    </w:p>
    <w:p w14:paraId="1B8394BF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6006EE">
        <w:rPr>
          <w:rFonts w:eastAsia="Times New Roman" w:cstheme="minorHAnsi"/>
          <w:b/>
          <w:sz w:val="28"/>
          <w:szCs w:val="28"/>
          <w:lang w:eastAsia="ru-RU"/>
        </w:rPr>
        <w:t>1.1. Сфера применения настоящего Положения</w:t>
      </w:r>
    </w:p>
    <w:p w14:paraId="21EE2DCB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Настоящее Положение применяется при проведении Международной просветительской акции «Пушкинский диктант» (далее – Акция) и определяет функции, права, обязанности и ответственность организаторов и участников, порядок и сроки проведения Акции, критерии и порядок оценки работ участников. </w:t>
      </w:r>
    </w:p>
    <w:p w14:paraId="1B49EBDC" w14:textId="3871995D" w:rsidR="004C7E65" w:rsidRPr="006006EE" w:rsidRDefault="00717EBE" w:rsidP="00107B58">
      <w:pPr>
        <w:pStyle w:val="a7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6006EE">
        <w:rPr>
          <w:rFonts w:asciiTheme="minorHAnsi" w:hAnsiTheme="minorHAnsi" w:cstheme="minorHAnsi"/>
          <w:b/>
          <w:sz w:val="28"/>
          <w:szCs w:val="28"/>
        </w:rPr>
        <w:t>1.2.</w:t>
      </w:r>
      <w:r w:rsidRPr="006006EE">
        <w:rPr>
          <w:rFonts w:asciiTheme="minorHAnsi" w:hAnsiTheme="minorHAnsi" w:cstheme="minorHAnsi"/>
          <w:sz w:val="28"/>
          <w:szCs w:val="28"/>
        </w:rPr>
        <w:t xml:space="preserve"> Акция проводится ежегодно </w:t>
      </w:r>
      <w:r w:rsidR="00107B58" w:rsidRPr="006006EE">
        <w:rPr>
          <w:rFonts w:asciiTheme="minorHAnsi" w:hAnsiTheme="minorHAnsi" w:cstheme="minorHAnsi"/>
          <w:sz w:val="28"/>
          <w:szCs w:val="28"/>
        </w:rPr>
        <w:t xml:space="preserve">в начале июня </w:t>
      </w:r>
      <w:r w:rsidRPr="006006EE">
        <w:rPr>
          <w:rFonts w:asciiTheme="minorHAnsi" w:hAnsiTheme="minorHAnsi" w:cstheme="minorHAnsi"/>
          <w:sz w:val="28"/>
          <w:szCs w:val="28"/>
        </w:rPr>
        <w:t>Общероссийской общественной организацией «Ассоциация учителей литературы и русского языка» (АССУЛ) (далее – Организатор) при поддержке различных организаций</w:t>
      </w:r>
      <w:r w:rsidR="004C7E65" w:rsidRPr="006006EE">
        <w:rPr>
          <w:rFonts w:asciiTheme="minorHAnsi" w:hAnsiTheme="minorHAnsi" w:cstheme="minorHAnsi"/>
          <w:sz w:val="28"/>
          <w:szCs w:val="28"/>
        </w:rPr>
        <w:t xml:space="preserve"> и приурочена к Дню русского языка и Пушк</w:t>
      </w:r>
      <w:r w:rsidR="00602E5A">
        <w:rPr>
          <w:rFonts w:asciiTheme="minorHAnsi" w:hAnsiTheme="minorHAnsi" w:cstheme="minorHAnsi"/>
          <w:sz w:val="28"/>
          <w:szCs w:val="28"/>
        </w:rPr>
        <w:t>и</w:t>
      </w:r>
      <w:r w:rsidR="004C7E65" w:rsidRPr="006006EE">
        <w:rPr>
          <w:rFonts w:asciiTheme="minorHAnsi" w:hAnsiTheme="minorHAnsi" w:cstheme="minorHAnsi"/>
          <w:sz w:val="28"/>
          <w:szCs w:val="28"/>
        </w:rPr>
        <w:t>нскому дню России</w:t>
      </w:r>
      <w:r w:rsidR="00107B58" w:rsidRPr="006006EE">
        <w:rPr>
          <w:rFonts w:asciiTheme="minorHAnsi" w:hAnsiTheme="minorHAnsi" w:cstheme="minorHAnsi"/>
          <w:sz w:val="28"/>
          <w:szCs w:val="28"/>
        </w:rPr>
        <w:t xml:space="preserve">. </w:t>
      </w:r>
      <w:r w:rsidR="003B558F" w:rsidRPr="006006EE">
        <w:rPr>
          <w:rFonts w:asciiTheme="minorHAnsi" w:hAnsiTheme="minorHAnsi" w:cstheme="minorHAnsi"/>
          <w:sz w:val="28"/>
          <w:szCs w:val="28"/>
        </w:rPr>
        <w:t>В 2022 году акция посвящена творчеству А.С. Пушкина и русской литературе XX столетия, которая не только опиралась на пушкинские традиции, но и многими нитями была связана с творчеством поэта. В произведениях А.С. Пушкина нашёл отражение многообразный и многонациональный мир России в его исторических, культурных, этических и иных проявлениях. Феномен поэта в том, что он был и остаётся «любезен» своей стране и своему народу.</w:t>
      </w:r>
    </w:p>
    <w:p w14:paraId="4D6ABD2E" w14:textId="2BC74260" w:rsidR="00107B58" w:rsidRPr="006006EE" w:rsidRDefault="00107B58" w:rsidP="00107B58">
      <w:pPr>
        <w:pStyle w:val="a7"/>
        <w:ind w:firstLine="54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006EE">
        <w:rPr>
          <w:rFonts w:asciiTheme="minorHAnsi" w:hAnsiTheme="minorHAnsi" w:cstheme="minorHAnsi"/>
          <w:color w:val="000000"/>
          <w:sz w:val="28"/>
          <w:szCs w:val="28"/>
        </w:rPr>
        <w:t>Тема «Пушкинского диктанта – 202</w:t>
      </w:r>
      <w:r w:rsidR="0052688B" w:rsidRPr="006006EE">
        <w:rPr>
          <w:rFonts w:asciiTheme="minorHAnsi" w:hAnsiTheme="minorHAnsi" w:cstheme="minorHAnsi"/>
          <w:color w:val="000000"/>
          <w:sz w:val="28"/>
          <w:szCs w:val="28"/>
        </w:rPr>
        <w:t>2</w:t>
      </w:r>
      <w:r w:rsidRPr="006006EE">
        <w:rPr>
          <w:rFonts w:asciiTheme="minorHAnsi" w:hAnsiTheme="minorHAnsi" w:cstheme="minorHAnsi"/>
          <w:color w:val="000000"/>
          <w:sz w:val="28"/>
          <w:szCs w:val="28"/>
        </w:rPr>
        <w:t>»</w:t>
      </w:r>
      <w:r w:rsidR="004C7E65" w:rsidRPr="006006E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98117C">
        <w:rPr>
          <w:rFonts w:ascii="Arial" w:hAnsi="Arial" w:cs="Arial"/>
          <w:kern w:val="36"/>
        </w:rPr>
        <w:t>–</w:t>
      </w:r>
      <w:r w:rsidR="003B558F" w:rsidRPr="006006E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3B558F" w:rsidRPr="006006EE">
        <w:rPr>
          <w:rFonts w:asciiTheme="minorHAnsi" w:hAnsiTheme="minorHAnsi" w:cstheme="minorHAnsi"/>
          <w:b/>
          <w:bCs/>
          <w:sz w:val="28"/>
          <w:szCs w:val="28"/>
        </w:rPr>
        <w:t>А.С. Пушкин и народы России</w:t>
      </w:r>
      <w:r w:rsidRPr="00BA4827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495F8662" w14:textId="68BB4645" w:rsidR="00717EBE" w:rsidRPr="006006EE" w:rsidRDefault="00717EBE" w:rsidP="00717EBE">
      <w:pPr>
        <w:spacing w:after="0" w:line="240" w:lineRule="auto"/>
        <w:ind w:firstLine="697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14:paraId="70B33BEF" w14:textId="4FBD78F6" w:rsidR="00717EBE" w:rsidRPr="006006EE" w:rsidRDefault="00717EBE" w:rsidP="00717EBE">
      <w:pPr>
        <w:spacing w:after="0" w:line="240" w:lineRule="auto"/>
        <w:ind w:firstLine="709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Times New Roman" w:cstheme="minorHAnsi"/>
          <w:b/>
          <w:sz w:val="28"/>
          <w:szCs w:val="28"/>
          <w:lang w:eastAsia="ru-RU"/>
        </w:rPr>
        <w:lastRenderedPageBreak/>
        <w:t xml:space="preserve">Цель Акции </w:t>
      </w:r>
      <w:r w:rsidRPr="006006EE">
        <w:rPr>
          <w:rFonts w:eastAsia="Times New Roman" w:cstheme="minorHAnsi"/>
          <w:sz w:val="28"/>
          <w:szCs w:val="28"/>
          <w:lang w:eastAsia="ru-RU"/>
        </w:rPr>
        <w:t>– п</w:t>
      </w:r>
      <w:r w:rsidRPr="006006EE">
        <w:rPr>
          <w:rFonts w:eastAsia="Calibri" w:cstheme="minorHAnsi"/>
          <w:sz w:val="28"/>
          <w:szCs w:val="28"/>
        </w:rPr>
        <w:t xml:space="preserve">опуляризация русского языка, литературы и культуры </w:t>
      </w:r>
      <w:r w:rsidR="004C7E65" w:rsidRPr="006006EE">
        <w:rPr>
          <w:rFonts w:eastAsia="Calibri" w:cstheme="minorHAnsi"/>
          <w:sz w:val="28"/>
          <w:szCs w:val="28"/>
        </w:rPr>
        <w:t xml:space="preserve">России </w:t>
      </w:r>
      <w:r w:rsidRPr="006006EE">
        <w:rPr>
          <w:rFonts w:eastAsia="Calibri" w:cstheme="minorHAnsi"/>
          <w:sz w:val="28"/>
          <w:szCs w:val="28"/>
        </w:rPr>
        <w:t>среди широких масс населения</w:t>
      </w:r>
      <w:r w:rsidR="004C7E65" w:rsidRPr="006006EE">
        <w:rPr>
          <w:rFonts w:eastAsia="Calibri" w:cstheme="minorHAnsi"/>
          <w:sz w:val="28"/>
          <w:szCs w:val="28"/>
        </w:rPr>
        <w:t>, начиная</w:t>
      </w:r>
      <w:r w:rsidR="0098117C">
        <w:rPr>
          <w:rFonts w:eastAsia="Calibri" w:cstheme="minorHAnsi"/>
          <w:sz w:val="28"/>
          <w:szCs w:val="28"/>
        </w:rPr>
        <w:t xml:space="preserve"> </w:t>
      </w:r>
      <w:r w:rsidR="004C7E65" w:rsidRPr="006006EE">
        <w:rPr>
          <w:rFonts w:eastAsia="Calibri" w:cstheme="minorHAnsi"/>
          <w:sz w:val="28"/>
          <w:szCs w:val="28"/>
        </w:rPr>
        <w:t xml:space="preserve">от </w:t>
      </w:r>
      <w:r w:rsidR="003B558F" w:rsidRPr="006006EE">
        <w:rPr>
          <w:rFonts w:eastAsia="Calibri" w:cstheme="minorHAnsi"/>
          <w:sz w:val="28"/>
          <w:szCs w:val="28"/>
        </w:rPr>
        <w:t>до</w:t>
      </w:r>
      <w:r w:rsidRPr="006006EE">
        <w:rPr>
          <w:rFonts w:eastAsia="Calibri" w:cstheme="minorHAnsi"/>
          <w:sz w:val="28"/>
          <w:szCs w:val="28"/>
        </w:rPr>
        <w:t>школьников и заканчивая взрослыми, проживающими как в России, так и за рубежом, путем привлечения внимания к творчеству А.С. Пушкина</w:t>
      </w:r>
      <w:r w:rsidR="003B558F" w:rsidRPr="006006EE">
        <w:rPr>
          <w:rFonts w:eastAsia="Calibri" w:cstheme="minorHAnsi"/>
          <w:sz w:val="28"/>
          <w:szCs w:val="28"/>
        </w:rPr>
        <w:t>,</w:t>
      </w:r>
      <w:r w:rsidRPr="006006EE">
        <w:rPr>
          <w:rFonts w:eastAsia="Calibri" w:cstheme="minorHAnsi"/>
          <w:sz w:val="28"/>
          <w:szCs w:val="28"/>
        </w:rPr>
        <w:t xml:space="preserve"> формирование позитивной мотивации у детей и взрослых к чтению русской классики, повышение уровня их функциональной грамотности; продвижение литературы и русского языка как государственного языка Российской Федерации, языка межнационального </w:t>
      </w:r>
      <w:r w:rsidR="004C7E65" w:rsidRPr="006006EE">
        <w:rPr>
          <w:rFonts w:eastAsia="Calibri" w:cstheme="minorHAnsi"/>
          <w:sz w:val="28"/>
          <w:szCs w:val="28"/>
        </w:rPr>
        <w:t xml:space="preserve">и международного </w:t>
      </w:r>
      <w:r w:rsidRPr="006006EE">
        <w:rPr>
          <w:rFonts w:eastAsia="Calibri" w:cstheme="minorHAnsi"/>
          <w:sz w:val="28"/>
          <w:szCs w:val="28"/>
        </w:rPr>
        <w:t>общения, как феномена богатейшей русской культуры.</w:t>
      </w:r>
    </w:p>
    <w:p w14:paraId="270F33F7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Задачи Акции:</w:t>
      </w:r>
    </w:p>
    <w:p w14:paraId="0D495331" w14:textId="144E207B" w:rsidR="00717EBE" w:rsidRPr="006006EE" w:rsidRDefault="00717EBE" w:rsidP="00717E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Calibri" w:cstheme="minorHAnsi"/>
          <w:sz w:val="28"/>
          <w:szCs w:val="28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 - создание неформальной площадки для повышения уровня образованности населения, в том числе проведение просветительской работы и распространение научных знаний о русском языке, литературе и культуре </w:t>
      </w:r>
      <w:r w:rsidR="004C7E65" w:rsidRPr="006006EE">
        <w:rPr>
          <w:rFonts w:eastAsia="Times New Roman" w:cstheme="minorHAnsi"/>
          <w:sz w:val="28"/>
          <w:szCs w:val="28"/>
          <w:lang w:eastAsia="ru-RU"/>
        </w:rPr>
        <w:t xml:space="preserve">России 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среди широких масс населения </w:t>
      </w:r>
      <w:r w:rsidRPr="006006EE">
        <w:rPr>
          <w:rFonts w:eastAsia="Calibri" w:cstheme="minorHAnsi"/>
          <w:sz w:val="28"/>
          <w:szCs w:val="28"/>
        </w:rPr>
        <w:t xml:space="preserve">как </w:t>
      </w:r>
      <w:r w:rsidR="0098117C">
        <w:rPr>
          <w:rFonts w:eastAsia="Calibri" w:cstheme="minorHAnsi"/>
          <w:sz w:val="28"/>
          <w:szCs w:val="28"/>
        </w:rPr>
        <w:t xml:space="preserve">в </w:t>
      </w:r>
      <w:r w:rsidR="00724C80" w:rsidRPr="006006EE">
        <w:rPr>
          <w:rFonts w:eastAsia="Calibri" w:cstheme="minorHAnsi"/>
          <w:sz w:val="28"/>
          <w:szCs w:val="28"/>
        </w:rPr>
        <w:t>нашей стране</w:t>
      </w:r>
      <w:r w:rsidRPr="006006EE">
        <w:rPr>
          <w:rFonts w:eastAsia="Calibri" w:cstheme="minorHAnsi"/>
          <w:sz w:val="28"/>
          <w:szCs w:val="28"/>
        </w:rPr>
        <w:t xml:space="preserve">, так и за </w:t>
      </w:r>
      <w:r w:rsidR="00724C80" w:rsidRPr="006006EE">
        <w:rPr>
          <w:rFonts w:eastAsia="Calibri" w:cstheme="minorHAnsi"/>
          <w:sz w:val="28"/>
          <w:szCs w:val="28"/>
        </w:rPr>
        <w:t>ее пределами</w:t>
      </w:r>
      <w:r w:rsidRPr="006006EE">
        <w:rPr>
          <w:rFonts w:eastAsia="Calibri" w:cstheme="minorHAnsi"/>
          <w:sz w:val="28"/>
          <w:szCs w:val="28"/>
        </w:rPr>
        <w:t>;</w:t>
      </w:r>
    </w:p>
    <w:p w14:paraId="510924B7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 xml:space="preserve"> - проведение информационной кампании;</w:t>
      </w:r>
    </w:p>
    <w:p w14:paraId="66D256DF" w14:textId="2126D3E7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Calibri" w:cstheme="minorHAnsi"/>
          <w:sz w:val="28"/>
          <w:szCs w:val="28"/>
        </w:rPr>
        <w:t xml:space="preserve"> - повышение методической и лингвистической грамотности участников проекта, использование лучших методических материалов победителей и призеров </w:t>
      </w:r>
      <w:r w:rsidRPr="006006EE">
        <w:rPr>
          <w:rFonts w:eastAsia="Times New Roman" w:cstheme="minorHAnsi"/>
          <w:sz w:val="28"/>
          <w:szCs w:val="28"/>
          <w:lang w:eastAsia="ru-RU"/>
        </w:rPr>
        <w:t>Международного конкурса методических материалов для формирования заданий Международной просветительской акции «Пушкинский диктант» (далее – Конкурс) с целью развития функциональной грамотности и читательской культуры участников Акции;</w:t>
      </w:r>
    </w:p>
    <w:p w14:paraId="2E5B9369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 xml:space="preserve"> - создание творческих и образовательных связей с учебными организациями и организациями культуры в России и за рубежом;</w:t>
      </w:r>
    </w:p>
    <w:p w14:paraId="0A32FA4A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 xml:space="preserve"> - формирование чувства патриотизма, высоких нравственных установок и качеств личности, опирающихся на гуманистические ценности, уважение к культурному наследию России и ее истории.</w:t>
      </w:r>
    </w:p>
    <w:p w14:paraId="60B8A5DF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Calibri" w:cstheme="minorHAnsi"/>
          <w:b/>
          <w:sz w:val="28"/>
          <w:szCs w:val="28"/>
        </w:rPr>
      </w:pPr>
      <w:r w:rsidRPr="006006EE">
        <w:rPr>
          <w:rFonts w:eastAsia="Calibri" w:cstheme="minorHAnsi"/>
          <w:b/>
          <w:sz w:val="28"/>
          <w:szCs w:val="28"/>
        </w:rPr>
        <w:t>1.3. Основные понятия, используемые в настоящем Положении</w:t>
      </w:r>
    </w:p>
    <w:p w14:paraId="26C056AC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В настоящем Положении используются следующие основные понятия:</w:t>
      </w:r>
    </w:p>
    <w:p w14:paraId="3BC9C539" w14:textId="77777777" w:rsidR="00717EBE" w:rsidRPr="006006EE" w:rsidRDefault="00717EBE" w:rsidP="00717EBE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Акция – Международная просветительская акция «Пушкинский диктант».</w:t>
      </w:r>
    </w:p>
    <w:p w14:paraId="36B5BAB2" w14:textId="6ECF8370" w:rsidR="00C7117E" w:rsidRPr="006006EE" w:rsidRDefault="00717EBE" w:rsidP="00C7117E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Страница Акции</w:t>
      </w:r>
      <w:r w:rsidR="00107B58" w:rsidRPr="006006EE">
        <w:rPr>
          <w:rFonts w:eastAsia="Calibri" w:cstheme="minorHAnsi"/>
          <w:sz w:val="28"/>
          <w:szCs w:val="28"/>
        </w:rPr>
        <w:t xml:space="preserve"> 202</w:t>
      </w:r>
      <w:r w:rsidR="00C7117E" w:rsidRPr="006006EE">
        <w:rPr>
          <w:rFonts w:eastAsia="Calibri" w:cstheme="minorHAnsi"/>
          <w:sz w:val="28"/>
          <w:szCs w:val="28"/>
        </w:rPr>
        <w:t>2</w:t>
      </w:r>
      <w:r w:rsidR="00107B58" w:rsidRPr="006006EE">
        <w:rPr>
          <w:rFonts w:eastAsia="Calibri" w:cstheme="minorHAnsi"/>
          <w:sz w:val="28"/>
          <w:szCs w:val="28"/>
        </w:rPr>
        <w:t xml:space="preserve"> года</w:t>
      </w:r>
      <w:r w:rsidRPr="006006EE">
        <w:rPr>
          <w:rFonts w:eastAsia="Calibri" w:cstheme="minorHAnsi"/>
          <w:sz w:val="28"/>
          <w:szCs w:val="28"/>
        </w:rPr>
        <w:t xml:space="preserve"> на сайте АССУЛ –</w:t>
      </w:r>
      <w:r w:rsidR="00C7117E" w:rsidRPr="006006EE">
        <w:rPr>
          <w:rFonts w:eastAsia="Calibri" w:cstheme="minorHAnsi"/>
          <w:sz w:val="28"/>
          <w:szCs w:val="28"/>
        </w:rPr>
        <w:t xml:space="preserve"> </w:t>
      </w:r>
      <w:hyperlink r:id="rId9" w:history="1">
        <w:r w:rsidR="00C7117E" w:rsidRPr="006006EE">
          <w:rPr>
            <w:rStyle w:val="a4"/>
            <w:rFonts w:eastAsia="Calibri" w:cstheme="minorHAnsi"/>
            <w:sz w:val="28"/>
            <w:szCs w:val="28"/>
          </w:rPr>
          <w:t>https://uchitel-slovesnik.ru/activities/pushkinskiy-diktant-2022</w:t>
        </w:r>
      </w:hyperlink>
      <w:r w:rsidR="00C55177" w:rsidRPr="006006EE">
        <w:rPr>
          <w:rFonts w:eastAsia="Calibri" w:cstheme="minorHAnsi"/>
          <w:sz w:val="28"/>
          <w:szCs w:val="28"/>
        </w:rPr>
        <w:t>.</w:t>
      </w:r>
    </w:p>
    <w:p w14:paraId="013FD1AC" w14:textId="77777777" w:rsidR="00717EBE" w:rsidRPr="006006EE" w:rsidRDefault="00717EBE" w:rsidP="00717EBE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 xml:space="preserve">Оргкомитет – организаторы Акции. Оргкомитет формируется из числа членов Общероссийской общественной организации «Ассоциация учителей литературы и русского языка» (АССУЛ). Оргкомитет формирует состав Жюри Международного </w:t>
      </w:r>
      <w:r w:rsidRPr="006006EE">
        <w:rPr>
          <w:rFonts w:eastAsia="Times New Roman" w:cstheme="minorHAnsi"/>
          <w:sz w:val="28"/>
          <w:szCs w:val="28"/>
          <w:lang w:eastAsia="ru-RU"/>
        </w:rPr>
        <w:t>конкурса методических материалов для формирования заданий Международной просветительской акции «Пушкинский диктант», курирует всю процедуру проведения Акции</w:t>
      </w:r>
      <w:r w:rsidRPr="006006EE">
        <w:rPr>
          <w:rFonts w:eastAsia="Calibri" w:cstheme="minorHAnsi"/>
          <w:sz w:val="28"/>
          <w:szCs w:val="28"/>
        </w:rPr>
        <w:t>.</w:t>
      </w:r>
    </w:p>
    <w:p w14:paraId="085B774C" w14:textId="77777777" w:rsidR="00717EBE" w:rsidRPr="006006EE" w:rsidRDefault="00717EBE" w:rsidP="00717EBE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lastRenderedPageBreak/>
        <w:t>Жюри – группа лиц, осуществляющая оценку методических материалов, отобранных Оргкомитетом, определяющая победителей Конкурса.</w:t>
      </w:r>
    </w:p>
    <w:p w14:paraId="37FC60D9" w14:textId="699BFCAA" w:rsidR="00717EBE" w:rsidRPr="006006EE" w:rsidRDefault="00717EBE" w:rsidP="00717EBE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Организаторы Акции – физическое лицо (группа лиц), учителя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общеобразовательных школ, преподаватели колледжей, вузов Российской Федерации, а также образовательных организаций зарубежных стран, директора общеобразовательных учреждений или учреждений дополнительного образования, региональные отделения региональные представители АССУЛ, обеспечивающие проведение мероприятия на местах. </w:t>
      </w:r>
    </w:p>
    <w:p w14:paraId="681C39B0" w14:textId="77777777" w:rsidR="00717EBE" w:rsidRPr="006006EE" w:rsidRDefault="00717EBE" w:rsidP="00717EBE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Регистрация организаторов Акции – анкета, размещенная на странице Акции, заполненная и отправленная организатором до начала мероприятия и содержащая информацию о нем.</w:t>
      </w:r>
    </w:p>
    <w:p w14:paraId="1DDDF6CC" w14:textId="691E4A06" w:rsidR="00717EBE" w:rsidRPr="006006EE" w:rsidRDefault="00717EBE" w:rsidP="00717EBE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 xml:space="preserve">Участник Акции – физическое лицо (группа лиц), заявившее об участии в </w:t>
      </w:r>
      <w:r w:rsidR="00056E3F" w:rsidRPr="006006EE">
        <w:rPr>
          <w:rFonts w:eastAsia="Calibri" w:cstheme="minorHAnsi"/>
          <w:sz w:val="28"/>
          <w:szCs w:val="28"/>
        </w:rPr>
        <w:t>Акции</w:t>
      </w:r>
      <w:r w:rsidRPr="006006EE">
        <w:rPr>
          <w:rFonts w:eastAsia="Calibri" w:cstheme="minorHAnsi"/>
          <w:sz w:val="28"/>
          <w:szCs w:val="28"/>
        </w:rPr>
        <w:t>.</w:t>
      </w:r>
    </w:p>
    <w:p w14:paraId="6751AC20" w14:textId="77777777" w:rsidR="00717EBE" w:rsidRPr="006006EE" w:rsidRDefault="00717EBE" w:rsidP="00717EBE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Награды – дипломы и сертификаты, вручаемые победителям и призерам, а также всем, кто принял участие в Акции.</w:t>
      </w:r>
    </w:p>
    <w:p w14:paraId="4345346C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Calibri" w:cstheme="minorHAnsi"/>
          <w:b/>
          <w:sz w:val="28"/>
          <w:szCs w:val="28"/>
        </w:rPr>
      </w:pPr>
      <w:r w:rsidRPr="006006EE">
        <w:rPr>
          <w:rFonts w:eastAsia="Calibri" w:cstheme="minorHAnsi"/>
          <w:b/>
          <w:sz w:val="28"/>
          <w:szCs w:val="28"/>
        </w:rPr>
        <w:t>1.4. Открытость.</w:t>
      </w:r>
    </w:p>
    <w:p w14:paraId="07BC98B2" w14:textId="29F25B9F" w:rsidR="00107B58" w:rsidRPr="006006EE" w:rsidRDefault="00717EBE" w:rsidP="00717EBE">
      <w:pPr>
        <w:spacing w:after="0" w:line="240" w:lineRule="auto"/>
        <w:ind w:firstLine="709"/>
        <w:jc w:val="both"/>
        <w:rPr>
          <w:rFonts w:cstheme="minorHAnsi"/>
        </w:rPr>
      </w:pPr>
      <w:r w:rsidRPr="006006EE">
        <w:rPr>
          <w:rFonts w:eastAsia="Calibri" w:cstheme="minorHAnsi"/>
          <w:sz w:val="28"/>
          <w:szCs w:val="28"/>
        </w:rPr>
        <w:t>Настоящее Положение предоставляется для ознакомления всем заинтересованным лицам, претендующим на участие в Акции и открыто публикуется на странице Акции на сайте АССУЛ (</w:t>
      </w:r>
      <w:hyperlink r:id="rId10" w:history="1">
        <w:r w:rsidR="00C7117E" w:rsidRPr="006006EE">
          <w:rPr>
            <w:rStyle w:val="a4"/>
            <w:rFonts w:eastAsia="Calibri" w:cstheme="minorHAnsi"/>
            <w:sz w:val="28"/>
            <w:szCs w:val="28"/>
          </w:rPr>
          <w:t>https://uchitel-slovesnik.ru/activities/pushkinskiy-diktant-2022</w:t>
        </w:r>
      </w:hyperlink>
      <w:r w:rsidR="00107B58" w:rsidRPr="006006EE">
        <w:rPr>
          <w:rFonts w:cstheme="minorHAnsi"/>
        </w:rPr>
        <w:t>)</w:t>
      </w:r>
      <w:r w:rsidR="00C55177">
        <w:rPr>
          <w:rFonts w:cstheme="minorHAnsi"/>
        </w:rPr>
        <w:t>.</w:t>
      </w:r>
    </w:p>
    <w:p w14:paraId="773054A4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Calibri" w:cstheme="minorHAnsi"/>
          <w:sz w:val="28"/>
          <w:szCs w:val="28"/>
        </w:rPr>
      </w:pPr>
    </w:p>
    <w:p w14:paraId="142C1E3A" w14:textId="77777777" w:rsidR="00717EBE" w:rsidRPr="006006EE" w:rsidRDefault="00717EBE" w:rsidP="00717EBE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  <w:sz w:val="28"/>
          <w:szCs w:val="28"/>
        </w:rPr>
      </w:pPr>
      <w:r w:rsidRPr="006006EE">
        <w:rPr>
          <w:rFonts w:eastAsia="Calibri" w:cstheme="minorHAnsi"/>
          <w:b/>
          <w:sz w:val="28"/>
          <w:szCs w:val="28"/>
        </w:rPr>
        <w:t>ФУНКЦИИ, ПРАВА, ОБЯЗАННОСТИ И ОТВЕТСТВЕННОСТЬ ОРГКОМИТЕТА</w:t>
      </w:r>
    </w:p>
    <w:p w14:paraId="7B905A47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Calibri" w:cstheme="minorHAnsi"/>
          <w:b/>
          <w:sz w:val="28"/>
          <w:szCs w:val="28"/>
        </w:rPr>
      </w:pPr>
      <w:r w:rsidRPr="006006EE">
        <w:rPr>
          <w:rFonts w:eastAsia="Calibri" w:cstheme="minorHAnsi"/>
          <w:b/>
          <w:sz w:val="28"/>
          <w:szCs w:val="28"/>
        </w:rPr>
        <w:t>2.1. Функции Оргкомитета:</w:t>
      </w:r>
    </w:p>
    <w:p w14:paraId="6BE4535F" w14:textId="77777777" w:rsidR="00717EBE" w:rsidRPr="006006EE" w:rsidRDefault="00717EBE" w:rsidP="00717EBE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принятие решения о проведении Акции;</w:t>
      </w:r>
    </w:p>
    <w:p w14:paraId="315F4DD6" w14:textId="77777777" w:rsidR="00717EBE" w:rsidRPr="006006EE" w:rsidRDefault="00717EBE" w:rsidP="00717EBE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разработка настоящего Положения об Акции и пакета документов, необходимых для проведения Акции;</w:t>
      </w:r>
    </w:p>
    <w:p w14:paraId="3039DAFE" w14:textId="77777777" w:rsidR="00717EBE" w:rsidRPr="006006EE" w:rsidRDefault="00717EBE" w:rsidP="00717EBE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внесение изменений в настоящее Положение с обязательным опубликованием таких изменений на странице Акции на сайте АССУЛ. Изменения вступают в силу с момента их опубликования;</w:t>
      </w:r>
    </w:p>
    <w:p w14:paraId="36930A5B" w14:textId="77777777" w:rsidR="00717EBE" w:rsidRPr="006006EE" w:rsidRDefault="00717EBE" w:rsidP="00717EBE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определение условий проведения Конкурса (порядок проведения, сроки, форма Регистрации, критерии оценки, этапы, награды);</w:t>
      </w:r>
    </w:p>
    <w:p w14:paraId="420114DC" w14:textId="77777777" w:rsidR="00717EBE" w:rsidRPr="006006EE" w:rsidRDefault="00717EBE" w:rsidP="00717EBE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подготовка и проведение информационной кампании, нацеленной на информирование максимально возможного количества потенциальных Участников о проведении Акции;</w:t>
      </w:r>
    </w:p>
    <w:p w14:paraId="3E8A008E" w14:textId="77777777" w:rsidR="00717EBE" w:rsidRPr="006006EE" w:rsidRDefault="00717EBE" w:rsidP="00717EBE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Регистрация организаторов Акции, их обучение и оперативное информирование об этапах мероприятия;</w:t>
      </w:r>
    </w:p>
    <w:p w14:paraId="4F44301C" w14:textId="51B1A705" w:rsidR="00717EBE" w:rsidRDefault="00717EBE" w:rsidP="00717EBE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 xml:space="preserve">определение победителей и организация награждения. </w:t>
      </w:r>
    </w:p>
    <w:p w14:paraId="276156DD" w14:textId="77777777" w:rsidR="00C55177" w:rsidRPr="006006EE" w:rsidRDefault="00C55177" w:rsidP="00C55177">
      <w:pPr>
        <w:spacing w:after="0" w:line="240" w:lineRule="auto"/>
        <w:ind w:left="1440"/>
        <w:jc w:val="both"/>
        <w:rPr>
          <w:rFonts w:eastAsia="Calibri" w:cstheme="minorHAnsi"/>
          <w:sz w:val="28"/>
          <w:szCs w:val="28"/>
        </w:rPr>
      </w:pPr>
    </w:p>
    <w:p w14:paraId="05F68AED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Calibri" w:cstheme="minorHAnsi"/>
          <w:b/>
          <w:sz w:val="28"/>
          <w:szCs w:val="28"/>
        </w:rPr>
      </w:pPr>
      <w:r w:rsidRPr="006006EE">
        <w:rPr>
          <w:rFonts w:eastAsia="Calibri" w:cstheme="minorHAnsi"/>
          <w:b/>
          <w:sz w:val="28"/>
          <w:szCs w:val="28"/>
        </w:rPr>
        <w:lastRenderedPageBreak/>
        <w:t>2.2. Права Оргкомитета:</w:t>
      </w:r>
    </w:p>
    <w:p w14:paraId="5E3C5706" w14:textId="77777777" w:rsidR="00717EBE" w:rsidRPr="006006EE" w:rsidRDefault="00717EBE" w:rsidP="00717EBE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передача информации, содержащейся в регистрационных формах, для формирования списка организаторов и участников Акции;</w:t>
      </w:r>
    </w:p>
    <w:p w14:paraId="4BE37279" w14:textId="77777777" w:rsidR="00717EBE" w:rsidRPr="006006EE" w:rsidRDefault="00717EBE" w:rsidP="00717EBE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обработка персональных данных Участников Акции происходит в соответствии с требованиями Федерального закона № 152 от 27.06.2006 г. «О персональных данных»;</w:t>
      </w:r>
    </w:p>
    <w:p w14:paraId="6FAB5802" w14:textId="77777777" w:rsidR="00717EBE" w:rsidRPr="006006EE" w:rsidRDefault="00717EBE" w:rsidP="00717EBE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использование информации об Участниках Акции в рекламных целях для публикации в СМИ и интернет-источниках.</w:t>
      </w:r>
    </w:p>
    <w:p w14:paraId="1B5C2C94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Calibri" w:cstheme="minorHAnsi"/>
          <w:b/>
          <w:sz w:val="28"/>
          <w:szCs w:val="28"/>
        </w:rPr>
      </w:pPr>
      <w:r w:rsidRPr="006006EE">
        <w:rPr>
          <w:rFonts w:eastAsia="Calibri" w:cstheme="minorHAnsi"/>
          <w:b/>
          <w:sz w:val="28"/>
          <w:szCs w:val="28"/>
        </w:rPr>
        <w:t>2.3. Обязанности Оргкомитета:</w:t>
      </w:r>
    </w:p>
    <w:p w14:paraId="3A26FA50" w14:textId="77777777" w:rsidR="00717EBE" w:rsidRPr="006006EE" w:rsidRDefault="00717EBE" w:rsidP="00717EBE">
      <w:pPr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создание равных условий для всех Участников Акции;</w:t>
      </w:r>
    </w:p>
    <w:p w14:paraId="045DB305" w14:textId="77777777" w:rsidR="00717EBE" w:rsidRPr="006006EE" w:rsidRDefault="00717EBE" w:rsidP="00717EBE">
      <w:pPr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недопущение разглашения сведений об итогах Акции ранее объявленного срока;</w:t>
      </w:r>
    </w:p>
    <w:p w14:paraId="19A98622" w14:textId="16B9B730" w:rsidR="00717EBE" w:rsidRDefault="00717EBE" w:rsidP="00717EBE">
      <w:pPr>
        <w:numPr>
          <w:ilvl w:val="0"/>
          <w:numId w:val="5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проведение Акции в соответствии с настоящим Положением.</w:t>
      </w:r>
    </w:p>
    <w:p w14:paraId="6DB564A2" w14:textId="77777777" w:rsidR="00056E3F" w:rsidRPr="006006EE" w:rsidRDefault="00056E3F" w:rsidP="00056E3F">
      <w:pPr>
        <w:spacing w:after="0" w:line="240" w:lineRule="auto"/>
        <w:ind w:left="1440"/>
        <w:jc w:val="both"/>
        <w:rPr>
          <w:rFonts w:eastAsia="Calibri" w:cstheme="minorHAnsi"/>
          <w:sz w:val="28"/>
          <w:szCs w:val="28"/>
        </w:rPr>
      </w:pPr>
    </w:p>
    <w:p w14:paraId="178B8C7D" w14:textId="77777777" w:rsidR="00717EBE" w:rsidRPr="006006EE" w:rsidRDefault="00717EBE" w:rsidP="00717EBE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  <w:sz w:val="28"/>
          <w:szCs w:val="28"/>
        </w:rPr>
      </w:pPr>
      <w:r w:rsidRPr="006006EE">
        <w:rPr>
          <w:rFonts w:eastAsia="Calibri" w:cstheme="minorHAnsi"/>
          <w:b/>
          <w:sz w:val="28"/>
          <w:szCs w:val="28"/>
        </w:rPr>
        <w:t>ПРАВА, ОБЯЗАННОСТИ И ОТВЕТСТВЕННОСТЬ УЧАСТНИКОВ</w:t>
      </w:r>
    </w:p>
    <w:p w14:paraId="5F994B7C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Calibri" w:cstheme="minorHAnsi"/>
          <w:b/>
          <w:sz w:val="28"/>
          <w:szCs w:val="28"/>
        </w:rPr>
      </w:pPr>
      <w:r w:rsidRPr="006006EE">
        <w:rPr>
          <w:rFonts w:eastAsia="Calibri" w:cstheme="minorHAnsi"/>
          <w:b/>
          <w:sz w:val="28"/>
          <w:szCs w:val="28"/>
        </w:rPr>
        <w:t>3.1. Права Участников:</w:t>
      </w:r>
    </w:p>
    <w:p w14:paraId="16F1B71B" w14:textId="77777777" w:rsidR="00717EBE" w:rsidRPr="006006EE" w:rsidRDefault="00717EBE" w:rsidP="00717EBE">
      <w:pPr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получение информации об условиях и порядке проведения Акции;</w:t>
      </w:r>
    </w:p>
    <w:p w14:paraId="520A3F3B" w14:textId="77777777" w:rsidR="00717EBE" w:rsidRPr="006006EE" w:rsidRDefault="00717EBE" w:rsidP="00717EBE">
      <w:pPr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обращение в Оргкомитет за разъяснением настоящего Положения;</w:t>
      </w:r>
    </w:p>
    <w:p w14:paraId="6E288BA7" w14:textId="77777777" w:rsidR="00717EBE" w:rsidRPr="006006EE" w:rsidRDefault="00717EBE" w:rsidP="00717EBE">
      <w:pPr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регистрация на участие в Акции;</w:t>
      </w:r>
    </w:p>
    <w:p w14:paraId="248281FA" w14:textId="77777777" w:rsidR="00717EBE" w:rsidRPr="006006EE" w:rsidRDefault="00717EBE" w:rsidP="00717EBE">
      <w:pPr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получение Награды в случае признания победителем или призером Акции или соответствующего свидетельства участника Акции.</w:t>
      </w:r>
    </w:p>
    <w:p w14:paraId="3DC1147C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Calibri" w:cstheme="minorHAnsi"/>
          <w:b/>
          <w:sz w:val="28"/>
          <w:szCs w:val="28"/>
        </w:rPr>
      </w:pPr>
      <w:r w:rsidRPr="006006EE">
        <w:rPr>
          <w:rFonts w:eastAsia="Calibri" w:cstheme="minorHAnsi"/>
          <w:b/>
          <w:sz w:val="28"/>
          <w:szCs w:val="28"/>
        </w:rPr>
        <w:t>3.2. Обязанности Участников:</w:t>
      </w:r>
    </w:p>
    <w:p w14:paraId="333BA985" w14:textId="77777777" w:rsidR="00717EBE" w:rsidRPr="006006EE" w:rsidRDefault="00717EBE" w:rsidP="00717EBE">
      <w:pPr>
        <w:numPr>
          <w:ilvl w:val="0"/>
          <w:numId w:val="7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предварительное ознакомление с Положением Акции;</w:t>
      </w:r>
    </w:p>
    <w:p w14:paraId="12E3304E" w14:textId="77777777" w:rsidR="00717EBE" w:rsidRPr="006006EE" w:rsidRDefault="00717EBE" w:rsidP="00717EBE">
      <w:pPr>
        <w:numPr>
          <w:ilvl w:val="0"/>
          <w:numId w:val="7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своевременная регистрация в соответствии с требованиями настоящего Положения;</w:t>
      </w:r>
    </w:p>
    <w:p w14:paraId="30C0E3C6" w14:textId="77777777" w:rsidR="00717EBE" w:rsidRPr="006006EE" w:rsidRDefault="00717EBE" w:rsidP="00717EBE">
      <w:pPr>
        <w:numPr>
          <w:ilvl w:val="0"/>
          <w:numId w:val="7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согласие на обработку персональных данных в соответствии с требованиями Федерального закона № 152 от 27.06.2006 г. «О персональных данных»;</w:t>
      </w:r>
    </w:p>
    <w:p w14:paraId="72EEE8AF" w14:textId="77777777" w:rsidR="00717EBE" w:rsidRPr="006006EE" w:rsidRDefault="00717EBE" w:rsidP="00717EBE">
      <w:pPr>
        <w:numPr>
          <w:ilvl w:val="0"/>
          <w:numId w:val="7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соблюдение настоящего Положения.</w:t>
      </w:r>
    </w:p>
    <w:p w14:paraId="526185E6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b/>
          <w:sz w:val="28"/>
          <w:szCs w:val="28"/>
        </w:rPr>
        <w:t>3.3. Ответственность Участников</w:t>
      </w:r>
    </w:p>
    <w:p w14:paraId="025A9A01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Участники несут ответственность:</w:t>
      </w:r>
    </w:p>
    <w:p w14:paraId="68D2DCD8" w14:textId="77777777" w:rsidR="00717EBE" w:rsidRPr="006006EE" w:rsidRDefault="00717EBE" w:rsidP="00717EBE">
      <w:pPr>
        <w:numPr>
          <w:ilvl w:val="0"/>
          <w:numId w:val="8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за нарушение требований к достоверности информации, указываемой в регистрационной форме;</w:t>
      </w:r>
    </w:p>
    <w:p w14:paraId="7C6F4B6B" w14:textId="77777777" w:rsidR="00717EBE" w:rsidRPr="006006EE" w:rsidRDefault="00717EBE" w:rsidP="00717EBE">
      <w:pPr>
        <w:numPr>
          <w:ilvl w:val="0"/>
          <w:numId w:val="8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6006EE">
        <w:rPr>
          <w:rFonts w:eastAsia="Calibri" w:cstheme="minorHAnsi"/>
          <w:sz w:val="28"/>
          <w:szCs w:val="28"/>
        </w:rPr>
        <w:t>за несоблюдение условий и сроков, установленных настоящим Положением.</w:t>
      </w:r>
    </w:p>
    <w:p w14:paraId="54AD4FDD" w14:textId="5C4E3347" w:rsidR="00717EBE" w:rsidRDefault="00717EBE" w:rsidP="00717EBE">
      <w:pPr>
        <w:spacing w:after="0" w:line="240" w:lineRule="auto"/>
        <w:ind w:left="1429"/>
        <w:jc w:val="both"/>
        <w:rPr>
          <w:rFonts w:eastAsia="Calibri" w:cstheme="minorHAnsi"/>
          <w:sz w:val="28"/>
          <w:szCs w:val="28"/>
        </w:rPr>
      </w:pPr>
    </w:p>
    <w:p w14:paraId="3F120036" w14:textId="77777777" w:rsidR="00C55177" w:rsidRPr="006006EE" w:rsidRDefault="00C55177" w:rsidP="00717EBE">
      <w:pPr>
        <w:spacing w:after="0" w:line="240" w:lineRule="auto"/>
        <w:ind w:left="1429"/>
        <w:jc w:val="both"/>
        <w:rPr>
          <w:rFonts w:eastAsia="Calibri" w:cstheme="minorHAnsi"/>
          <w:sz w:val="28"/>
          <w:szCs w:val="28"/>
        </w:rPr>
      </w:pPr>
    </w:p>
    <w:p w14:paraId="17DDC534" w14:textId="77777777" w:rsidR="00717EBE" w:rsidRPr="006006EE" w:rsidRDefault="00717EBE" w:rsidP="00717EBE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567" w:hanging="283"/>
        <w:textAlignment w:val="baseline"/>
        <w:rPr>
          <w:rFonts w:eastAsia="Times New Roman" w:cstheme="minorHAnsi"/>
          <w:b/>
          <w:sz w:val="28"/>
          <w:szCs w:val="28"/>
          <w:lang w:eastAsia="ru-RU"/>
        </w:rPr>
      </w:pPr>
      <w:r w:rsidRPr="006006EE">
        <w:rPr>
          <w:rFonts w:eastAsia="Times New Roman" w:cstheme="minorHAnsi"/>
          <w:b/>
          <w:sz w:val="28"/>
          <w:szCs w:val="28"/>
          <w:lang w:eastAsia="ru-RU"/>
        </w:rPr>
        <w:lastRenderedPageBreak/>
        <w:t>ПОРЯДОК И СРОКИ ПРОВЕДЕНИЯ АКЦИИ</w:t>
      </w:r>
    </w:p>
    <w:p w14:paraId="31E30F4B" w14:textId="77777777" w:rsidR="00717EBE" w:rsidRPr="006006EE" w:rsidRDefault="00717EBE" w:rsidP="00717E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theme="minorHAnsi"/>
          <w:b/>
          <w:sz w:val="28"/>
          <w:szCs w:val="28"/>
          <w:lang w:eastAsia="ru-RU"/>
        </w:rPr>
      </w:pPr>
      <w:r w:rsidRPr="006006EE">
        <w:rPr>
          <w:rFonts w:eastAsia="Calibri" w:cstheme="minorHAnsi"/>
          <w:b/>
          <w:sz w:val="28"/>
          <w:szCs w:val="28"/>
        </w:rPr>
        <w:t xml:space="preserve">4.1.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Участники Акции</w:t>
      </w:r>
    </w:p>
    <w:p w14:paraId="6ECE7AF2" w14:textId="034F87D2" w:rsidR="00717EBE" w:rsidRPr="006006EE" w:rsidRDefault="00717EBE" w:rsidP="00717E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Calibri" w:cstheme="minorHAnsi"/>
          <w:sz w:val="28"/>
          <w:szCs w:val="28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>4.1.1. В Акции могут принимать участие все желающие</w:t>
      </w:r>
      <w:r w:rsidRPr="006006EE">
        <w:rPr>
          <w:rFonts w:eastAsia="Calibri" w:cstheme="minorHAnsi"/>
          <w:sz w:val="28"/>
          <w:szCs w:val="28"/>
        </w:rPr>
        <w:t xml:space="preserve">, начиная с </w:t>
      </w:r>
      <w:r w:rsidR="00056E3F">
        <w:rPr>
          <w:rFonts w:eastAsia="Calibri" w:cstheme="minorHAnsi"/>
          <w:sz w:val="28"/>
          <w:szCs w:val="28"/>
        </w:rPr>
        <w:t>до</w:t>
      </w:r>
      <w:r w:rsidRPr="006006EE">
        <w:rPr>
          <w:rFonts w:eastAsia="Calibri" w:cstheme="minorHAnsi"/>
          <w:sz w:val="28"/>
          <w:szCs w:val="28"/>
        </w:rPr>
        <w:t>школьников и заканчивая взрослыми, проживающие как в России, так и за рубежом, в индивидуальном или коллективном порядке.</w:t>
      </w:r>
    </w:p>
    <w:p w14:paraId="024F99CB" w14:textId="4CC224A0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6006EE">
        <w:rPr>
          <w:rFonts w:eastAsia="Times New Roman" w:cstheme="minorHAnsi"/>
          <w:b/>
          <w:sz w:val="28"/>
          <w:szCs w:val="28"/>
          <w:lang w:eastAsia="ru-RU"/>
        </w:rPr>
        <w:t>Возрастные группы участников</w:t>
      </w:r>
      <w:r w:rsidRPr="006006EE">
        <w:rPr>
          <w:rFonts w:cstheme="minorHAnsi"/>
          <w:b/>
        </w:rPr>
        <w:t xml:space="preserve">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Международной просветительской акции «Пушкинский диктант </w:t>
      </w:r>
      <w:r w:rsidR="00056E3F" w:rsidRPr="00056E3F">
        <w:rPr>
          <w:rFonts w:ascii="Arial" w:eastAsia="Times New Roman" w:hAnsi="Arial" w:cs="Arial"/>
          <w:b/>
          <w:bCs/>
          <w:kern w:val="36"/>
          <w:lang w:eastAsia="ru-RU"/>
        </w:rPr>
        <w:t>–</w:t>
      </w:r>
      <w:r w:rsidR="00056E3F">
        <w:rPr>
          <w:rFonts w:ascii="Arial" w:eastAsia="Times New Roman" w:hAnsi="Arial" w:cs="Arial"/>
          <w:kern w:val="36"/>
          <w:lang w:eastAsia="ru-RU"/>
        </w:rPr>
        <w:t xml:space="preserve">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202</w:t>
      </w:r>
      <w:r w:rsidR="00C7117E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="00056E3F" w:rsidRPr="006006EE">
        <w:rPr>
          <w:rFonts w:eastAsia="Times New Roman" w:cstheme="minorHAnsi"/>
          <w:b/>
          <w:sz w:val="28"/>
          <w:szCs w:val="28"/>
          <w:lang w:eastAsia="ru-RU"/>
        </w:rPr>
        <w:t>»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:</w:t>
      </w:r>
    </w:p>
    <w:p w14:paraId="42CBA83C" w14:textId="741FA1CC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>Русский язык как родной:</w:t>
      </w:r>
    </w:p>
    <w:p w14:paraId="7C8EFA8E" w14:textId="4F03E843" w:rsidR="00C7117E" w:rsidRPr="006006EE" w:rsidRDefault="00C7117E" w:rsidP="00C7117E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>Дошкольники</w:t>
      </w:r>
      <w:r w:rsidR="00056E3F">
        <w:rPr>
          <w:rFonts w:eastAsia="Times New Roman" w:cstheme="minorHAnsi"/>
          <w:sz w:val="28"/>
          <w:szCs w:val="28"/>
          <w:lang w:eastAsia="ru-RU"/>
        </w:rPr>
        <w:t>;</w:t>
      </w:r>
    </w:p>
    <w:p w14:paraId="53580B20" w14:textId="63F23FE2" w:rsidR="00717EBE" w:rsidRPr="006006EE" w:rsidRDefault="00717EBE" w:rsidP="00717EBE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Учащиеся 1 – </w:t>
      </w:r>
      <w:r w:rsidR="00F71C64" w:rsidRPr="006006EE">
        <w:rPr>
          <w:rFonts w:eastAsia="Times New Roman" w:cstheme="minorHAnsi"/>
          <w:sz w:val="28"/>
          <w:szCs w:val="28"/>
          <w:lang w:eastAsia="ru-RU"/>
        </w:rPr>
        <w:t>3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классов</w:t>
      </w:r>
      <w:r w:rsidR="00056E3F">
        <w:rPr>
          <w:rFonts w:eastAsia="Times New Roman" w:cstheme="minorHAnsi"/>
          <w:sz w:val="28"/>
          <w:szCs w:val="28"/>
          <w:lang w:eastAsia="ru-RU"/>
        </w:rPr>
        <w:t>;</w:t>
      </w:r>
    </w:p>
    <w:p w14:paraId="73AFA091" w14:textId="5F89B05E" w:rsidR="00717EBE" w:rsidRPr="006006EE" w:rsidRDefault="00717EBE" w:rsidP="00717EBE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Учащиеся </w:t>
      </w:r>
      <w:r w:rsidR="00F71C64" w:rsidRPr="006006EE">
        <w:rPr>
          <w:rFonts w:eastAsia="Times New Roman" w:cstheme="minorHAnsi"/>
          <w:sz w:val="28"/>
          <w:szCs w:val="28"/>
          <w:lang w:eastAsia="ru-RU"/>
        </w:rPr>
        <w:t>4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– </w:t>
      </w:r>
      <w:r w:rsidR="00F71C64" w:rsidRPr="006006EE">
        <w:rPr>
          <w:rFonts w:eastAsia="Times New Roman" w:cstheme="minorHAnsi"/>
          <w:sz w:val="28"/>
          <w:szCs w:val="28"/>
          <w:lang w:eastAsia="ru-RU"/>
        </w:rPr>
        <w:t>5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классов</w:t>
      </w:r>
      <w:r w:rsidR="00056E3F">
        <w:rPr>
          <w:rFonts w:eastAsia="Times New Roman" w:cstheme="minorHAnsi"/>
          <w:sz w:val="28"/>
          <w:szCs w:val="28"/>
          <w:lang w:eastAsia="ru-RU"/>
        </w:rPr>
        <w:t>;</w:t>
      </w:r>
    </w:p>
    <w:p w14:paraId="33AFC1A1" w14:textId="403FFC3C" w:rsidR="00717EBE" w:rsidRPr="006006EE" w:rsidRDefault="00717EBE" w:rsidP="00717EBE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Учащиеся </w:t>
      </w:r>
      <w:r w:rsidR="00F71C64" w:rsidRPr="006006EE">
        <w:rPr>
          <w:rFonts w:eastAsia="Times New Roman" w:cstheme="minorHAnsi"/>
          <w:sz w:val="28"/>
          <w:szCs w:val="28"/>
          <w:lang w:eastAsia="ru-RU"/>
        </w:rPr>
        <w:t>6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– </w:t>
      </w:r>
      <w:r w:rsidR="00F71C64" w:rsidRPr="006006EE">
        <w:rPr>
          <w:rFonts w:eastAsia="Times New Roman" w:cstheme="minorHAnsi"/>
          <w:sz w:val="28"/>
          <w:szCs w:val="28"/>
          <w:lang w:eastAsia="ru-RU"/>
        </w:rPr>
        <w:t>7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классов</w:t>
      </w:r>
      <w:r w:rsidR="00056E3F">
        <w:rPr>
          <w:rFonts w:eastAsia="Times New Roman" w:cstheme="minorHAnsi"/>
          <w:sz w:val="28"/>
          <w:szCs w:val="28"/>
          <w:lang w:eastAsia="ru-RU"/>
        </w:rPr>
        <w:t>;</w:t>
      </w:r>
    </w:p>
    <w:p w14:paraId="78A40724" w14:textId="71BC6DD3" w:rsidR="00717EBE" w:rsidRPr="006006EE" w:rsidRDefault="00717EBE" w:rsidP="00717EBE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Учащиеся </w:t>
      </w:r>
      <w:r w:rsidR="00F71C64" w:rsidRPr="006006EE">
        <w:rPr>
          <w:rFonts w:eastAsia="Times New Roman" w:cstheme="minorHAnsi"/>
          <w:sz w:val="28"/>
          <w:szCs w:val="28"/>
          <w:lang w:eastAsia="ru-RU"/>
        </w:rPr>
        <w:t>8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– </w:t>
      </w:r>
      <w:r w:rsidR="00F71C64" w:rsidRPr="006006EE">
        <w:rPr>
          <w:rFonts w:eastAsia="Times New Roman" w:cstheme="minorHAnsi"/>
          <w:sz w:val="28"/>
          <w:szCs w:val="28"/>
          <w:lang w:eastAsia="ru-RU"/>
        </w:rPr>
        <w:t>9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классов</w:t>
      </w:r>
      <w:r w:rsidR="00056E3F">
        <w:rPr>
          <w:rFonts w:eastAsia="Times New Roman" w:cstheme="minorHAnsi"/>
          <w:sz w:val="28"/>
          <w:szCs w:val="28"/>
          <w:lang w:eastAsia="ru-RU"/>
        </w:rPr>
        <w:t>;</w:t>
      </w:r>
    </w:p>
    <w:p w14:paraId="47B2DF1F" w14:textId="64CE244C" w:rsidR="00717EBE" w:rsidRPr="006006EE" w:rsidRDefault="00717EBE" w:rsidP="00717EBE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Учащиеся </w:t>
      </w:r>
      <w:r w:rsidR="00F71C64" w:rsidRPr="006006EE">
        <w:rPr>
          <w:rFonts w:eastAsia="Times New Roman" w:cstheme="minorHAnsi"/>
          <w:sz w:val="28"/>
          <w:szCs w:val="28"/>
          <w:lang w:eastAsia="ru-RU"/>
        </w:rPr>
        <w:t>10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– 11 классов, студенты колледжей</w:t>
      </w:r>
      <w:r w:rsidR="00056E3F">
        <w:rPr>
          <w:rFonts w:eastAsia="Times New Roman" w:cstheme="minorHAnsi"/>
          <w:sz w:val="28"/>
          <w:szCs w:val="28"/>
          <w:lang w:eastAsia="ru-RU"/>
        </w:rPr>
        <w:t>;</w:t>
      </w:r>
    </w:p>
    <w:p w14:paraId="14A396FC" w14:textId="53536022" w:rsidR="00470BDF" w:rsidRPr="006006EE" w:rsidRDefault="00470BDF" w:rsidP="00470BDF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>Студенты ВУЗов, взрослые</w:t>
      </w:r>
      <w:r w:rsidR="00056E3F">
        <w:rPr>
          <w:rFonts w:eastAsia="Times New Roman" w:cstheme="minorHAnsi"/>
          <w:sz w:val="28"/>
          <w:szCs w:val="28"/>
          <w:lang w:eastAsia="ru-RU"/>
        </w:rPr>
        <w:t>.</w:t>
      </w:r>
    </w:p>
    <w:p w14:paraId="5E524165" w14:textId="77777777" w:rsidR="00470BDF" w:rsidRPr="006006EE" w:rsidRDefault="00470BDF" w:rsidP="00470BDF">
      <w:pPr>
        <w:spacing w:after="0" w:line="240" w:lineRule="auto"/>
        <w:ind w:left="1429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</w:p>
    <w:p w14:paraId="5D05425A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>Русский язык как иностранный:</w:t>
      </w:r>
    </w:p>
    <w:p w14:paraId="2DCF6A63" w14:textId="409BE11A" w:rsidR="00717EBE" w:rsidRPr="006006EE" w:rsidRDefault="00717EBE" w:rsidP="00717EBE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>Уровень А1</w:t>
      </w:r>
      <w:r w:rsidR="00056E3F">
        <w:rPr>
          <w:rFonts w:eastAsia="Times New Roman" w:cstheme="minorHAnsi"/>
          <w:sz w:val="28"/>
          <w:szCs w:val="28"/>
          <w:lang w:eastAsia="ru-RU"/>
        </w:rPr>
        <w:t>;</w:t>
      </w:r>
    </w:p>
    <w:p w14:paraId="09311CD4" w14:textId="371779BD" w:rsidR="00717EBE" w:rsidRPr="006006EE" w:rsidRDefault="00717EBE" w:rsidP="00717EBE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>Уровень А2</w:t>
      </w:r>
      <w:r w:rsidR="00056E3F">
        <w:rPr>
          <w:rFonts w:eastAsia="Times New Roman" w:cstheme="minorHAnsi"/>
          <w:sz w:val="28"/>
          <w:szCs w:val="28"/>
          <w:lang w:eastAsia="ru-RU"/>
        </w:rPr>
        <w:t>;</w:t>
      </w:r>
    </w:p>
    <w:p w14:paraId="70E7EC3A" w14:textId="1AA61297" w:rsidR="00717EBE" w:rsidRPr="006006EE" w:rsidRDefault="00717EBE" w:rsidP="00470BDF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>Уровень В1</w:t>
      </w:r>
      <w:r w:rsidR="00056E3F">
        <w:rPr>
          <w:rFonts w:eastAsia="Times New Roman" w:cstheme="minorHAnsi"/>
          <w:sz w:val="28"/>
          <w:szCs w:val="28"/>
          <w:lang w:eastAsia="ru-RU"/>
        </w:rPr>
        <w:t>.</w:t>
      </w:r>
    </w:p>
    <w:p w14:paraId="0C5E6BDA" w14:textId="7023F6E8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4.1.2. Для участия в Акции необходима предварительная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регистрация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на странице Акции на сайте АССУЛ </w:t>
      </w:r>
      <w:r w:rsidRPr="006006EE">
        <w:rPr>
          <w:rFonts w:eastAsia="Calibri" w:cstheme="minorHAnsi"/>
          <w:sz w:val="28"/>
          <w:szCs w:val="28"/>
        </w:rPr>
        <w:t>(</w:t>
      </w:r>
      <w:hyperlink r:id="rId11" w:history="1">
        <w:r w:rsidR="00470BDF" w:rsidRPr="006006EE">
          <w:rPr>
            <w:rStyle w:val="a4"/>
            <w:rFonts w:eastAsia="Calibri" w:cstheme="minorHAnsi"/>
            <w:sz w:val="28"/>
            <w:szCs w:val="28"/>
          </w:rPr>
          <w:t>https://uchitel-slovesnik.ru/activities/pushkinskiy-diktant-2022</w:t>
        </w:r>
      </w:hyperlink>
      <w:r w:rsidRPr="006006EE">
        <w:rPr>
          <w:rFonts w:eastAsia="Calibri" w:cstheme="minorHAnsi"/>
          <w:sz w:val="28"/>
          <w:szCs w:val="28"/>
        </w:rPr>
        <w:t xml:space="preserve">) 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и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соблюдение требований Организаторов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к проведению Акции.</w:t>
      </w:r>
    </w:p>
    <w:p w14:paraId="1D5C4A90" w14:textId="3F92DE22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</w:p>
    <w:p w14:paraId="78A52AE9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6006EE">
        <w:rPr>
          <w:rFonts w:eastAsia="Times New Roman" w:cstheme="minorHAnsi"/>
          <w:b/>
          <w:sz w:val="28"/>
          <w:szCs w:val="28"/>
          <w:lang w:eastAsia="ru-RU"/>
        </w:rPr>
        <w:t>4.2. Порядок и сроки проведения Акции</w:t>
      </w:r>
    </w:p>
    <w:p w14:paraId="736C1A1D" w14:textId="2EC40A22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>4.2.1. Сроки проведения Акции</w:t>
      </w:r>
      <w:r w:rsidR="00056E3F">
        <w:rPr>
          <w:rFonts w:eastAsia="Times New Roman" w:cstheme="minorHAnsi"/>
          <w:sz w:val="28"/>
          <w:szCs w:val="28"/>
          <w:lang w:eastAsia="ru-RU"/>
        </w:rPr>
        <w:t>.</w:t>
      </w:r>
    </w:p>
    <w:p w14:paraId="1532B2EA" w14:textId="026E7D83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Сроки проведения Акции: </w:t>
      </w:r>
      <w:r w:rsidR="00537CF1" w:rsidRPr="006006EE">
        <w:rPr>
          <w:rFonts w:eastAsia="Times New Roman" w:cstheme="minorHAnsi"/>
          <w:b/>
          <w:sz w:val="28"/>
          <w:szCs w:val="28"/>
          <w:lang w:eastAsia="ru-RU"/>
        </w:rPr>
        <w:t>01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 </w:t>
      </w:r>
      <w:r w:rsidR="00470BDF" w:rsidRPr="006006EE">
        <w:rPr>
          <w:rFonts w:eastAsia="Times New Roman" w:cstheme="minorHAnsi"/>
          <w:b/>
          <w:sz w:val="28"/>
          <w:szCs w:val="28"/>
          <w:lang w:eastAsia="ru-RU"/>
        </w:rPr>
        <w:t>февр</w:t>
      </w:r>
      <w:r w:rsidR="00056E3F">
        <w:rPr>
          <w:rFonts w:eastAsia="Times New Roman" w:cstheme="minorHAnsi"/>
          <w:b/>
          <w:sz w:val="28"/>
          <w:szCs w:val="28"/>
          <w:lang w:eastAsia="ru-RU"/>
        </w:rPr>
        <w:t>а</w:t>
      </w:r>
      <w:r w:rsidR="00470BDF" w:rsidRPr="006006EE">
        <w:rPr>
          <w:rFonts w:eastAsia="Times New Roman" w:cstheme="minorHAnsi"/>
          <w:b/>
          <w:sz w:val="28"/>
          <w:szCs w:val="28"/>
          <w:lang w:eastAsia="ru-RU"/>
        </w:rPr>
        <w:t>ля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 20</w:t>
      </w:r>
      <w:r w:rsidR="00537CF1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="00470BDF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 г.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по 3</w:t>
      </w:r>
      <w:r w:rsidR="00537CF1" w:rsidRPr="006006EE">
        <w:rPr>
          <w:rFonts w:eastAsia="Times New Roman" w:cstheme="minorHAnsi"/>
          <w:b/>
          <w:sz w:val="28"/>
          <w:szCs w:val="28"/>
          <w:lang w:eastAsia="ru-RU"/>
        </w:rPr>
        <w:t>0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 </w:t>
      </w:r>
      <w:r w:rsidR="00537CF1" w:rsidRPr="006006EE">
        <w:rPr>
          <w:rFonts w:eastAsia="Times New Roman" w:cstheme="minorHAnsi"/>
          <w:b/>
          <w:sz w:val="28"/>
          <w:szCs w:val="28"/>
          <w:lang w:eastAsia="ru-RU"/>
        </w:rPr>
        <w:t>июля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 202</w:t>
      </w:r>
      <w:r w:rsidR="00470BDF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 года.</w:t>
      </w:r>
    </w:p>
    <w:p w14:paraId="55066F88" w14:textId="63D1C9E7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val="en-US" w:eastAsia="ru-RU"/>
        </w:rPr>
        <w:t>I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этап: </w:t>
      </w:r>
      <w:r w:rsidR="00056E3F" w:rsidRPr="00056E3F">
        <w:rPr>
          <w:rFonts w:eastAsia="Times New Roman" w:cstheme="minorHAnsi"/>
          <w:b/>
          <w:bCs/>
          <w:sz w:val="28"/>
          <w:szCs w:val="28"/>
          <w:lang w:eastAsia="ru-RU"/>
        </w:rPr>
        <w:t>0</w:t>
      </w:r>
      <w:r w:rsidR="00F71C64" w:rsidRPr="006006EE">
        <w:rPr>
          <w:rFonts w:eastAsia="Times New Roman" w:cstheme="minorHAnsi"/>
          <w:b/>
          <w:sz w:val="28"/>
          <w:szCs w:val="28"/>
          <w:lang w:eastAsia="ru-RU"/>
        </w:rPr>
        <w:t>1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</w:t>
      </w:r>
      <w:r w:rsidR="00F71C64" w:rsidRPr="006006EE">
        <w:rPr>
          <w:rFonts w:eastAsia="Times New Roman" w:cstheme="minorHAnsi"/>
          <w:b/>
          <w:sz w:val="28"/>
          <w:szCs w:val="28"/>
          <w:lang w:eastAsia="ru-RU"/>
        </w:rPr>
        <w:t>0</w:t>
      </w:r>
      <w:r w:rsidR="00470BDF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.20</w:t>
      </w:r>
      <w:r w:rsidR="00F71C64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="00470BDF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 – </w:t>
      </w:r>
      <w:r w:rsidR="00537CF1" w:rsidRPr="006006EE">
        <w:rPr>
          <w:rFonts w:eastAsia="Times New Roman" w:cstheme="minorHAnsi"/>
          <w:b/>
          <w:sz w:val="28"/>
          <w:szCs w:val="28"/>
          <w:lang w:eastAsia="ru-RU"/>
        </w:rPr>
        <w:t>30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.0</w:t>
      </w:r>
      <w:r w:rsidR="00537CF1" w:rsidRPr="006006EE">
        <w:rPr>
          <w:rFonts w:eastAsia="Times New Roman" w:cstheme="minorHAnsi"/>
          <w:b/>
          <w:sz w:val="28"/>
          <w:szCs w:val="28"/>
          <w:lang w:eastAsia="ru-RU"/>
        </w:rPr>
        <w:t>3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.202</w:t>
      </w:r>
      <w:r w:rsidR="00470BDF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– разработка нормативно-правовой базы, фирменного стиля и страницы Акции и Конкурса на сайте АССУЛ; определение идеи и темы для пакетов заданий по русскому как родному и по РКИ; подготовка методических рекомендаций для составления пакетов заданий Акции; формирование Жюри Конкурса; разработка методических рекомендаций по проведению акции.</w:t>
      </w:r>
    </w:p>
    <w:p w14:paraId="72F19AE8" w14:textId="1A575578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val="en-US" w:eastAsia="ru-RU"/>
        </w:rPr>
        <w:t>II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этап: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 </w:t>
      </w:r>
      <w:r w:rsidR="00537CF1" w:rsidRPr="006006EE">
        <w:rPr>
          <w:rFonts w:eastAsia="Times New Roman" w:cstheme="minorHAnsi"/>
          <w:b/>
          <w:sz w:val="28"/>
          <w:szCs w:val="28"/>
          <w:lang w:eastAsia="ru-RU"/>
        </w:rPr>
        <w:t>01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.0</w:t>
      </w:r>
      <w:r w:rsidR="00537CF1" w:rsidRPr="006006EE">
        <w:rPr>
          <w:rFonts w:eastAsia="Times New Roman" w:cstheme="minorHAnsi"/>
          <w:b/>
          <w:sz w:val="28"/>
          <w:szCs w:val="28"/>
          <w:lang w:eastAsia="ru-RU"/>
        </w:rPr>
        <w:t>4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.202</w:t>
      </w:r>
      <w:r w:rsidR="00470BDF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 – </w:t>
      </w:r>
      <w:r w:rsidR="00470BDF" w:rsidRPr="006006EE">
        <w:rPr>
          <w:rFonts w:eastAsia="Times New Roman" w:cstheme="minorHAnsi"/>
          <w:b/>
          <w:sz w:val="28"/>
          <w:szCs w:val="28"/>
          <w:lang w:eastAsia="ru-RU"/>
        </w:rPr>
        <w:t>30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.0</w:t>
      </w:r>
      <w:r w:rsidR="00470BDF" w:rsidRPr="006006EE">
        <w:rPr>
          <w:rFonts w:eastAsia="Times New Roman" w:cstheme="minorHAnsi"/>
          <w:b/>
          <w:sz w:val="28"/>
          <w:szCs w:val="28"/>
          <w:lang w:eastAsia="ru-RU"/>
        </w:rPr>
        <w:t>4.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202</w:t>
      </w:r>
      <w:r w:rsidR="00470BDF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– сбор методических материалов, присланных на Международный конкурс методических материалов для формирования заданий Международной просветительской акции «Пушкинский диктант».</w:t>
      </w:r>
    </w:p>
    <w:p w14:paraId="39D0A2B4" w14:textId="47D62C89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val="en-US" w:eastAsia="ru-RU"/>
        </w:rPr>
        <w:t>III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этап: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="00EE21DC" w:rsidRPr="006006EE">
        <w:rPr>
          <w:rFonts w:eastAsia="Times New Roman" w:cstheme="minorHAnsi"/>
          <w:b/>
          <w:sz w:val="28"/>
          <w:szCs w:val="28"/>
          <w:lang w:eastAsia="ru-RU"/>
        </w:rPr>
        <w:t>5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.0</w:t>
      </w:r>
      <w:r w:rsidR="00EE21DC" w:rsidRPr="006006EE">
        <w:rPr>
          <w:rFonts w:eastAsia="Times New Roman" w:cstheme="minorHAnsi"/>
          <w:b/>
          <w:sz w:val="28"/>
          <w:szCs w:val="28"/>
          <w:lang w:eastAsia="ru-RU"/>
        </w:rPr>
        <w:t>3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.202</w:t>
      </w:r>
      <w:r w:rsidR="00EE21DC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– </w:t>
      </w:r>
      <w:r w:rsidR="00537CF1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="00EE21DC" w:rsidRPr="006006EE">
        <w:rPr>
          <w:rFonts w:eastAsia="Times New Roman" w:cstheme="minorHAnsi"/>
          <w:b/>
          <w:sz w:val="28"/>
          <w:szCs w:val="28"/>
          <w:lang w:eastAsia="ru-RU"/>
        </w:rPr>
        <w:t>6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.0</w:t>
      </w:r>
      <w:r w:rsidR="00537CF1" w:rsidRPr="006006EE">
        <w:rPr>
          <w:rFonts w:eastAsia="Times New Roman" w:cstheme="minorHAnsi"/>
          <w:b/>
          <w:sz w:val="28"/>
          <w:szCs w:val="28"/>
          <w:lang w:eastAsia="ru-RU"/>
        </w:rPr>
        <w:t>5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.202</w:t>
      </w:r>
      <w:r w:rsidR="00EE21DC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– Информационно-методически</w:t>
      </w:r>
      <w:r w:rsidR="00537CF1" w:rsidRPr="006006EE">
        <w:rPr>
          <w:rFonts w:eastAsia="Times New Roman" w:cstheme="minorHAnsi"/>
          <w:sz w:val="28"/>
          <w:szCs w:val="28"/>
          <w:lang w:eastAsia="ru-RU"/>
        </w:rPr>
        <w:t>е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вебинар</w:t>
      </w:r>
      <w:r w:rsidR="00537CF1" w:rsidRPr="006006EE">
        <w:rPr>
          <w:rFonts w:eastAsia="Times New Roman" w:cstheme="minorHAnsi"/>
          <w:sz w:val="28"/>
          <w:szCs w:val="28"/>
          <w:lang w:eastAsia="ru-RU"/>
        </w:rPr>
        <w:t>ы</w:t>
      </w:r>
      <w:r w:rsidRPr="006006EE">
        <w:rPr>
          <w:rFonts w:eastAsia="Times New Roman" w:cstheme="minorHAnsi"/>
          <w:sz w:val="28"/>
          <w:szCs w:val="28"/>
          <w:lang w:eastAsia="ru-RU"/>
        </w:rPr>
        <w:t>.</w:t>
      </w:r>
    </w:p>
    <w:p w14:paraId="13FEA6F0" w14:textId="25830C24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val="en-US" w:eastAsia="ru-RU"/>
        </w:rPr>
        <w:lastRenderedPageBreak/>
        <w:t>IV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этап: </w:t>
      </w:r>
      <w:r w:rsidR="00EE21DC" w:rsidRPr="006006EE">
        <w:rPr>
          <w:rFonts w:eastAsia="Times New Roman" w:cstheme="minorHAnsi"/>
          <w:b/>
          <w:sz w:val="28"/>
          <w:szCs w:val="28"/>
          <w:lang w:eastAsia="ru-RU"/>
        </w:rPr>
        <w:t>01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.05.202</w:t>
      </w:r>
      <w:r w:rsidR="00EE21DC" w:rsidRPr="006006EE">
        <w:rPr>
          <w:rFonts w:eastAsia="Times New Roman" w:cstheme="minorHAnsi"/>
          <w:b/>
          <w:sz w:val="28"/>
          <w:szCs w:val="28"/>
          <w:lang w:eastAsia="ru-RU"/>
        </w:rPr>
        <w:t>1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 – </w:t>
      </w:r>
      <w:r w:rsidR="00EE21DC" w:rsidRPr="006006EE">
        <w:rPr>
          <w:rFonts w:eastAsia="Times New Roman" w:cstheme="minorHAnsi"/>
          <w:b/>
          <w:sz w:val="28"/>
          <w:szCs w:val="28"/>
          <w:lang w:eastAsia="ru-RU"/>
        </w:rPr>
        <w:t>25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.05.202</w:t>
      </w:r>
      <w:r w:rsidR="00EE21DC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– работа Жюри Конкурса по выявлению победителей и призеров Конкурса; создание банка материалов конкурсных заданий, формирование пакетов заданий для проведения Акции.</w:t>
      </w:r>
    </w:p>
    <w:p w14:paraId="2B570CF8" w14:textId="64921FF0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val="en-US" w:eastAsia="ru-RU"/>
        </w:rPr>
        <w:t>V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этап: </w:t>
      </w:r>
      <w:r w:rsidR="00537CF1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="00EE21DC" w:rsidRPr="006006EE">
        <w:rPr>
          <w:rFonts w:eastAsia="Times New Roman" w:cstheme="minorHAnsi"/>
          <w:b/>
          <w:sz w:val="28"/>
          <w:szCs w:val="28"/>
          <w:lang w:eastAsia="ru-RU"/>
        </w:rPr>
        <w:t>6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.05.202</w:t>
      </w:r>
      <w:r w:rsidR="00EE21DC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 – 0</w:t>
      </w:r>
      <w:r w:rsidR="00EE21DC" w:rsidRPr="006006EE">
        <w:rPr>
          <w:rFonts w:eastAsia="Times New Roman" w:cstheme="minorHAnsi"/>
          <w:b/>
          <w:sz w:val="28"/>
          <w:szCs w:val="28"/>
          <w:lang w:eastAsia="ru-RU"/>
        </w:rPr>
        <w:t>6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.06.202</w:t>
      </w:r>
      <w:r w:rsidR="00EE21DC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– регистрация </w:t>
      </w:r>
      <w:r w:rsidR="00EE21DC" w:rsidRPr="006006EE">
        <w:rPr>
          <w:rFonts w:eastAsia="Times New Roman" w:cstheme="minorHAnsi"/>
          <w:sz w:val="28"/>
          <w:szCs w:val="28"/>
          <w:lang w:eastAsia="ru-RU"/>
        </w:rPr>
        <w:t>О</w:t>
      </w:r>
      <w:r w:rsidRPr="006006EE">
        <w:rPr>
          <w:rFonts w:eastAsia="Times New Roman" w:cstheme="minorHAnsi"/>
          <w:sz w:val="28"/>
          <w:szCs w:val="28"/>
          <w:lang w:eastAsia="ru-RU"/>
        </w:rPr>
        <w:t>рганизаторов</w:t>
      </w:r>
      <w:r w:rsidR="00EE21DC" w:rsidRPr="006006EE">
        <w:rPr>
          <w:rFonts w:eastAsia="Times New Roman" w:cstheme="minorHAnsi"/>
          <w:sz w:val="28"/>
          <w:szCs w:val="28"/>
          <w:lang w:eastAsia="ru-RU"/>
        </w:rPr>
        <w:t xml:space="preserve"> и</w:t>
      </w:r>
      <w:r w:rsidR="0098117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EE21DC" w:rsidRPr="006006EE">
        <w:rPr>
          <w:rFonts w:eastAsia="Times New Roman" w:cstheme="minorHAnsi"/>
          <w:sz w:val="28"/>
          <w:szCs w:val="28"/>
          <w:lang w:eastAsia="ru-RU"/>
        </w:rPr>
        <w:t>индивидуальных участников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Акции</w:t>
      </w:r>
      <w:r w:rsidR="00EE21DC" w:rsidRPr="006006EE">
        <w:rPr>
          <w:rFonts w:eastAsia="Times New Roman" w:cstheme="minorHAnsi"/>
          <w:sz w:val="28"/>
          <w:szCs w:val="28"/>
          <w:lang w:eastAsia="ru-RU"/>
        </w:rPr>
        <w:t xml:space="preserve"> (для участников</w:t>
      </w:r>
      <w:r w:rsidR="00602E5A">
        <w:rPr>
          <w:rFonts w:eastAsia="Times New Roman" w:cstheme="minorHAnsi"/>
          <w:sz w:val="28"/>
          <w:szCs w:val="28"/>
          <w:lang w:eastAsia="ru-RU"/>
        </w:rPr>
        <w:t>,</w:t>
      </w:r>
      <w:r w:rsidR="00EE21DC" w:rsidRPr="006006EE">
        <w:rPr>
          <w:rFonts w:eastAsia="Times New Roman" w:cstheme="minorHAnsi"/>
          <w:sz w:val="28"/>
          <w:szCs w:val="28"/>
          <w:lang w:eastAsia="ru-RU"/>
        </w:rPr>
        <w:t xml:space="preserve"> выполняющих задания с Организаторами</w:t>
      </w:r>
      <w:r w:rsidR="00602E5A">
        <w:rPr>
          <w:rFonts w:eastAsia="Times New Roman" w:cstheme="minorHAnsi"/>
          <w:sz w:val="28"/>
          <w:szCs w:val="28"/>
          <w:lang w:eastAsia="ru-RU"/>
        </w:rPr>
        <w:t>,</w:t>
      </w:r>
      <w:r w:rsidR="00EE21DC" w:rsidRPr="006006EE">
        <w:rPr>
          <w:rFonts w:eastAsia="Times New Roman" w:cstheme="minorHAnsi"/>
          <w:sz w:val="28"/>
          <w:szCs w:val="28"/>
          <w:lang w:eastAsia="ru-RU"/>
        </w:rPr>
        <w:t xml:space="preserve"> регистрация не требуется)</w:t>
      </w:r>
      <w:r w:rsidRPr="006006EE">
        <w:rPr>
          <w:rFonts w:eastAsia="Times New Roman" w:cstheme="minorHAnsi"/>
          <w:sz w:val="28"/>
          <w:szCs w:val="28"/>
          <w:lang w:eastAsia="ru-RU"/>
        </w:rPr>
        <w:t>.</w:t>
      </w:r>
    </w:p>
    <w:p w14:paraId="1F8D8FB4" w14:textId="2E516DF3" w:rsidR="00537CF1" w:rsidRPr="006006EE" w:rsidRDefault="00717EBE" w:rsidP="00717EBE">
      <w:pPr>
        <w:spacing w:after="0" w:line="240" w:lineRule="auto"/>
        <w:ind w:firstLine="709"/>
        <w:jc w:val="both"/>
        <w:rPr>
          <w:rFonts w:cstheme="minorHAnsi"/>
        </w:rPr>
      </w:pPr>
      <w:r w:rsidRPr="006006EE">
        <w:rPr>
          <w:rFonts w:eastAsia="Times New Roman" w:cstheme="minorHAnsi"/>
          <w:sz w:val="28"/>
          <w:szCs w:val="28"/>
          <w:lang w:val="en-US" w:eastAsia="ru-RU"/>
        </w:rPr>
        <w:t>VI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этап: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0</w:t>
      </w:r>
      <w:r w:rsidR="00EE21DC" w:rsidRPr="006006EE">
        <w:rPr>
          <w:rFonts w:eastAsia="Times New Roman" w:cstheme="minorHAnsi"/>
          <w:b/>
          <w:sz w:val="28"/>
          <w:szCs w:val="28"/>
          <w:lang w:eastAsia="ru-RU"/>
        </w:rPr>
        <w:t>6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.06.202</w:t>
      </w:r>
      <w:r w:rsidR="00EE21DC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724C80" w:rsidRPr="006006EE">
        <w:rPr>
          <w:rFonts w:eastAsia="Times New Roman" w:cstheme="minorHAnsi"/>
          <w:b/>
          <w:bCs/>
          <w:sz w:val="28"/>
          <w:szCs w:val="28"/>
          <w:lang w:eastAsia="ru-RU"/>
        </w:rPr>
        <w:t>в 00 часов по московскому времени</w:t>
      </w:r>
      <w:r w:rsidR="00724C80" w:rsidRPr="006006EE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6006EE">
        <w:rPr>
          <w:rFonts w:eastAsia="Times New Roman" w:cstheme="minorHAnsi"/>
          <w:sz w:val="28"/>
          <w:szCs w:val="28"/>
          <w:lang w:eastAsia="ru-RU"/>
        </w:rPr>
        <w:t>– публикация заданий для проведения Акции по разным возрастным категориям на странице Акции на сайте АССУЛ (</w:t>
      </w:r>
      <w:hyperlink r:id="rId12" w:history="1">
        <w:r w:rsidR="00EE21DC" w:rsidRPr="006006EE">
          <w:rPr>
            <w:rStyle w:val="a4"/>
            <w:rFonts w:eastAsia="Times New Roman" w:cstheme="minorHAnsi"/>
            <w:sz w:val="28"/>
            <w:szCs w:val="28"/>
            <w:lang w:eastAsia="ru-RU"/>
          </w:rPr>
          <w:t>https://uchitel-slovesnik.ru/activities/pushkinskiy-diktant-2022</w:t>
        </w:r>
      </w:hyperlink>
      <w:r w:rsidR="00537CF1" w:rsidRPr="006006EE">
        <w:rPr>
          <w:rFonts w:cstheme="minorHAnsi"/>
        </w:rPr>
        <w:t>)</w:t>
      </w:r>
      <w:r w:rsidR="000D6958">
        <w:rPr>
          <w:rFonts w:cstheme="minorHAnsi"/>
        </w:rPr>
        <w:t>.</w:t>
      </w:r>
    </w:p>
    <w:p w14:paraId="4FA3CA0C" w14:textId="77777777" w:rsidR="004C617A" w:rsidRPr="006006EE" w:rsidRDefault="00717EBE" w:rsidP="00537CF1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val="en-US" w:eastAsia="ru-RU"/>
        </w:rPr>
        <w:t>VII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этап: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0</w:t>
      </w:r>
      <w:r w:rsidR="00EE21DC" w:rsidRPr="006006EE">
        <w:rPr>
          <w:rFonts w:eastAsia="Times New Roman" w:cstheme="minorHAnsi"/>
          <w:b/>
          <w:sz w:val="28"/>
          <w:szCs w:val="28"/>
          <w:lang w:eastAsia="ru-RU"/>
        </w:rPr>
        <w:t>6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.06.202</w:t>
      </w:r>
      <w:r w:rsidR="00EE21DC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="00537CF1" w:rsidRPr="006006EE">
        <w:rPr>
          <w:rFonts w:eastAsia="Times New Roman" w:cstheme="minorHAnsi"/>
          <w:b/>
          <w:sz w:val="28"/>
          <w:szCs w:val="28"/>
          <w:lang w:eastAsia="ru-RU"/>
        </w:rPr>
        <w:t>-1</w:t>
      </w:r>
      <w:r w:rsidR="004C617A" w:rsidRPr="006006EE">
        <w:rPr>
          <w:rFonts w:eastAsia="Times New Roman" w:cstheme="minorHAnsi"/>
          <w:b/>
          <w:sz w:val="28"/>
          <w:szCs w:val="28"/>
          <w:lang w:eastAsia="ru-RU"/>
        </w:rPr>
        <w:t>1</w:t>
      </w:r>
      <w:r w:rsidR="00537CF1" w:rsidRPr="006006EE">
        <w:rPr>
          <w:rFonts w:eastAsia="Times New Roman" w:cstheme="minorHAnsi"/>
          <w:b/>
          <w:sz w:val="28"/>
          <w:szCs w:val="28"/>
          <w:lang w:eastAsia="ru-RU"/>
        </w:rPr>
        <w:t>.06.202</w:t>
      </w:r>
      <w:r w:rsidR="0032766D" w:rsidRPr="006006EE">
        <w:rPr>
          <w:rFonts w:eastAsia="Times New Roman" w:cstheme="minorHAnsi"/>
          <w:b/>
          <w:sz w:val="28"/>
          <w:szCs w:val="28"/>
          <w:lang w:eastAsia="ru-RU"/>
        </w:rPr>
        <w:t>2 (включительно)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– проведение Акции в регионах РФ, странах дальнего и ближнего зарубежья</w:t>
      </w:r>
      <w:r w:rsidR="0032766D" w:rsidRPr="006006EE">
        <w:rPr>
          <w:rFonts w:eastAsia="Times New Roman" w:cstheme="minorHAnsi"/>
          <w:sz w:val="28"/>
          <w:szCs w:val="28"/>
          <w:lang w:eastAsia="ru-RU"/>
        </w:rPr>
        <w:t xml:space="preserve">. </w:t>
      </w:r>
    </w:p>
    <w:p w14:paraId="281364B9" w14:textId="04F3D2C8" w:rsidR="00717EBE" w:rsidRPr="006006EE" w:rsidRDefault="0032766D" w:rsidP="00537CF1">
      <w:pPr>
        <w:spacing w:after="0" w:line="240" w:lineRule="auto"/>
        <w:ind w:firstLine="709"/>
        <w:jc w:val="both"/>
        <w:rPr>
          <w:rFonts w:cstheme="minorHAnsi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>П</w:t>
      </w:r>
      <w:r w:rsidR="00717EBE" w:rsidRPr="006006EE">
        <w:rPr>
          <w:rFonts w:eastAsia="Times New Roman" w:cstheme="minorHAnsi"/>
          <w:sz w:val="28"/>
          <w:szCs w:val="28"/>
          <w:lang w:eastAsia="ru-RU"/>
        </w:rPr>
        <w:t>убликация ключей</w:t>
      </w:r>
      <w:r w:rsidR="00664494" w:rsidRPr="006006EE">
        <w:rPr>
          <w:rFonts w:eastAsia="Times New Roman" w:cstheme="minorHAnsi"/>
          <w:sz w:val="28"/>
          <w:szCs w:val="28"/>
          <w:lang w:eastAsia="ru-RU"/>
        </w:rPr>
        <w:t xml:space="preserve"> и критериев оценивания </w:t>
      </w:r>
      <w:r w:rsidR="00717EBE" w:rsidRPr="006006EE">
        <w:rPr>
          <w:rFonts w:eastAsia="Times New Roman" w:cstheme="minorHAnsi"/>
          <w:sz w:val="28"/>
          <w:szCs w:val="28"/>
          <w:lang w:eastAsia="ru-RU"/>
        </w:rPr>
        <w:t xml:space="preserve">к заданиям </w:t>
      </w:r>
      <w:r w:rsidR="00664494" w:rsidRPr="006006EE">
        <w:rPr>
          <w:rFonts w:eastAsia="Times New Roman" w:cstheme="minorHAnsi"/>
          <w:sz w:val="28"/>
          <w:szCs w:val="28"/>
          <w:lang w:eastAsia="ru-RU"/>
        </w:rPr>
        <w:t>(</w:t>
      </w:r>
      <w:r w:rsidR="00664494" w:rsidRPr="006006EE">
        <w:rPr>
          <w:rFonts w:eastAsia="Times New Roman" w:cstheme="minorHAnsi"/>
          <w:b/>
          <w:bCs/>
          <w:sz w:val="28"/>
          <w:szCs w:val="28"/>
          <w:lang w:eastAsia="ru-RU"/>
        </w:rPr>
        <w:t>12 июня в 12 часов</w:t>
      </w:r>
      <w:r w:rsidR="00724C80" w:rsidRPr="006006EE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по московскому времени</w:t>
      </w:r>
      <w:r w:rsidR="00664494" w:rsidRPr="006006EE">
        <w:rPr>
          <w:rFonts w:eastAsia="Times New Roman" w:cstheme="minorHAnsi"/>
          <w:sz w:val="28"/>
          <w:szCs w:val="28"/>
          <w:lang w:eastAsia="ru-RU"/>
        </w:rPr>
        <w:t xml:space="preserve">) </w:t>
      </w:r>
      <w:r w:rsidR="00717EBE" w:rsidRPr="006006EE">
        <w:rPr>
          <w:rFonts w:eastAsia="Times New Roman" w:cstheme="minorHAnsi"/>
          <w:sz w:val="28"/>
          <w:szCs w:val="28"/>
          <w:lang w:eastAsia="ru-RU"/>
        </w:rPr>
        <w:t>на странице Акции на сайте АССУЛ (</w:t>
      </w:r>
      <w:hyperlink r:id="rId13" w:history="1">
        <w:r w:rsidRPr="006006EE">
          <w:rPr>
            <w:rStyle w:val="a4"/>
            <w:rFonts w:eastAsia="Times New Roman" w:cstheme="minorHAnsi"/>
            <w:sz w:val="28"/>
            <w:szCs w:val="28"/>
            <w:lang w:eastAsia="ru-RU"/>
          </w:rPr>
          <w:t>https://uchitel-slovesnik.ru/activities/pushkinskiy-diktant-2022</w:t>
        </w:r>
      </w:hyperlink>
      <w:r w:rsidR="00717EBE" w:rsidRPr="000D6958">
        <w:rPr>
          <w:rStyle w:val="a4"/>
          <w:rFonts w:eastAsia="Times New Roman" w:cstheme="minorHAnsi"/>
          <w:color w:val="auto"/>
          <w:u w:val="none"/>
          <w:lang w:eastAsia="ru-RU"/>
        </w:rPr>
        <w:t>)</w:t>
      </w:r>
      <w:r w:rsidR="00717EBE" w:rsidRPr="006006EE">
        <w:rPr>
          <w:rFonts w:eastAsia="Calibri" w:cstheme="minorHAnsi"/>
          <w:sz w:val="28"/>
          <w:szCs w:val="28"/>
        </w:rPr>
        <w:t>.</w:t>
      </w:r>
    </w:p>
    <w:p w14:paraId="0B0BCDE0" w14:textId="3FC1B5A6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val="en-US" w:eastAsia="ru-RU"/>
        </w:rPr>
        <w:t>VIII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этап: </w:t>
      </w:r>
      <w:r w:rsidR="00664494" w:rsidRPr="006006EE">
        <w:rPr>
          <w:rFonts w:eastAsia="Times New Roman" w:cstheme="minorHAnsi"/>
          <w:b/>
          <w:sz w:val="28"/>
          <w:szCs w:val="28"/>
          <w:lang w:eastAsia="ru-RU"/>
        </w:rPr>
        <w:t>1</w:t>
      </w:r>
      <w:r w:rsidR="0032766D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.06.202</w:t>
      </w:r>
      <w:r w:rsidR="0032766D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 – </w:t>
      </w:r>
      <w:r w:rsidR="0032766D" w:rsidRPr="006006EE">
        <w:rPr>
          <w:rFonts w:eastAsia="Times New Roman" w:cstheme="minorHAnsi"/>
          <w:b/>
          <w:sz w:val="28"/>
          <w:szCs w:val="28"/>
          <w:lang w:eastAsia="ru-RU"/>
        </w:rPr>
        <w:t>16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.0</w:t>
      </w:r>
      <w:r w:rsidR="00664494" w:rsidRPr="006006EE">
        <w:rPr>
          <w:rFonts w:eastAsia="Times New Roman" w:cstheme="minorHAnsi"/>
          <w:b/>
          <w:sz w:val="28"/>
          <w:szCs w:val="28"/>
          <w:lang w:eastAsia="ru-RU"/>
        </w:rPr>
        <w:t>6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.202</w:t>
      </w:r>
      <w:r w:rsidR="0032766D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32766D" w:rsidRPr="006006EE">
        <w:rPr>
          <w:rFonts w:eastAsia="Times New Roman" w:cstheme="minorHAnsi"/>
          <w:sz w:val="28"/>
          <w:szCs w:val="28"/>
          <w:lang w:eastAsia="ru-RU"/>
        </w:rPr>
        <w:t>(включительно)</w:t>
      </w:r>
      <w:r w:rsidR="000D6958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6006EE">
        <w:rPr>
          <w:rFonts w:eastAsia="Times New Roman" w:cstheme="minorHAnsi"/>
          <w:sz w:val="28"/>
          <w:szCs w:val="28"/>
          <w:lang w:eastAsia="ru-RU"/>
        </w:rPr>
        <w:t>–</w:t>
      </w:r>
      <w:r w:rsidR="000D6958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664494" w:rsidRPr="006006EE">
        <w:rPr>
          <w:rFonts w:eastAsia="Times New Roman" w:cstheme="minorHAnsi"/>
          <w:sz w:val="28"/>
          <w:szCs w:val="28"/>
          <w:lang w:eastAsia="ru-RU"/>
        </w:rPr>
        <w:t>получение и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обработка </w:t>
      </w:r>
      <w:r w:rsidR="00664494" w:rsidRPr="006006EE">
        <w:rPr>
          <w:rFonts w:eastAsia="Times New Roman" w:cstheme="minorHAnsi"/>
          <w:sz w:val="28"/>
          <w:szCs w:val="28"/>
          <w:lang w:eastAsia="ru-RU"/>
        </w:rPr>
        <w:t xml:space="preserve">электронных </w:t>
      </w:r>
      <w:r w:rsidRPr="006006EE">
        <w:rPr>
          <w:rFonts w:eastAsia="Times New Roman" w:cstheme="minorHAnsi"/>
          <w:sz w:val="28"/>
          <w:szCs w:val="28"/>
          <w:lang w:eastAsia="ru-RU"/>
        </w:rPr>
        <w:t>протоколов о проведении акции в регионах РФ и странах дальнего и ближнего зарубежья; подведение итогов, размещение информации</w:t>
      </w:r>
      <w:r w:rsidR="00664494" w:rsidRPr="006006EE">
        <w:rPr>
          <w:rFonts w:eastAsia="Times New Roman" w:cstheme="minorHAnsi"/>
          <w:sz w:val="28"/>
          <w:szCs w:val="28"/>
          <w:lang w:eastAsia="ru-RU"/>
        </w:rPr>
        <w:t xml:space="preserve">, </w:t>
      </w:r>
      <w:r w:rsidRPr="006006EE">
        <w:rPr>
          <w:rFonts w:eastAsia="Times New Roman" w:cstheme="minorHAnsi"/>
          <w:sz w:val="28"/>
          <w:szCs w:val="28"/>
          <w:lang w:eastAsia="ru-RU"/>
        </w:rPr>
        <w:t>размещение фото- и видеоматериалов ключевого события на сайте АССУЛ и сайтах информационных партнеров.</w:t>
      </w:r>
    </w:p>
    <w:p w14:paraId="0BF8DF76" w14:textId="5EB3430C" w:rsidR="00664494" w:rsidRPr="006006EE" w:rsidRDefault="00664494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val="en-US" w:eastAsia="ru-RU"/>
        </w:rPr>
        <w:t>IX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этап: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20.06.202</w:t>
      </w:r>
      <w:r w:rsidR="004C617A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 - </w:t>
      </w:r>
      <w:r w:rsidRPr="006006EE">
        <w:rPr>
          <w:rFonts w:eastAsia="Times New Roman" w:cstheme="minorHAnsi"/>
          <w:sz w:val="28"/>
          <w:szCs w:val="28"/>
          <w:lang w:eastAsia="ru-RU"/>
        </w:rPr>
        <w:t>объявление победителей Международного конкура методических материалов для формирования заданий Международной просветительской акции «Пушкинский диктант», публикация списка победителей на сайте АССУЛ.</w:t>
      </w:r>
    </w:p>
    <w:p w14:paraId="1E200F69" w14:textId="379A721B" w:rsidR="004C617A" w:rsidRPr="006006EE" w:rsidRDefault="004C617A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>Рассылка материалов (дипломов и сертификатов) для награждения участников Организаторам акции,</w:t>
      </w:r>
      <w:r w:rsidR="0098117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6006EE">
        <w:rPr>
          <w:rFonts w:eastAsia="Times New Roman" w:cstheme="minorHAnsi"/>
          <w:sz w:val="28"/>
          <w:szCs w:val="28"/>
          <w:lang w:eastAsia="ru-RU"/>
        </w:rPr>
        <w:t>рассылка сертификатов индивидуальным участникам Акции.</w:t>
      </w:r>
    </w:p>
    <w:p w14:paraId="5EE5B47C" w14:textId="435FA112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val="en-US" w:eastAsia="ru-RU"/>
        </w:rPr>
        <w:t>X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этап: </w:t>
      </w:r>
      <w:r w:rsidR="00664494" w:rsidRPr="006006EE">
        <w:rPr>
          <w:rFonts w:eastAsia="Times New Roman" w:cstheme="minorHAnsi"/>
          <w:b/>
          <w:sz w:val="28"/>
          <w:szCs w:val="28"/>
          <w:lang w:eastAsia="ru-RU"/>
        </w:rPr>
        <w:t>21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.0</w:t>
      </w:r>
      <w:r w:rsidR="00664494" w:rsidRPr="006006EE">
        <w:rPr>
          <w:rFonts w:eastAsia="Times New Roman" w:cstheme="minorHAnsi"/>
          <w:b/>
          <w:sz w:val="28"/>
          <w:szCs w:val="28"/>
          <w:lang w:eastAsia="ru-RU"/>
        </w:rPr>
        <w:t>6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.202</w:t>
      </w:r>
      <w:r w:rsidR="004C617A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 – 3</w:t>
      </w:r>
      <w:r w:rsidR="00664494" w:rsidRPr="006006EE">
        <w:rPr>
          <w:rFonts w:eastAsia="Times New Roman" w:cstheme="minorHAnsi"/>
          <w:b/>
          <w:sz w:val="28"/>
          <w:szCs w:val="28"/>
          <w:lang w:eastAsia="ru-RU"/>
        </w:rPr>
        <w:t>0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</w:t>
      </w:r>
      <w:r w:rsidR="00225366" w:rsidRPr="006006EE">
        <w:rPr>
          <w:rFonts w:eastAsia="Times New Roman" w:cstheme="minorHAnsi"/>
          <w:b/>
          <w:sz w:val="28"/>
          <w:szCs w:val="28"/>
          <w:lang w:eastAsia="ru-RU"/>
        </w:rPr>
        <w:t>0</w:t>
      </w:r>
      <w:r w:rsidR="004C617A" w:rsidRPr="006006EE">
        <w:rPr>
          <w:rFonts w:eastAsia="Times New Roman" w:cstheme="minorHAnsi"/>
          <w:b/>
          <w:sz w:val="28"/>
          <w:szCs w:val="28"/>
          <w:lang w:eastAsia="ru-RU"/>
        </w:rPr>
        <w:t>6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.202</w:t>
      </w:r>
      <w:r w:rsidR="004C617A" w:rsidRPr="006006EE"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– публикация сводного отчета об Акции; размещение презентации о проведении Акции; рассылка наград – сертификатов участников, дипломов победителей и призеров </w:t>
      </w:r>
      <w:r w:rsidR="00664494" w:rsidRPr="006006EE">
        <w:rPr>
          <w:rFonts w:eastAsia="Times New Roman" w:cstheme="minorHAnsi"/>
          <w:sz w:val="28"/>
          <w:szCs w:val="28"/>
          <w:lang w:eastAsia="ru-RU"/>
        </w:rPr>
        <w:t>Международного конкур</w:t>
      </w:r>
      <w:r w:rsidR="00DA2C8A">
        <w:rPr>
          <w:rFonts w:eastAsia="Times New Roman" w:cstheme="minorHAnsi"/>
          <w:sz w:val="28"/>
          <w:szCs w:val="28"/>
          <w:lang w:eastAsia="ru-RU"/>
        </w:rPr>
        <w:t>с</w:t>
      </w:r>
      <w:r w:rsidR="00664494" w:rsidRPr="006006EE">
        <w:rPr>
          <w:rFonts w:eastAsia="Times New Roman" w:cstheme="minorHAnsi"/>
          <w:sz w:val="28"/>
          <w:szCs w:val="28"/>
          <w:lang w:eastAsia="ru-RU"/>
        </w:rPr>
        <w:t>а методических материалов для формирования заданий Международной просветительской акции «Пушкинский диктант»</w:t>
      </w:r>
      <w:r w:rsidR="008B502B" w:rsidRPr="006006EE">
        <w:rPr>
          <w:rFonts w:eastAsia="Times New Roman" w:cstheme="minorHAnsi"/>
          <w:sz w:val="28"/>
          <w:szCs w:val="28"/>
          <w:lang w:eastAsia="ru-RU"/>
        </w:rPr>
        <w:t xml:space="preserve">. </w:t>
      </w:r>
      <w:r w:rsidR="00664494" w:rsidRPr="006006EE">
        <w:rPr>
          <w:rFonts w:eastAsia="Times New Roman" w:cstheme="minorHAnsi"/>
          <w:sz w:val="28"/>
          <w:szCs w:val="28"/>
          <w:lang w:eastAsia="ru-RU"/>
        </w:rPr>
        <w:t>Рассылка благодарственных писем от АССУЛ Организаторам Акции.</w:t>
      </w:r>
    </w:p>
    <w:p w14:paraId="04A4DAB5" w14:textId="77777777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</w:p>
    <w:p w14:paraId="43671783" w14:textId="3781BBBC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4.2.2. Порядок проведения </w:t>
      </w:r>
      <w:r w:rsidR="000D6958">
        <w:rPr>
          <w:rFonts w:eastAsia="Times New Roman" w:cstheme="minorHAnsi"/>
          <w:sz w:val="28"/>
          <w:szCs w:val="28"/>
          <w:lang w:eastAsia="ru-RU"/>
        </w:rPr>
        <w:t>«</w:t>
      </w:r>
      <w:r w:rsidR="00DA2C8A">
        <w:rPr>
          <w:rFonts w:eastAsia="Times New Roman" w:cstheme="minorHAnsi"/>
          <w:sz w:val="28"/>
          <w:szCs w:val="28"/>
          <w:lang w:eastAsia="ru-RU"/>
        </w:rPr>
        <w:t>Пушкинского диктанта</w:t>
      </w:r>
      <w:r w:rsidR="000D6958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0D6958">
        <w:rPr>
          <w:rFonts w:ascii="Arial" w:eastAsia="Times New Roman" w:hAnsi="Arial" w:cs="Arial"/>
          <w:kern w:val="36"/>
          <w:lang w:eastAsia="ru-RU"/>
        </w:rPr>
        <w:t>–</w:t>
      </w:r>
      <w:r w:rsidR="00DA2C8A">
        <w:rPr>
          <w:rFonts w:eastAsia="Times New Roman" w:cstheme="minorHAnsi"/>
          <w:sz w:val="28"/>
          <w:szCs w:val="28"/>
          <w:lang w:eastAsia="ru-RU"/>
        </w:rPr>
        <w:t xml:space="preserve"> 2022</w:t>
      </w:r>
      <w:r w:rsidR="000D6958">
        <w:rPr>
          <w:rFonts w:eastAsia="Times New Roman" w:cstheme="minorHAnsi"/>
          <w:sz w:val="28"/>
          <w:szCs w:val="28"/>
          <w:lang w:eastAsia="ru-RU"/>
        </w:rPr>
        <w:t>»</w:t>
      </w:r>
      <w:r w:rsidRPr="006006EE">
        <w:rPr>
          <w:rFonts w:eastAsia="Times New Roman" w:cstheme="minorHAnsi"/>
          <w:sz w:val="28"/>
          <w:szCs w:val="28"/>
          <w:lang w:eastAsia="ru-RU"/>
        </w:rPr>
        <w:t>.</w:t>
      </w:r>
    </w:p>
    <w:p w14:paraId="64FDDA8C" w14:textId="640E5C61" w:rsidR="00717EBE" w:rsidRPr="006006EE" w:rsidRDefault="00DA2C8A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Диктант</w:t>
      </w:r>
      <w:r w:rsidR="00717EBE" w:rsidRPr="006006EE">
        <w:rPr>
          <w:rFonts w:eastAsia="Times New Roman" w:cstheme="minorHAnsi"/>
          <w:sz w:val="28"/>
          <w:szCs w:val="28"/>
          <w:lang w:eastAsia="ru-RU"/>
        </w:rPr>
        <w:t xml:space="preserve"> проводится </w:t>
      </w:r>
      <w:r w:rsidR="00664494" w:rsidRPr="006006EE">
        <w:rPr>
          <w:rFonts w:eastAsia="Times New Roman" w:cstheme="minorHAnsi"/>
          <w:b/>
          <w:bCs/>
          <w:sz w:val="28"/>
          <w:szCs w:val="28"/>
          <w:lang w:eastAsia="ru-RU"/>
        </w:rPr>
        <w:t xml:space="preserve">с </w:t>
      </w:r>
      <w:r w:rsidR="000D6958">
        <w:rPr>
          <w:rFonts w:eastAsia="Times New Roman" w:cstheme="minorHAnsi"/>
          <w:b/>
          <w:bCs/>
          <w:sz w:val="28"/>
          <w:szCs w:val="28"/>
          <w:lang w:eastAsia="ru-RU"/>
        </w:rPr>
        <w:t>0</w:t>
      </w:r>
      <w:r w:rsidR="008B502B" w:rsidRPr="006006EE">
        <w:rPr>
          <w:rFonts w:eastAsia="Times New Roman" w:cstheme="minorHAnsi"/>
          <w:b/>
          <w:bCs/>
          <w:sz w:val="28"/>
          <w:szCs w:val="28"/>
          <w:lang w:eastAsia="ru-RU"/>
        </w:rPr>
        <w:t>6</w:t>
      </w:r>
      <w:r w:rsidR="00664494" w:rsidRPr="006006EE">
        <w:rPr>
          <w:rFonts w:eastAsia="Times New Roman" w:cstheme="minorHAnsi"/>
          <w:b/>
          <w:bCs/>
          <w:sz w:val="28"/>
          <w:szCs w:val="28"/>
          <w:lang w:eastAsia="ru-RU"/>
        </w:rPr>
        <w:t>.06.202</w:t>
      </w:r>
      <w:r w:rsidR="008B502B" w:rsidRPr="006006EE">
        <w:rPr>
          <w:rFonts w:eastAsia="Times New Roman" w:cstheme="minorHAnsi"/>
          <w:b/>
          <w:bCs/>
          <w:sz w:val="28"/>
          <w:szCs w:val="28"/>
          <w:lang w:eastAsia="ru-RU"/>
        </w:rPr>
        <w:t>2</w:t>
      </w:r>
      <w:r w:rsidR="00664494" w:rsidRPr="006006EE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по 1</w:t>
      </w:r>
      <w:r w:rsidR="008B502B" w:rsidRPr="006006EE">
        <w:rPr>
          <w:rFonts w:eastAsia="Times New Roman" w:cstheme="minorHAnsi"/>
          <w:b/>
          <w:bCs/>
          <w:sz w:val="28"/>
          <w:szCs w:val="28"/>
          <w:lang w:eastAsia="ru-RU"/>
        </w:rPr>
        <w:t>1</w:t>
      </w:r>
      <w:r w:rsidR="00664494" w:rsidRPr="006006EE">
        <w:rPr>
          <w:rFonts w:eastAsia="Times New Roman" w:cstheme="minorHAnsi"/>
          <w:b/>
          <w:bCs/>
          <w:sz w:val="28"/>
          <w:szCs w:val="28"/>
          <w:lang w:eastAsia="ru-RU"/>
        </w:rPr>
        <w:t>.06.202</w:t>
      </w:r>
      <w:r w:rsidR="008B502B" w:rsidRPr="006006EE">
        <w:rPr>
          <w:rFonts w:eastAsia="Times New Roman" w:cstheme="minorHAnsi"/>
          <w:b/>
          <w:bCs/>
          <w:sz w:val="28"/>
          <w:szCs w:val="28"/>
          <w:lang w:eastAsia="ru-RU"/>
        </w:rPr>
        <w:t>2</w:t>
      </w:r>
      <w:r>
        <w:rPr>
          <w:rFonts w:eastAsia="Times New Roman" w:cstheme="minorHAnsi"/>
          <w:sz w:val="28"/>
          <w:szCs w:val="28"/>
          <w:lang w:eastAsia="ru-RU"/>
        </w:rPr>
        <w:t xml:space="preserve"> и </w:t>
      </w:r>
      <w:r w:rsidR="00664494" w:rsidRPr="006006EE">
        <w:rPr>
          <w:rFonts w:eastAsia="Times New Roman" w:cstheme="minorHAnsi"/>
          <w:sz w:val="28"/>
          <w:szCs w:val="28"/>
          <w:lang w:eastAsia="ru-RU"/>
        </w:rPr>
        <w:t xml:space="preserve">приурочен к </w:t>
      </w:r>
      <w:r w:rsidR="00717EBE" w:rsidRPr="006006EE">
        <w:rPr>
          <w:rFonts w:eastAsia="Times New Roman" w:cstheme="minorHAnsi"/>
          <w:sz w:val="28"/>
          <w:szCs w:val="28"/>
          <w:lang w:eastAsia="ru-RU"/>
        </w:rPr>
        <w:t>Д</w:t>
      </w:r>
      <w:r w:rsidR="00664494" w:rsidRPr="006006EE">
        <w:rPr>
          <w:rFonts w:eastAsia="Times New Roman" w:cstheme="minorHAnsi"/>
          <w:sz w:val="28"/>
          <w:szCs w:val="28"/>
          <w:lang w:eastAsia="ru-RU"/>
        </w:rPr>
        <w:t>ню</w:t>
      </w:r>
      <w:r w:rsidR="00717EBE" w:rsidRPr="006006EE">
        <w:rPr>
          <w:rFonts w:eastAsia="Times New Roman" w:cstheme="minorHAnsi"/>
          <w:sz w:val="28"/>
          <w:szCs w:val="28"/>
          <w:lang w:eastAsia="ru-RU"/>
        </w:rPr>
        <w:t xml:space="preserve"> русского языка и Дн</w:t>
      </w:r>
      <w:r w:rsidR="00A43D34" w:rsidRPr="006006EE">
        <w:rPr>
          <w:rFonts w:eastAsia="Times New Roman" w:cstheme="minorHAnsi"/>
          <w:sz w:val="28"/>
          <w:szCs w:val="28"/>
          <w:lang w:eastAsia="ru-RU"/>
        </w:rPr>
        <w:t>ю</w:t>
      </w:r>
      <w:r w:rsidR="00717EBE" w:rsidRPr="006006EE">
        <w:rPr>
          <w:rFonts w:eastAsia="Times New Roman" w:cstheme="minorHAnsi"/>
          <w:sz w:val="28"/>
          <w:szCs w:val="28"/>
          <w:lang w:eastAsia="ru-RU"/>
        </w:rPr>
        <w:t xml:space="preserve"> рождения А.С. Пушкина как на территории РФ, так и в странах дальнего и ближнего зарубежья. </w:t>
      </w:r>
    </w:p>
    <w:p w14:paraId="79B62484" w14:textId="4431FD2E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Для участия в </w:t>
      </w:r>
      <w:r w:rsidR="00DA2C8A">
        <w:rPr>
          <w:rFonts w:eastAsia="Times New Roman" w:cstheme="minorHAnsi"/>
          <w:sz w:val="28"/>
          <w:szCs w:val="28"/>
          <w:lang w:eastAsia="ru-RU"/>
        </w:rPr>
        <w:t>Диктанте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всем Участникам и организаторам Акции в регионах необходимо:</w:t>
      </w:r>
    </w:p>
    <w:p w14:paraId="5E892256" w14:textId="1AF65E2B" w:rsidR="00A43D34" w:rsidRPr="006006EE" w:rsidRDefault="00717EBE" w:rsidP="00A43D34">
      <w:pPr>
        <w:pStyle w:val="a3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lastRenderedPageBreak/>
        <w:t xml:space="preserve">в установленные Положением сроки пройти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регистрацию и заполнить форму, </w:t>
      </w:r>
      <w:r w:rsidRPr="006006EE">
        <w:rPr>
          <w:rFonts w:eastAsia="Times New Roman" w:cstheme="minorHAnsi"/>
          <w:sz w:val="28"/>
          <w:szCs w:val="28"/>
          <w:lang w:eastAsia="ru-RU"/>
        </w:rPr>
        <w:t>которая размещена на странице Конкурса:</w:t>
      </w:r>
      <w:r w:rsidR="008B502B" w:rsidRPr="006006EE">
        <w:rPr>
          <w:rFonts w:cstheme="minorHAnsi"/>
        </w:rPr>
        <w:t xml:space="preserve"> </w:t>
      </w:r>
      <w:hyperlink r:id="rId14" w:history="1">
        <w:r w:rsidR="008B502B" w:rsidRPr="006006EE">
          <w:rPr>
            <w:rStyle w:val="a4"/>
            <w:rFonts w:eastAsia="Times New Roman" w:cstheme="minorHAnsi"/>
            <w:sz w:val="28"/>
            <w:szCs w:val="28"/>
            <w:lang w:eastAsia="ru-RU"/>
          </w:rPr>
          <w:t>https://uchitel-slovesnik.ru/activities/pushkinskiy-diktant-2022</w:t>
        </w:r>
      </w:hyperlink>
      <w:r w:rsidR="00A43D34" w:rsidRPr="006006EE">
        <w:rPr>
          <w:rFonts w:eastAsia="Times New Roman" w:cstheme="minorHAnsi"/>
          <w:sz w:val="28"/>
          <w:szCs w:val="28"/>
          <w:lang w:eastAsia="ru-RU"/>
        </w:rPr>
        <w:t>.</w:t>
      </w:r>
    </w:p>
    <w:p w14:paraId="38B796E7" w14:textId="4AC51F9A" w:rsidR="00717EBE" w:rsidRPr="006006EE" w:rsidRDefault="00717EBE" w:rsidP="00717EBE">
      <w:pPr>
        <w:spacing w:after="0" w:line="240" w:lineRule="auto"/>
        <w:ind w:left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2)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ознакомиться с методическими рекомендациями по проведению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Акции </w:t>
      </w:r>
      <w:r w:rsidR="00A43D34" w:rsidRPr="006006EE">
        <w:rPr>
          <w:rFonts w:eastAsia="Times New Roman" w:cstheme="minorHAnsi"/>
          <w:sz w:val="28"/>
          <w:szCs w:val="28"/>
          <w:lang w:eastAsia="ru-RU"/>
        </w:rPr>
        <w:t xml:space="preserve">с </w:t>
      </w:r>
      <w:r w:rsidR="008B502B" w:rsidRPr="006006EE">
        <w:rPr>
          <w:rFonts w:eastAsia="Times New Roman" w:cstheme="minorHAnsi"/>
          <w:sz w:val="28"/>
          <w:szCs w:val="28"/>
          <w:lang w:eastAsia="ru-RU"/>
        </w:rPr>
        <w:t>6</w:t>
      </w:r>
      <w:r w:rsidR="00A43D34" w:rsidRPr="006006EE">
        <w:rPr>
          <w:rFonts w:eastAsia="Times New Roman" w:cstheme="minorHAnsi"/>
          <w:sz w:val="28"/>
          <w:szCs w:val="28"/>
          <w:lang w:eastAsia="ru-RU"/>
        </w:rPr>
        <w:t xml:space="preserve"> по 1</w:t>
      </w:r>
      <w:r w:rsidR="008B502B" w:rsidRPr="006006EE">
        <w:rPr>
          <w:rFonts w:eastAsia="Times New Roman" w:cstheme="minorHAnsi"/>
          <w:sz w:val="28"/>
          <w:szCs w:val="28"/>
          <w:lang w:eastAsia="ru-RU"/>
        </w:rPr>
        <w:t>1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июня 202</w:t>
      </w:r>
      <w:r w:rsidR="008B502B" w:rsidRPr="006006EE">
        <w:rPr>
          <w:rFonts w:eastAsia="Times New Roman" w:cstheme="minorHAnsi"/>
          <w:sz w:val="28"/>
          <w:szCs w:val="28"/>
          <w:lang w:eastAsia="ru-RU"/>
        </w:rPr>
        <w:t>2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г.;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скачать и распечатать бланки заданий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для проведения Акции;</w:t>
      </w:r>
    </w:p>
    <w:p w14:paraId="7624E5CB" w14:textId="14942014" w:rsidR="00717EBE" w:rsidRPr="006006EE" w:rsidRDefault="00717EBE" w:rsidP="00717EBE">
      <w:pPr>
        <w:spacing w:after="0" w:line="240" w:lineRule="auto"/>
        <w:ind w:left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3)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провести </w:t>
      </w:r>
      <w:r w:rsidR="00DA2C8A">
        <w:rPr>
          <w:rFonts w:eastAsia="Times New Roman" w:cstheme="minorHAnsi"/>
          <w:b/>
          <w:sz w:val="28"/>
          <w:szCs w:val="28"/>
          <w:lang w:eastAsia="ru-RU"/>
        </w:rPr>
        <w:t>Диктант</w:t>
      </w:r>
      <w:r w:rsidRPr="006006EE">
        <w:rPr>
          <w:rFonts w:eastAsia="Times New Roman" w:cstheme="minorHAnsi"/>
          <w:sz w:val="28"/>
          <w:szCs w:val="28"/>
          <w:lang w:eastAsia="ru-RU"/>
        </w:rPr>
        <w:t>, обеспечить предельно честное выполнение всех видов заданий;</w:t>
      </w:r>
    </w:p>
    <w:p w14:paraId="0090A0B3" w14:textId="63BBF801" w:rsidR="00717EBE" w:rsidRPr="006006EE" w:rsidRDefault="00717EBE" w:rsidP="00717EBE">
      <w:pPr>
        <w:spacing w:after="0" w:line="240" w:lineRule="auto"/>
        <w:ind w:left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4)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организовать проверку работ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участников </w:t>
      </w:r>
      <w:r w:rsidR="008F60E3">
        <w:rPr>
          <w:rFonts w:eastAsia="Times New Roman" w:cstheme="minorHAnsi"/>
          <w:sz w:val="28"/>
          <w:szCs w:val="28"/>
          <w:lang w:eastAsia="ru-RU"/>
        </w:rPr>
        <w:t>Диктанта</w:t>
      </w:r>
      <w:r w:rsidRPr="006006EE">
        <w:rPr>
          <w:rFonts w:eastAsia="Times New Roman" w:cstheme="minorHAnsi"/>
          <w:sz w:val="28"/>
          <w:szCs w:val="28"/>
          <w:lang w:eastAsia="ru-RU"/>
        </w:rPr>
        <w:t>;</w:t>
      </w:r>
    </w:p>
    <w:p w14:paraId="4771A18F" w14:textId="4A7AFC7F" w:rsidR="00717EBE" w:rsidRPr="006006EE" w:rsidRDefault="00717EBE" w:rsidP="00717EBE">
      <w:pPr>
        <w:spacing w:after="0" w:line="240" w:lineRule="auto"/>
        <w:ind w:left="709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5)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заполнить</w:t>
      </w:r>
      <w:r w:rsidR="00A43D34"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 электронный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 Протокол итогов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проведения </w:t>
      </w:r>
      <w:r w:rsidR="008F60E3">
        <w:rPr>
          <w:rFonts w:eastAsia="Times New Roman" w:cstheme="minorHAnsi"/>
          <w:sz w:val="28"/>
          <w:szCs w:val="28"/>
          <w:lang w:eastAsia="ru-RU"/>
        </w:rPr>
        <w:t>Диктанта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;</w:t>
      </w:r>
    </w:p>
    <w:p w14:paraId="6D4FBD12" w14:textId="2501ACB6" w:rsidR="00717EBE" w:rsidRPr="006006EE" w:rsidRDefault="00717EBE" w:rsidP="00717EBE">
      <w:pPr>
        <w:spacing w:after="0" w:line="240" w:lineRule="auto"/>
        <w:ind w:left="709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6) оформить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отчет об Акции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в виде короткой статьи, прикрепить к ней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фото и видеоматериалы мероприятия </w:t>
      </w:r>
      <w:r w:rsidRPr="006006EE">
        <w:rPr>
          <w:rFonts w:eastAsia="Times New Roman" w:cstheme="minorHAnsi"/>
          <w:sz w:val="28"/>
          <w:szCs w:val="28"/>
          <w:lang w:eastAsia="ru-RU"/>
        </w:rPr>
        <w:t>и отправить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 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по электронной почте </w:t>
      </w:r>
      <w:r w:rsidR="008F60E3">
        <w:rPr>
          <w:rFonts w:eastAsia="Times New Roman" w:cstheme="minorHAnsi"/>
          <w:sz w:val="28"/>
          <w:szCs w:val="28"/>
          <w:lang w:eastAsia="ru-RU"/>
        </w:rPr>
        <w:t xml:space="preserve">в установленные сроки 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на адрес: </w:t>
      </w:r>
      <w:hyperlink r:id="rId15" w:history="1">
        <w:r w:rsidRPr="006006EE">
          <w:rPr>
            <w:rFonts w:eastAsia="Times New Roman" w:cstheme="minorHAnsi"/>
            <w:color w:val="0563C1" w:themeColor="hyperlink"/>
            <w:sz w:val="28"/>
            <w:szCs w:val="28"/>
            <w:u w:val="single"/>
            <w:lang w:eastAsia="ru-RU"/>
          </w:rPr>
          <w:t>p.diktant@yandex.ru</w:t>
        </w:r>
      </w:hyperlink>
      <w:r w:rsidRPr="000D6958">
        <w:rPr>
          <w:rFonts w:eastAsia="Times New Roman" w:cstheme="minorHAnsi"/>
          <w:bCs/>
          <w:sz w:val="28"/>
          <w:szCs w:val="28"/>
          <w:lang w:eastAsia="ru-RU"/>
        </w:rPr>
        <w:t>;</w:t>
      </w:r>
    </w:p>
    <w:p w14:paraId="271543D7" w14:textId="3E2B823E" w:rsidR="00717EBE" w:rsidRPr="006006EE" w:rsidRDefault="00717EBE" w:rsidP="00717EBE">
      <w:pPr>
        <w:spacing w:after="0" w:line="240" w:lineRule="auto"/>
        <w:ind w:left="709"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7)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 xml:space="preserve">получить 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по электронной почте </w:t>
      </w:r>
      <w:r w:rsidRPr="006006EE">
        <w:rPr>
          <w:rFonts w:eastAsia="Times New Roman" w:cstheme="minorHAnsi"/>
          <w:bCs/>
          <w:sz w:val="28"/>
          <w:szCs w:val="28"/>
          <w:lang w:eastAsia="ru-RU"/>
        </w:rPr>
        <w:t xml:space="preserve">сертификаты участников Акции, дипломы победителей и призеров Акции, </w:t>
      </w:r>
      <w:r w:rsidR="00225366" w:rsidRPr="006006EE">
        <w:rPr>
          <w:rFonts w:eastAsia="Times New Roman" w:cstheme="minorHAnsi"/>
          <w:bCs/>
          <w:sz w:val="28"/>
          <w:szCs w:val="28"/>
          <w:lang w:eastAsia="ru-RU"/>
        </w:rPr>
        <w:t xml:space="preserve">заполнить, </w:t>
      </w:r>
      <w:r w:rsidRPr="006006EE">
        <w:rPr>
          <w:rFonts w:eastAsia="Times New Roman" w:cstheme="minorHAnsi"/>
          <w:bCs/>
          <w:sz w:val="28"/>
          <w:szCs w:val="28"/>
          <w:lang w:eastAsia="ru-RU"/>
        </w:rPr>
        <w:t>распечатать и вручить их</w:t>
      </w:r>
      <w:r w:rsidRPr="000D6958">
        <w:rPr>
          <w:rFonts w:eastAsia="Times New Roman" w:cstheme="minorHAnsi"/>
          <w:bCs/>
          <w:sz w:val="28"/>
          <w:szCs w:val="28"/>
          <w:lang w:eastAsia="ru-RU"/>
        </w:rPr>
        <w:t xml:space="preserve">. </w:t>
      </w:r>
    </w:p>
    <w:p w14:paraId="75D862F3" w14:textId="77777777" w:rsidR="00717EBE" w:rsidRPr="006006EE" w:rsidRDefault="00717EBE" w:rsidP="00717EBE">
      <w:pPr>
        <w:spacing w:after="0" w:line="240" w:lineRule="auto"/>
        <w:ind w:left="709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14:paraId="0958E7F0" w14:textId="77777777" w:rsidR="00717EBE" w:rsidRPr="006006EE" w:rsidRDefault="00717EBE" w:rsidP="00717EB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6006EE">
        <w:rPr>
          <w:rFonts w:eastAsia="Times New Roman" w:cstheme="minorHAnsi"/>
          <w:b/>
          <w:sz w:val="28"/>
          <w:szCs w:val="28"/>
          <w:lang w:eastAsia="ru-RU"/>
        </w:rPr>
        <w:t>КРИТЕРИИ И ПОРЯДОК ОЦЕНКИ РАБОТ УЧАСТНИКОВ АКЦИИ</w:t>
      </w:r>
    </w:p>
    <w:p w14:paraId="32C685C8" w14:textId="77777777" w:rsidR="00717EBE" w:rsidRPr="006006EE" w:rsidRDefault="00717EBE" w:rsidP="00717EBE">
      <w:pPr>
        <w:pStyle w:val="a3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>При оценивании работ участников Акции учитываются следующие критерии:</w:t>
      </w:r>
    </w:p>
    <w:p w14:paraId="050707DA" w14:textId="77777777" w:rsidR="00717EBE" w:rsidRPr="006006EE" w:rsidRDefault="00717EBE" w:rsidP="00717EBE">
      <w:pPr>
        <w:pStyle w:val="a3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Соответствие общим требованиям к проведению Акции: </w:t>
      </w:r>
    </w:p>
    <w:p w14:paraId="79C4E087" w14:textId="2EDCA32B" w:rsidR="00717EBE" w:rsidRPr="006006EE" w:rsidRDefault="00717EBE" w:rsidP="00717EBE">
      <w:pPr>
        <w:pStyle w:val="a3"/>
        <w:spacing w:after="0" w:line="240" w:lineRule="auto"/>
        <w:ind w:left="1080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 - время выполнения заданий – </w:t>
      </w:r>
      <w:r w:rsidR="00724C80" w:rsidRPr="006006EE">
        <w:rPr>
          <w:rFonts w:eastAsia="Times New Roman" w:cstheme="minorHAnsi"/>
          <w:sz w:val="28"/>
          <w:szCs w:val="28"/>
          <w:lang w:eastAsia="ru-RU"/>
        </w:rPr>
        <w:t>от 40 до 60 минут с учетом возрастной категории участников;</w:t>
      </w:r>
      <w:r w:rsidR="0098117C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14:paraId="10E68CF0" w14:textId="15FAE70F" w:rsidR="00717EBE" w:rsidRPr="006006EE" w:rsidRDefault="00717EBE" w:rsidP="00717EBE">
      <w:pPr>
        <w:pStyle w:val="a3"/>
        <w:spacing w:after="0" w:line="240" w:lineRule="auto"/>
        <w:ind w:left="1080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 - корректное использование аудио</w:t>
      </w:r>
      <w:r w:rsidR="000D6958">
        <w:rPr>
          <w:rFonts w:eastAsia="Times New Roman" w:cstheme="minorHAnsi"/>
          <w:sz w:val="28"/>
          <w:szCs w:val="28"/>
          <w:lang w:eastAsia="ru-RU"/>
        </w:rPr>
        <w:t>-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и видеоматериалов, необходимых для проведения Акции;</w:t>
      </w:r>
    </w:p>
    <w:p w14:paraId="77B98A42" w14:textId="77777777" w:rsidR="00717EBE" w:rsidRPr="006006EE" w:rsidRDefault="00717EBE" w:rsidP="00717EBE">
      <w:pPr>
        <w:pStyle w:val="a3"/>
        <w:spacing w:after="0" w:line="240" w:lineRule="auto"/>
        <w:ind w:left="1080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 - отсутствие в месте проведения использования мобильных телефонов и других гаджетов при выполнении заданий участниками Акции.</w:t>
      </w:r>
    </w:p>
    <w:p w14:paraId="23F9F339" w14:textId="1ACA3E0C" w:rsidR="00717EBE" w:rsidRPr="006006EE" w:rsidRDefault="00717EBE" w:rsidP="00717EBE">
      <w:pPr>
        <w:pStyle w:val="a3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Учёт возрастных особенностей участников Международной просветительской акции «Пушкинский диктант </w:t>
      </w:r>
      <w:r w:rsidR="00184C61">
        <w:rPr>
          <w:rFonts w:ascii="Arial" w:eastAsia="Times New Roman" w:hAnsi="Arial" w:cs="Arial"/>
          <w:kern w:val="36"/>
          <w:lang w:eastAsia="ru-RU"/>
        </w:rPr>
        <w:t xml:space="preserve">– </w:t>
      </w:r>
      <w:r w:rsidRPr="006006EE">
        <w:rPr>
          <w:rFonts w:eastAsia="Times New Roman" w:cstheme="minorHAnsi"/>
          <w:sz w:val="28"/>
          <w:szCs w:val="28"/>
          <w:lang w:eastAsia="ru-RU"/>
        </w:rPr>
        <w:t>202</w:t>
      </w:r>
      <w:r w:rsidR="008B502B" w:rsidRPr="006006EE">
        <w:rPr>
          <w:rFonts w:eastAsia="Times New Roman" w:cstheme="minorHAnsi"/>
          <w:sz w:val="28"/>
          <w:szCs w:val="28"/>
          <w:lang w:eastAsia="ru-RU"/>
        </w:rPr>
        <w:t>2</w:t>
      </w:r>
      <w:r w:rsidR="00184C61">
        <w:rPr>
          <w:rFonts w:eastAsia="Times New Roman" w:cstheme="minorHAnsi"/>
          <w:sz w:val="28"/>
          <w:szCs w:val="28"/>
          <w:lang w:eastAsia="ru-RU"/>
        </w:rPr>
        <w:t>»</w:t>
      </w:r>
      <w:r w:rsidRPr="006006EE">
        <w:rPr>
          <w:rFonts w:eastAsia="Times New Roman" w:cstheme="minorHAnsi"/>
          <w:sz w:val="28"/>
          <w:szCs w:val="28"/>
          <w:lang w:eastAsia="ru-RU"/>
        </w:rPr>
        <w:t>.</w:t>
      </w:r>
      <w:r w:rsidR="008F60E3">
        <w:rPr>
          <w:rFonts w:eastAsia="Times New Roman" w:cstheme="minorHAnsi"/>
          <w:sz w:val="28"/>
          <w:szCs w:val="28"/>
          <w:lang w:eastAsia="ru-RU"/>
        </w:rPr>
        <w:t xml:space="preserve"> Задания раз</w:t>
      </w:r>
      <w:r w:rsidR="00B419E0">
        <w:rPr>
          <w:rFonts w:eastAsia="Times New Roman" w:cstheme="minorHAnsi"/>
          <w:sz w:val="28"/>
          <w:szCs w:val="28"/>
          <w:lang w:eastAsia="ru-RU"/>
        </w:rPr>
        <w:t>д</w:t>
      </w:r>
      <w:r w:rsidR="008F60E3">
        <w:rPr>
          <w:rFonts w:eastAsia="Times New Roman" w:cstheme="minorHAnsi"/>
          <w:sz w:val="28"/>
          <w:szCs w:val="28"/>
          <w:lang w:eastAsia="ru-RU"/>
        </w:rPr>
        <w:t>аются в строгом соотв</w:t>
      </w:r>
      <w:r w:rsidR="00B419E0">
        <w:rPr>
          <w:rFonts w:eastAsia="Times New Roman" w:cstheme="minorHAnsi"/>
          <w:sz w:val="28"/>
          <w:szCs w:val="28"/>
          <w:lang w:eastAsia="ru-RU"/>
        </w:rPr>
        <w:t>ет</w:t>
      </w:r>
      <w:r w:rsidR="008F60E3">
        <w:rPr>
          <w:rFonts w:eastAsia="Times New Roman" w:cstheme="minorHAnsi"/>
          <w:sz w:val="28"/>
          <w:szCs w:val="28"/>
          <w:lang w:eastAsia="ru-RU"/>
        </w:rPr>
        <w:t>стви</w:t>
      </w:r>
      <w:r w:rsidR="00B419E0">
        <w:rPr>
          <w:rFonts w:eastAsia="Times New Roman" w:cstheme="minorHAnsi"/>
          <w:sz w:val="28"/>
          <w:szCs w:val="28"/>
          <w:lang w:eastAsia="ru-RU"/>
        </w:rPr>
        <w:t xml:space="preserve">и </w:t>
      </w:r>
      <w:r w:rsidR="008F60E3">
        <w:rPr>
          <w:rFonts w:eastAsia="Times New Roman" w:cstheme="minorHAnsi"/>
          <w:sz w:val="28"/>
          <w:szCs w:val="28"/>
          <w:lang w:eastAsia="ru-RU"/>
        </w:rPr>
        <w:t>с установленными</w:t>
      </w:r>
      <w:r w:rsidR="00B419E0">
        <w:rPr>
          <w:rFonts w:eastAsia="Times New Roman" w:cstheme="minorHAnsi"/>
          <w:sz w:val="28"/>
          <w:szCs w:val="28"/>
          <w:lang w:eastAsia="ru-RU"/>
        </w:rPr>
        <w:t xml:space="preserve"> разработчиками возрастными группами.</w:t>
      </w:r>
    </w:p>
    <w:p w14:paraId="46F4A541" w14:textId="0E3F291C" w:rsidR="00717EBE" w:rsidRPr="006006EE" w:rsidRDefault="00717EBE" w:rsidP="00717EBE">
      <w:pPr>
        <w:pStyle w:val="a3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>Культура оформления материалов (грамотность в формулировках ответов на задания, отсутствие фактических и грамматических ошибок, точность цитирования, точное наименование кинофильмов или театральных постановок и др.)</w:t>
      </w:r>
      <w:r w:rsidR="00B419E0">
        <w:rPr>
          <w:rFonts w:eastAsia="Times New Roman" w:cstheme="minorHAnsi"/>
          <w:sz w:val="28"/>
          <w:szCs w:val="28"/>
          <w:lang w:eastAsia="ru-RU"/>
        </w:rPr>
        <w:t xml:space="preserve"> при ответах, в которых используются эти материалы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. </w:t>
      </w:r>
    </w:p>
    <w:p w14:paraId="32747665" w14:textId="67020B11" w:rsidR="00717EBE" w:rsidRPr="006006EE" w:rsidRDefault="00717EBE" w:rsidP="00717EBE">
      <w:pPr>
        <w:pStyle w:val="a3"/>
        <w:spacing w:after="0" w:line="240" w:lineRule="auto"/>
        <w:ind w:left="0"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 xml:space="preserve">Порядок оценки работ участников Акции должен строго соответствовать требованиям, указанным в файле с ключами к заданиям Акции, которые публикуются на странице Акции строго после её проведения </w:t>
      </w:r>
      <w:r w:rsidR="00225366" w:rsidRPr="006006EE">
        <w:rPr>
          <w:rFonts w:eastAsia="Times New Roman" w:cstheme="minorHAnsi"/>
          <w:sz w:val="28"/>
          <w:szCs w:val="28"/>
          <w:lang w:eastAsia="ru-RU"/>
        </w:rPr>
        <w:t>12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июня 202</w:t>
      </w:r>
      <w:r w:rsidR="00A43D34" w:rsidRPr="006006EE">
        <w:rPr>
          <w:rFonts w:eastAsia="Times New Roman" w:cstheme="minorHAnsi"/>
          <w:sz w:val="28"/>
          <w:szCs w:val="28"/>
          <w:lang w:eastAsia="ru-RU"/>
        </w:rPr>
        <w:t>1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г.</w:t>
      </w:r>
      <w:r w:rsidR="00724C80" w:rsidRPr="006006EE">
        <w:rPr>
          <w:rFonts w:eastAsia="Times New Roman" w:cstheme="minorHAnsi"/>
          <w:sz w:val="28"/>
          <w:szCs w:val="28"/>
          <w:lang w:eastAsia="ru-RU"/>
        </w:rPr>
        <w:t xml:space="preserve"> в 12.00 по московскому времени.</w:t>
      </w:r>
    </w:p>
    <w:p w14:paraId="38EEDAFB" w14:textId="77777777" w:rsidR="00717EBE" w:rsidRPr="006006EE" w:rsidRDefault="00717EBE" w:rsidP="00717EBE">
      <w:pPr>
        <w:spacing w:after="0" w:line="240" w:lineRule="auto"/>
        <w:contextualSpacing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14:paraId="3E53A44D" w14:textId="77777777" w:rsidR="00717EBE" w:rsidRPr="006006EE" w:rsidRDefault="00717EBE" w:rsidP="00717EB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</w:pPr>
      <w:r w:rsidRPr="006006EE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ПОДВЕДЕНИЕ ИТОГОВ И НАГРАЖДЕНИЕ</w:t>
      </w:r>
    </w:p>
    <w:p w14:paraId="29D30500" w14:textId="689C4668" w:rsidR="00717EBE" w:rsidRPr="006006EE" w:rsidRDefault="00717EBE" w:rsidP="00717EBE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6.1.</w:t>
      </w:r>
      <w:r w:rsidRPr="006006EE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 xml:space="preserve"> В каждой возрастной группе участников Акции организаторы определяют победителей (1-е место</w:t>
      </w:r>
      <w:r w:rsidR="00184C61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184C61">
        <w:rPr>
          <w:rFonts w:ascii="Arial" w:eastAsia="Times New Roman" w:hAnsi="Arial" w:cs="Arial"/>
          <w:kern w:val="36"/>
          <w:lang w:eastAsia="ru-RU"/>
        </w:rPr>
        <w:t>–</w:t>
      </w:r>
      <w:r w:rsidR="00724C80" w:rsidRPr="006006EE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 xml:space="preserve"> набравший максимальное число баллов</w:t>
      </w:r>
      <w:r w:rsidRPr="006006EE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 xml:space="preserve">) и призеров (2-е и 3-е места), составляют их Списки, </w:t>
      </w:r>
      <w:r w:rsidR="00A43D34" w:rsidRPr="006006EE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отправляют электронные протоколы</w:t>
      </w:r>
      <w:r w:rsidRPr="006006EE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 xml:space="preserve"> итогов проведения Акции</w:t>
      </w:r>
      <w:r w:rsidR="00A43D34" w:rsidRPr="006006EE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 xml:space="preserve"> (заполнение форм отчета на сайте АССУЛ)</w:t>
      </w:r>
      <w:r w:rsidRPr="006006EE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 xml:space="preserve">; пишут отчет об Акции и отправляют эти документы 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по электронной почте на адрес: </w:t>
      </w:r>
      <w:hyperlink r:id="rId16" w:history="1">
        <w:r w:rsidRPr="006006EE">
          <w:rPr>
            <w:rFonts w:eastAsia="Times New Roman" w:cstheme="minorHAnsi"/>
            <w:color w:val="0563C1" w:themeColor="hyperlink"/>
            <w:sz w:val="28"/>
            <w:szCs w:val="28"/>
            <w:u w:val="single"/>
            <w:lang w:eastAsia="ru-RU"/>
          </w:rPr>
          <w:t>p.diktant@yandex.ru</w:t>
        </w:r>
      </w:hyperlink>
      <w:r w:rsidRPr="006006EE">
        <w:rPr>
          <w:rFonts w:eastAsia="Times New Roman" w:cstheme="minorHAnsi"/>
          <w:sz w:val="28"/>
          <w:szCs w:val="28"/>
          <w:lang w:eastAsia="ru-RU"/>
        </w:rPr>
        <w:t xml:space="preserve"> с пометкой: </w:t>
      </w:r>
      <w:r w:rsidRPr="006006EE">
        <w:rPr>
          <w:rFonts w:eastAsia="Times New Roman" w:cstheme="minorHAnsi"/>
          <w:b/>
          <w:sz w:val="28"/>
          <w:szCs w:val="28"/>
          <w:lang w:eastAsia="ru-RU"/>
        </w:rPr>
        <w:t>«Итоги Акции»</w:t>
      </w:r>
      <w:r w:rsidRPr="00184C61">
        <w:rPr>
          <w:rFonts w:eastAsia="Times New Roman" w:cstheme="minorHAnsi"/>
          <w:bCs/>
          <w:sz w:val="28"/>
          <w:szCs w:val="28"/>
          <w:lang w:eastAsia="ru-RU"/>
        </w:rPr>
        <w:t>.</w:t>
      </w:r>
    </w:p>
    <w:p w14:paraId="1F73A17A" w14:textId="1DC94688" w:rsidR="00717EBE" w:rsidRPr="006006EE" w:rsidRDefault="00717EBE" w:rsidP="00717EBE">
      <w:pPr>
        <w:pStyle w:val="a3"/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b/>
          <w:sz w:val="28"/>
          <w:szCs w:val="28"/>
          <w:lang w:eastAsia="ru-RU"/>
        </w:rPr>
        <w:t>6.2.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Все Участники Акции получают Награды: сертификаты участников Международной просветительской акции «Пушкинский диктант</w:t>
      </w:r>
      <w:r w:rsidR="00184C61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184C61">
        <w:rPr>
          <w:rFonts w:ascii="Arial" w:eastAsia="Times New Roman" w:hAnsi="Arial" w:cs="Arial"/>
          <w:kern w:val="36"/>
          <w:lang w:eastAsia="ru-RU"/>
        </w:rPr>
        <w:t>–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 202</w:t>
      </w:r>
      <w:r w:rsidR="008B502B" w:rsidRPr="006006EE">
        <w:rPr>
          <w:rFonts w:eastAsia="Times New Roman" w:cstheme="minorHAnsi"/>
          <w:sz w:val="28"/>
          <w:szCs w:val="28"/>
          <w:lang w:eastAsia="ru-RU"/>
        </w:rPr>
        <w:t>2</w:t>
      </w:r>
      <w:r w:rsidR="00B419E0">
        <w:rPr>
          <w:rFonts w:eastAsia="Times New Roman" w:cstheme="minorHAnsi"/>
          <w:sz w:val="28"/>
          <w:szCs w:val="28"/>
          <w:lang w:eastAsia="ru-RU"/>
        </w:rPr>
        <w:t>. Пушкин и народы России»</w:t>
      </w:r>
      <w:r w:rsidR="00A43D34" w:rsidRPr="006006EE">
        <w:rPr>
          <w:rFonts w:eastAsia="Times New Roman" w:cstheme="minorHAnsi"/>
          <w:sz w:val="28"/>
          <w:szCs w:val="28"/>
          <w:lang w:eastAsia="ru-RU"/>
        </w:rPr>
        <w:t xml:space="preserve"> и дипломы победител</w:t>
      </w:r>
      <w:r w:rsidR="00225366" w:rsidRPr="006006EE">
        <w:rPr>
          <w:rFonts w:eastAsia="Times New Roman" w:cstheme="minorHAnsi"/>
          <w:sz w:val="28"/>
          <w:szCs w:val="28"/>
          <w:lang w:eastAsia="ru-RU"/>
        </w:rPr>
        <w:t>ей</w:t>
      </w:r>
      <w:r w:rsidR="00724C80" w:rsidRPr="006006EE">
        <w:rPr>
          <w:rFonts w:eastAsia="Times New Roman" w:cstheme="minorHAnsi"/>
          <w:sz w:val="28"/>
          <w:szCs w:val="28"/>
          <w:lang w:eastAsia="ru-RU"/>
        </w:rPr>
        <w:t xml:space="preserve"> и призеров</w:t>
      </w:r>
      <w:r w:rsidRPr="006006EE">
        <w:rPr>
          <w:rFonts w:eastAsia="Times New Roman" w:cstheme="minorHAnsi"/>
          <w:sz w:val="28"/>
          <w:szCs w:val="28"/>
          <w:lang w:eastAsia="ru-RU"/>
        </w:rPr>
        <w:t>.</w:t>
      </w:r>
      <w:r w:rsidR="0098117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387896" w:rsidRPr="006006EE">
        <w:rPr>
          <w:rFonts w:eastAsia="Times New Roman" w:cstheme="minorHAnsi"/>
          <w:sz w:val="28"/>
          <w:szCs w:val="28"/>
          <w:lang w:eastAsia="ru-RU"/>
        </w:rPr>
        <w:t>Организаторы получают благодарности от АССУЛ</w:t>
      </w:r>
      <w:r w:rsidR="00225366" w:rsidRPr="006006EE">
        <w:rPr>
          <w:rFonts w:eastAsia="Times New Roman" w:cstheme="minorHAnsi"/>
          <w:sz w:val="28"/>
          <w:szCs w:val="28"/>
          <w:lang w:eastAsia="ru-RU"/>
        </w:rPr>
        <w:t>.</w:t>
      </w:r>
    </w:p>
    <w:p w14:paraId="3DCDB65A" w14:textId="760364E7" w:rsidR="00717EBE" w:rsidRPr="006006EE" w:rsidRDefault="00717EBE" w:rsidP="00A43D34">
      <w:pPr>
        <w:pStyle w:val="a5"/>
        <w:shd w:val="clear" w:color="auto" w:fill="FFFFFF"/>
        <w:spacing w:after="0"/>
        <w:ind w:firstLine="720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>Фамилии и имена победителей и призеров Международного конкурса методических материалов для формирования заданий Международной просветительской акции «Пушкинский диктант» будут опубликованы на сайте Организатора Конкурса</w:t>
      </w:r>
      <w:r w:rsidR="00B419E0">
        <w:rPr>
          <w:rFonts w:eastAsia="Times New Roman" w:cstheme="minorHAnsi"/>
          <w:sz w:val="28"/>
          <w:szCs w:val="28"/>
          <w:lang w:eastAsia="ru-RU"/>
        </w:rPr>
        <w:t xml:space="preserve"> – Общероссийской общественной организации «Ассоциация учителей литературы и русского языка»</w:t>
      </w:r>
      <w:r w:rsidRPr="006006EE">
        <w:rPr>
          <w:rFonts w:eastAsia="Times New Roman" w:cstheme="minorHAnsi"/>
          <w:sz w:val="28"/>
          <w:szCs w:val="28"/>
          <w:lang w:eastAsia="ru-RU"/>
        </w:rPr>
        <w:t xml:space="preserve">. </w:t>
      </w:r>
    </w:p>
    <w:p w14:paraId="519D44B8" w14:textId="3934412C" w:rsidR="00724C80" w:rsidRPr="006006EE" w:rsidRDefault="00724C80" w:rsidP="00724C80">
      <w:pPr>
        <w:pStyle w:val="a7"/>
        <w:ind w:firstLine="540"/>
        <w:jc w:val="center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6006EE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Ждем Вас на «Пушкинском диктанте </w:t>
      </w:r>
      <w:r w:rsidR="00184C61" w:rsidRPr="00184C61">
        <w:rPr>
          <w:rFonts w:ascii="Arial" w:hAnsi="Arial" w:cs="Arial"/>
          <w:b/>
          <w:bCs/>
          <w:kern w:val="36"/>
        </w:rPr>
        <w:t>–</w:t>
      </w:r>
      <w:r w:rsidRPr="006006EE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202</w:t>
      </w:r>
      <w:r w:rsidR="008B502B" w:rsidRPr="006006EE">
        <w:rPr>
          <w:rFonts w:asciiTheme="minorHAnsi" w:hAnsiTheme="minorHAnsi" w:cstheme="minorHAnsi"/>
          <w:b/>
          <w:bCs/>
          <w:color w:val="000000"/>
          <w:sz w:val="27"/>
          <w:szCs w:val="27"/>
        </w:rPr>
        <w:t>2</w:t>
      </w:r>
      <w:r w:rsidRPr="006006EE">
        <w:rPr>
          <w:rFonts w:asciiTheme="minorHAnsi" w:hAnsiTheme="minorHAnsi" w:cstheme="minorHAnsi"/>
          <w:b/>
          <w:bCs/>
          <w:color w:val="000000"/>
          <w:sz w:val="27"/>
          <w:szCs w:val="27"/>
        </w:rPr>
        <w:t>»!</w:t>
      </w:r>
    </w:p>
    <w:p w14:paraId="1DA8A6CD" w14:textId="6113ACE2" w:rsidR="00717EBE" w:rsidRPr="006006EE" w:rsidRDefault="00717EBE" w:rsidP="00724C80">
      <w:pPr>
        <w:ind w:firstLine="708"/>
        <w:rPr>
          <w:rFonts w:cstheme="minorHAnsi"/>
        </w:rPr>
      </w:pPr>
      <w:r w:rsidRPr="006006EE">
        <w:rPr>
          <w:rFonts w:eastAsia="Times New Roman" w:cstheme="minorHAnsi"/>
          <w:sz w:val="28"/>
          <w:szCs w:val="28"/>
          <w:lang w:eastAsia="ru-RU"/>
        </w:rPr>
        <w:t>Лучшие статьи о проведении Акции в регионах РФ, в дальнем и ближнем зарубежье будут опубликованы на странице Акции на сайте АСС</w:t>
      </w:r>
      <w:r w:rsidR="00A43D34" w:rsidRPr="006006EE">
        <w:rPr>
          <w:rFonts w:eastAsia="Times New Roman" w:cstheme="minorHAnsi"/>
          <w:sz w:val="28"/>
          <w:szCs w:val="28"/>
          <w:lang w:eastAsia="ru-RU"/>
        </w:rPr>
        <w:t>УЛ.</w:t>
      </w:r>
    </w:p>
    <w:sectPr w:rsidR="00717EBE" w:rsidRPr="006006EE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ABAAB" w14:textId="77777777" w:rsidR="00A51C1E" w:rsidRDefault="00A51C1E" w:rsidP="00D90445">
      <w:pPr>
        <w:spacing w:after="0" w:line="240" w:lineRule="auto"/>
      </w:pPr>
      <w:r>
        <w:separator/>
      </w:r>
    </w:p>
  </w:endnote>
  <w:endnote w:type="continuationSeparator" w:id="0">
    <w:p w14:paraId="05E34AAF" w14:textId="77777777" w:rsidR="00A51C1E" w:rsidRDefault="00A51C1E" w:rsidP="00D9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6760035"/>
      <w:docPartObj>
        <w:docPartGallery w:val="Page Numbers (Bottom of Page)"/>
        <w:docPartUnique/>
      </w:docPartObj>
    </w:sdtPr>
    <w:sdtEndPr/>
    <w:sdtContent>
      <w:p w14:paraId="79266282" w14:textId="5CFEFF64" w:rsidR="00D90445" w:rsidRDefault="00D90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1DF824" w14:textId="77777777" w:rsidR="00D90445" w:rsidRDefault="00D90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49BC1" w14:textId="77777777" w:rsidR="00A51C1E" w:rsidRDefault="00A51C1E" w:rsidP="00D90445">
      <w:pPr>
        <w:spacing w:after="0" w:line="240" w:lineRule="auto"/>
      </w:pPr>
      <w:r>
        <w:separator/>
      </w:r>
    </w:p>
  </w:footnote>
  <w:footnote w:type="continuationSeparator" w:id="0">
    <w:p w14:paraId="5034D816" w14:textId="77777777" w:rsidR="00A51C1E" w:rsidRDefault="00A51C1E" w:rsidP="00D90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FF1"/>
    <w:multiLevelType w:val="hybridMultilevel"/>
    <w:tmpl w:val="BF247398"/>
    <w:lvl w:ilvl="0" w:tplc="3B5A54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70915"/>
    <w:multiLevelType w:val="hybridMultilevel"/>
    <w:tmpl w:val="F19C9C4A"/>
    <w:lvl w:ilvl="0" w:tplc="4770FB3A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 w15:restartNumberingAfterBreak="0">
    <w:nsid w:val="19CF5FB8"/>
    <w:multiLevelType w:val="hybridMultilevel"/>
    <w:tmpl w:val="C4AC99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C621AA"/>
    <w:multiLevelType w:val="hybridMultilevel"/>
    <w:tmpl w:val="B720EBA0"/>
    <w:lvl w:ilvl="0" w:tplc="8D6C04BA">
      <w:start w:val="1"/>
      <w:numFmt w:val="decimal"/>
      <w:lvlText w:val="%1)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481067"/>
    <w:multiLevelType w:val="hybridMultilevel"/>
    <w:tmpl w:val="E0B896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676623"/>
    <w:multiLevelType w:val="hybridMultilevel"/>
    <w:tmpl w:val="21E808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66D91"/>
    <w:multiLevelType w:val="multilevel"/>
    <w:tmpl w:val="F4842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313C61"/>
    <w:multiLevelType w:val="hybridMultilevel"/>
    <w:tmpl w:val="36A0FA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4D726E"/>
    <w:multiLevelType w:val="hybridMultilevel"/>
    <w:tmpl w:val="8C3662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2D0480"/>
    <w:multiLevelType w:val="hybridMultilevel"/>
    <w:tmpl w:val="C1CE6E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7E84F48"/>
    <w:multiLevelType w:val="hybridMultilevel"/>
    <w:tmpl w:val="7D988D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8B46170"/>
    <w:multiLevelType w:val="hybridMultilevel"/>
    <w:tmpl w:val="BAD291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9902257">
    <w:abstractNumId w:val="6"/>
  </w:num>
  <w:num w:numId="2" w16cid:durableId="993486770">
    <w:abstractNumId w:val="1"/>
  </w:num>
  <w:num w:numId="3" w16cid:durableId="2001304662">
    <w:abstractNumId w:val="4"/>
  </w:num>
  <w:num w:numId="4" w16cid:durableId="583419495">
    <w:abstractNumId w:val="2"/>
  </w:num>
  <w:num w:numId="5" w16cid:durableId="300425061">
    <w:abstractNumId w:val="11"/>
  </w:num>
  <w:num w:numId="6" w16cid:durableId="582568028">
    <w:abstractNumId w:val="5"/>
  </w:num>
  <w:num w:numId="7" w16cid:durableId="1172449630">
    <w:abstractNumId w:val="8"/>
  </w:num>
  <w:num w:numId="8" w16cid:durableId="1524320521">
    <w:abstractNumId w:val="10"/>
  </w:num>
  <w:num w:numId="9" w16cid:durableId="761756813">
    <w:abstractNumId w:val="9"/>
  </w:num>
  <w:num w:numId="10" w16cid:durableId="1648197152">
    <w:abstractNumId w:val="7"/>
  </w:num>
  <w:num w:numId="11" w16cid:durableId="163398944">
    <w:abstractNumId w:val="0"/>
  </w:num>
  <w:num w:numId="12" w16cid:durableId="1228954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BE"/>
    <w:rsid w:val="00016198"/>
    <w:rsid w:val="000302A4"/>
    <w:rsid w:val="00056E3F"/>
    <w:rsid w:val="000D6958"/>
    <w:rsid w:val="00107B58"/>
    <w:rsid w:val="00184C61"/>
    <w:rsid w:val="00225366"/>
    <w:rsid w:val="00310CBD"/>
    <w:rsid w:val="0032766D"/>
    <w:rsid w:val="00344CA4"/>
    <w:rsid w:val="00387896"/>
    <w:rsid w:val="003B558F"/>
    <w:rsid w:val="00470BDF"/>
    <w:rsid w:val="004C617A"/>
    <w:rsid w:val="004C7E65"/>
    <w:rsid w:val="0052688B"/>
    <w:rsid w:val="00537CF1"/>
    <w:rsid w:val="00541D54"/>
    <w:rsid w:val="005609C9"/>
    <w:rsid w:val="005C576F"/>
    <w:rsid w:val="006006EE"/>
    <w:rsid w:val="00602E5A"/>
    <w:rsid w:val="00664494"/>
    <w:rsid w:val="006A79E1"/>
    <w:rsid w:val="00700D63"/>
    <w:rsid w:val="00717EBE"/>
    <w:rsid w:val="00724C80"/>
    <w:rsid w:val="008B502B"/>
    <w:rsid w:val="008F60E3"/>
    <w:rsid w:val="00903CF8"/>
    <w:rsid w:val="0098117C"/>
    <w:rsid w:val="009A49DF"/>
    <w:rsid w:val="009B6351"/>
    <w:rsid w:val="00A14A8F"/>
    <w:rsid w:val="00A43D34"/>
    <w:rsid w:val="00A51C1E"/>
    <w:rsid w:val="00B419E0"/>
    <w:rsid w:val="00BA4827"/>
    <w:rsid w:val="00C55177"/>
    <w:rsid w:val="00C7117E"/>
    <w:rsid w:val="00D90445"/>
    <w:rsid w:val="00DA2C8A"/>
    <w:rsid w:val="00EB4BB7"/>
    <w:rsid w:val="00EE21DC"/>
    <w:rsid w:val="00F71C64"/>
    <w:rsid w:val="00F9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9335"/>
  <w15:chartTrackingRefBased/>
  <w15:docId w15:val="{5174B078-5384-4678-9C93-27087858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7EBE"/>
    <w:rPr>
      <w:color w:val="0563C1" w:themeColor="hyperlink"/>
      <w:u w:val="single"/>
    </w:rPr>
  </w:style>
  <w:style w:type="paragraph" w:styleId="a5">
    <w:name w:val="annotation text"/>
    <w:basedOn w:val="a"/>
    <w:link w:val="a6"/>
    <w:uiPriority w:val="99"/>
    <w:unhideWhenUsed/>
    <w:rsid w:val="00717EB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717EBE"/>
    <w:rPr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10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107B5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D90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0445"/>
  </w:style>
  <w:style w:type="paragraph" w:styleId="ab">
    <w:name w:val="footer"/>
    <w:basedOn w:val="a"/>
    <w:link w:val="ac"/>
    <w:uiPriority w:val="99"/>
    <w:unhideWhenUsed/>
    <w:rsid w:val="00D90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0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chitel-slovesnik.ru/activities/pushkinskiy-diktant-2022%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chitel-slovesnik.ru/activities/pushkinskiy-diktant-2022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p.diktant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hitel-slovesnik.ru/activities/pushkinskiy-diktant-202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.diktant@yandex.ru" TargetMode="External"/><Relationship Id="rId10" Type="http://schemas.openxmlformats.org/officeDocument/2006/relationships/hyperlink" Target="https://uchitel-slovesnik.ru/activities/pushkinskiy-diktant-202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chitel-slovesnik.ru/activities/pushkinskiy-diktant-2022" TargetMode="External"/><Relationship Id="rId14" Type="http://schemas.openxmlformats.org/officeDocument/2006/relationships/hyperlink" Target="https://uchitel-slovesnik.ru/activities/pushkinskiy-diktant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Rudman</dc:creator>
  <cp:keywords/>
  <dc:description/>
  <cp:lastModifiedBy>ntl</cp:lastModifiedBy>
  <cp:revision>7</cp:revision>
  <dcterms:created xsi:type="dcterms:W3CDTF">2022-06-01T11:01:00Z</dcterms:created>
  <dcterms:modified xsi:type="dcterms:W3CDTF">2022-06-01T14:59:00Z</dcterms:modified>
</cp:coreProperties>
</file>