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5838B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14:paraId="0A741349" w14:textId="77777777"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14:paraId="22149C4E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0B34896C" w14:textId="77777777" w:rsidTr="004E733F">
        <w:tc>
          <w:tcPr>
            <w:tcW w:w="4927" w:type="dxa"/>
          </w:tcPr>
          <w:p w14:paraId="0BBD2C70" w14:textId="77777777"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735E7ED4" w14:textId="5D001051"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19570B">
              <w:rPr>
                <w:sz w:val="24"/>
                <w:szCs w:val="24"/>
              </w:rPr>
              <w:t>20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19570B">
              <w:rPr>
                <w:sz w:val="24"/>
                <w:szCs w:val="24"/>
              </w:rPr>
              <w:t>июня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14:paraId="7988B831" w14:textId="77777777"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14:paraId="0D0F2657" w14:textId="77777777"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14:paraId="193E98DF" w14:textId="77777777"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14:paraId="117B5E82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14:paraId="44E55D3F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24EB277" w14:textId="77777777" w:rsidR="00B271D2" w:rsidRPr="00AA67D5" w:rsidRDefault="00B271D2" w:rsidP="00B271D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14:paraId="20214314" w14:textId="77777777" w:rsidR="00B271D2" w:rsidRPr="00103995" w:rsidRDefault="00B271D2" w:rsidP="00B271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Исполнитель обязуется предоставить Заказчику образовательную 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услугу по дополнительной профессиональной программе повышения квалификации: </w:t>
      </w:r>
      <w:bookmarkStart w:id="0" w:name="_Hlk97828946"/>
      <w:r w:rsidRPr="00E627B1">
        <w:rPr>
          <w:rFonts w:ascii="Times New Roman" w:hAnsi="Times New Roman"/>
          <w:sz w:val="24"/>
          <w:szCs w:val="24"/>
          <w:lang w:eastAsia="ru-RU"/>
        </w:rPr>
        <w:t>«</w:t>
      </w:r>
      <w:r w:rsidRPr="00126DCB">
        <w:rPr>
          <w:rFonts w:ascii="Times New Roman" w:hAnsi="Times New Roman"/>
          <w:sz w:val="24"/>
          <w:szCs w:val="24"/>
          <w:lang w:eastAsia="ru-RU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r w:rsidRPr="00B037B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>
        <w:rPr>
          <w:rFonts w:ascii="Times New Roman" w:hAnsi="Times New Roman"/>
          <w:sz w:val="24"/>
          <w:szCs w:val="24"/>
          <w:lang w:eastAsia="ru-RU"/>
        </w:rPr>
        <w:t xml:space="preserve">48 академических </w:t>
      </w:r>
      <w:r w:rsidRPr="00103995">
        <w:rPr>
          <w:rFonts w:ascii="Times New Roman" w:hAnsi="Times New Roman"/>
          <w:sz w:val="24"/>
          <w:szCs w:val="24"/>
          <w:lang w:eastAsia="ru-RU"/>
        </w:rPr>
        <w:t>час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bookmarkEnd w:id="0"/>
      <w:r w:rsidRPr="0010399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3717182D" w14:textId="77777777" w:rsidR="00B271D2" w:rsidRPr="00E627B1" w:rsidRDefault="00B271D2" w:rsidP="00B271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7B1">
        <w:rPr>
          <w:rFonts w:ascii="Times New Roman" w:hAnsi="Times New Roman"/>
          <w:sz w:val="24"/>
          <w:szCs w:val="24"/>
          <w:lang w:eastAsia="ru-RU"/>
        </w:rPr>
        <w:t>1.2. Срок оказания услуг с «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 xml:space="preserve">июня </w:t>
      </w:r>
      <w:r w:rsidRPr="00E627B1">
        <w:rPr>
          <w:rFonts w:ascii="Times New Roman" w:hAnsi="Times New Roman"/>
          <w:sz w:val="24"/>
          <w:szCs w:val="24"/>
          <w:lang w:eastAsia="ru-RU"/>
        </w:rPr>
        <w:t>2022 г. по «</w:t>
      </w:r>
      <w:r>
        <w:rPr>
          <w:rFonts w:ascii="Times New Roman" w:hAnsi="Times New Roman"/>
          <w:sz w:val="24"/>
          <w:szCs w:val="24"/>
          <w:lang w:eastAsia="ru-RU"/>
        </w:rPr>
        <w:t>25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июня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 2022 г. </w:t>
      </w:r>
    </w:p>
    <w:p w14:paraId="0C0742C7" w14:textId="77777777" w:rsidR="00B271D2" w:rsidRPr="00E627B1" w:rsidRDefault="00B271D2" w:rsidP="00B271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27B1">
        <w:rPr>
          <w:rFonts w:ascii="Times New Roman" w:hAnsi="Times New Roman"/>
          <w:sz w:val="24"/>
          <w:szCs w:val="24"/>
          <w:lang w:eastAsia="ru-RU"/>
        </w:rPr>
        <w:t>Форма обучения: очно-заочно с использованием дистанционных образовательных технологий.</w:t>
      </w:r>
    </w:p>
    <w:p w14:paraId="0D998A43" w14:textId="77777777" w:rsidR="00B271D2" w:rsidRPr="00E627B1" w:rsidRDefault="00B271D2" w:rsidP="00B271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27B1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Pr="00E627B1">
        <w:rPr>
          <w:rFonts w:ascii="Times New Roman" w:hAnsi="Times New Roman"/>
          <w:spacing w:val="-5"/>
          <w:sz w:val="24"/>
          <w:szCs w:val="24"/>
        </w:rPr>
        <w:t xml:space="preserve">г. </w:t>
      </w:r>
      <w:r>
        <w:rPr>
          <w:rFonts w:ascii="Times New Roman" w:hAnsi="Times New Roman"/>
          <w:spacing w:val="-5"/>
          <w:sz w:val="24"/>
          <w:szCs w:val="24"/>
        </w:rPr>
        <w:t>Горячий ключ</w:t>
      </w:r>
    </w:p>
    <w:p w14:paraId="5659E822" w14:textId="77777777" w:rsidR="00B271D2" w:rsidRPr="00AA67D5" w:rsidRDefault="00B271D2" w:rsidP="00B271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7B1">
        <w:rPr>
          <w:rFonts w:ascii="Times New Roman" w:hAnsi="Times New Roman"/>
          <w:sz w:val="24"/>
          <w:szCs w:val="24"/>
        </w:rPr>
        <w:t xml:space="preserve">1.3. После освоения Заказчиком </w:t>
      </w:r>
      <w:r w:rsidRPr="00E627B1">
        <w:rPr>
          <w:rFonts w:ascii="Times New Roman" w:hAnsi="Times New Roman"/>
          <w:sz w:val="24"/>
          <w:szCs w:val="24"/>
          <w:lang w:eastAsia="ru-RU"/>
        </w:rPr>
        <w:t>дополнительной</w:t>
      </w:r>
      <w:r w:rsidRPr="00AA67D5">
        <w:rPr>
          <w:rFonts w:ascii="Times New Roman" w:hAnsi="Times New Roman"/>
          <w:sz w:val="24"/>
          <w:szCs w:val="24"/>
          <w:lang w:eastAsia="ru-RU"/>
        </w:rPr>
        <w:t xml:space="preserve"> профессиональной программы повышения квалификации</w:t>
      </w:r>
      <w:r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 ему выдается удостоверение установленного образца.</w:t>
      </w:r>
    </w:p>
    <w:p w14:paraId="522B383E" w14:textId="77777777" w:rsidR="00B271D2" w:rsidRPr="00AA67D5" w:rsidRDefault="00B271D2" w:rsidP="00B271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Услуги считаются оказанными после подписания Заказчиком акта об оказании услуг </w:t>
      </w:r>
    </w:p>
    <w:p w14:paraId="5F197ED5" w14:textId="77777777" w:rsidR="00B271D2" w:rsidRPr="00AA67D5" w:rsidRDefault="00B271D2" w:rsidP="00B271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14:paraId="33065E81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6645B26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14:paraId="230983F1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14:paraId="3F1784CD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044E748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50DA3B62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5F250999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14:paraId="2AEE1B1C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0B92C390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14:paraId="18651C3E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79F94173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6A50CB31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88FFEBA" w14:textId="77777777"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72BFCF1" w14:textId="77777777"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D935516" w14:textId="77777777"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833F4EC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14:paraId="5C47E9F5" w14:textId="77777777"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14:paraId="4DE74F3E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3DD7E54D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1E848468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5CD83D8E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14:paraId="6EBE5E21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14:paraId="182E0742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38D93EC7" w14:textId="77777777"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14:paraId="014A1CEE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14:paraId="134498A0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14:paraId="499FF483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14:paraId="18742863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3B3E1137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57274E1C" w14:textId="77777777"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9EC6DED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14:paraId="1E41EA34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1C27CD8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7D3C4DE5" w14:textId="77777777"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D854BD2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14:paraId="4DBA740E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050322D8" w14:textId="77777777"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14:paraId="645C5F34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14:paraId="46BD4A92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66E2A678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14:paraId="201924DC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14:paraId="7FA7C889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62C52DF2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14:paraId="4180989F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 xml:space="preserve"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14:paraId="7D6BE154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14:paraId="2EB03DFD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14:paraId="3A46F118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14:paraId="4E9C0BEC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14:paraId="53822D48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4410071C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14:paraId="35EDA2DA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788D4B53" w14:textId="77777777"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F8FAFF4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265E06C6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14:paraId="00369953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49A4ABE4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14:paraId="4D632026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ED51D41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14:paraId="7F9790F9" w14:textId="77777777" w:rsidTr="004E733F">
        <w:tc>
          <w:tcPr>
            <w:tcW w:w="4836" w:type="dxa"/>
          </w:tcPr>
          <w:p w14:paraId="00D04373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50B83791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14:paraId="463896A2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03F7ABCF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14:paraId="4F86C757" w14:textId="77777777"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14:paraId="009A35B7" w14:textId="77777777"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370B708B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4CE94DC7" w14:textId="77777777"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2D59A2F6" w14:textId="77777777"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14:paraId="62CD7EC6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14:paraId="00854FBE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14:paraId="1550EF63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14:paraId="5CFC67C1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A2544B2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2C94045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DB38E93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4C7192BD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3C1747BC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427C06D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40DFA39" w14:textId="77777777"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07455ABD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14:paraId="0AB6CC12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14:paraId="21BF85FD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4B83FE45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21BE8239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14:paraId="2496806D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14:paraId="3CC9A685" w14:textId="77777777"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14:paraId="1F061CC0" w14:textId="77777777"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14:paraId="4889C2D2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14:paraId="6803E0A8" w14:textId="77777777"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14:paraId="77CE7C39" w14:textId="77777777"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78085D3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14:paraId="289AD7E1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57589F9D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14:paraId="7DF031CF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14:paraId="02B3C1FF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14:paraId="4526076A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5EF734B1" w14:textId="77777777"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4CAD4A35" w14:textId="77777777"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14:paraId="2F04C047" w14:textId="77777777"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14:paraId="64512248" w14:textId="77777777"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качества 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</w:p>
          <w:p w14:paraId="179D10BB" w14:textId="77777777" w:rsidR="005862F4" w:rsidRPr="00E709DE" w:rsidRDefault="00E709D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14:paraId="74A1A5C0" w14:textId="77777777"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7860BC58" w14:textId="77777777"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32267714" w14:textId="77777777"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08B2FE87" w14:textId="77777777"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55DB46BA" w14:textId="77777777"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14:paraId="58352490" w14:textId="77777777"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lastRenderedPageBreak/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14:paraId="09C87DBC" w14:textId="77777777"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14:paraId="6B8C4B78" w14:textId="77777777"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14:paraId="003820F3" w14:textId="3D1A2B20"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E469BF">
        <w:rPr>
          <w:rFonts w:ascii="Times New Roman" w:hAnsi="Times New Roman"/>
          <w:sz w:val="20"/>
          <w:szCs w:val="20"/>
        </w:rPr>
        <w:t>20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E469BF">
        <w:rPr>
          <w:rFonts w:ascii="Times New Roman" w:hAnsi="Times New Roman"/>
          <w:sz w:val="20"/>
          <w:szCs w:val="20"/>
        </w:rPr>
        <w:t>июня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>
        <w:rPr>
          <w:rFonts w:ascii="Times New Roman" w:hAnsi="Times New Roman"/>
          <w:sz w:val="20"/>
          <w:szCs w:val="20"/>
          <w:lang w:val="en-US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14:paraId="0454C28D" w14:textId="77777777"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42B85E83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14:paraId="360E8DC9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14:paraId="67622292" w14:textId="2C69897A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E469BF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E469BF">
        <w:rPr>
          <w:rFonts w:ascii="Times New Roman" w:hAnsi="Times New Roman"/>
          <w:b/>
          <w:sz w:val="24"/>
          <w:szCs w:val="24"/>
          <w:lang w:eastAsia="ru-RU"/>
        </w:rPr>
        <w:t>июня</w:t>
      </w:r>
      <w:bookmarkStart w:id="1" w:name="_GoBack"/>
      <w:bookmarkEnd w:id="1"/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14:paraId="3AD530FA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FC4BCEA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3DEC5CC3" w14:textId="77777777" w:rsidTr="004E733F">
        <w:tc>
          <w:tcPr>
            <w:tcW w:w="4927" w:type="dxa"/>
          </w:tcPr>
          <w:p w14:paraId="59902B88" w14:textId="77777777"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0AE2E809" w14:textId="748A8B90"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E469BF">
              <w:rPr>
                <w:sz w:val="24"/>
                <w:szCs w:val="24"/>
              </w:rPr>
              <w:t>25</w:t>
            </w:r>
            <w:r w:rsidRPr="00AA67D5">
              <w:rPr>
                <w:sz w:val="24"/>
                <w:szCs w:val="24"/>
              </w:rPr>
              <w:t>»</w:t>
            </w:r>
            <w:r w:rsidR="00E469BF">
              <w:rPr>
                <w:sz w:val="24"/>
                <w:szCs w:val="24"/>
              </w:rPr>
              <w:t xml:space="preserve"> июня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14:paraId="2FAF8739" w14:textId="77777777"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14:paraId="7BE35C23" w14:textId="77777777"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14:paraId="5C52A106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14:paraId="68F85C30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14:paraId="1AF584B1" w14:textId="77777777"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81574F">
        <w:rPr>
          <w:rFonts w:ascii="Times New Roman" w:hAnsi="Times New Roman"/>
          <w:sz w:val="24"/>
          <w:szCs w:val="24"/>
        </w:rPr>
        <w:t>от 17.</w:t>
      </w:r>
      <w:r w:rsidR="0081574F" w:rsidRPr="00AC6F1C">
        <w:rPr>
          <w:rFonts w:ascii="Times New Roman" w:hAnsi="Times New Roman"/>
          <w:sz w:val="24"/>
          <w:szCs w:val="24"/>
        </w:rPr>
        <w:t>01</w:t>
      </w:r>
      <w:r w:rsidR="0081574F" w:rsidRPr="00AA67D5">
        <w:rPr>
          <w:rFonts w:ascii="Times New Roman" w:hAnsi="Times New Roman"/>
          <w:sz w:val="24"/>
          <w:szCs w:val="24"/>
        </w:rPr>
        <w:t>.202</w:t>
      </w:r>
      <w:r w:rsidR="0081574F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14:paraId="35807D68" w14:textId="77777777" w:rsidR="00E469BF" w:rsidRPr="00E627B1" w:rsidRDefault="00E469BF" w:rsidP="00E469B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услуги по дополнительной профессиональной программе повышения квалификации: </w:t>
      </w:r>
      <w:r w:rsidRPr="00126DCB">
        <w:rPr>
          <w:rFonts w:ascii="Times New Roman" w:hAnsi="Times New Roman"/>
          <w:sz w:val="24"/>
          <w:szCs w:val="24"/>
          <w:lang w:eastAsia="ru-RU"/>
        </w:rPr>
        <w:t>«Деятельность учителя по достижению результатов обучения в соответствии с ФГОС с использованием цифровых образовательных ресурсов» в объеме 48 часов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627B1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Pr="00E627B1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 xml:space="preserve">июня </w:t>
      </w:r>
      <w:r w:rsidRPr="00E627B1">
        <w:rPr>
          <w:rFonts w:ascii="Times New Roman" w:hAnsi="Times New Roman"/>
          <w:sz w:val="24"/>
          <w:szCs w:val="24"/>
          <w:lang w:eastAsia="ru-RU"/>
        </w:rPr>
        <w:t>2022 г.</w:t>
      </w:r>
      <w:r>
        <w:rPr>
          <w:rFonts w:ascii="Times New Roman" w:hAnsi="Times New Roman"/>
          <w:sz w:val="24"/>
          <w:szCs w:val="24"/>
          <w:lang w:eastAsia="ru-RU"/>
        </w:rPr>
        <w:t xml:space="preserve"> по «25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 xml:space="preserve">июня </w:t>
      </w:r>
      <w:r w:rsidRPr="00E627B1">
        <w:rPr>
          <w:rFonts w:ascii="Times New Roman" w:hAnsi="Times New Roman"/>
          <w:sz w:val="24"/>
          <w:szCs w:val="24"/>
          <w:lang w:eastAsia="ru-RU"/>
        </w:rPr>
        <w:t>2022 г.</w:t>
      </w:r>
      <w:r w:rsidRPr="00E627B1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Pr="00E627B1">
        <w:rPr>
          <w:rFonts w:ascii="Times New Roman" w:hAnsi="Times New Roman"/>
          <w:sz w:val="24"/>
          <w:szCs w:val="24"/>
          <w:lang w:eastAsia="ru-RU"/>
        </w:rPr>
        <w:t xml:space="preserve">орма обучения: очно-заочно с использованием дистанционных образовательных технологий, место оказания услуг: </w:t>
      </w:r>
      <w:r w:rsidRPr="00E627B1">
        <w:rPr>
          <w:rFonts w:ascii="Times New Roman" w:hAnsi="Times New Roman"/>
          <w:spacing w:val="-5"/>
          <w:sz w:val="24"/>
          <w:szCs w:val="24"/>
        </w:rPr>
        <w:t xml:space="preserve">г. </w:t>
      </w:r>
      <w:r>
        <w:rPr>
          <w:rFonts w:ascii="Times New Roman" w:hAnsi="Times New Roman"/>
          <w:spacing w:val="-5"/>
          <w:sz w:val="24"/>
          <w:szCs w:val="24"/>
        </w:rPr>
        <w:t>Горячий ключ</w:t>
      </w:r>
    </w:p>
    <w:p w14:paraId="35D3A90D" w14:textId="77777777"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14:paraId="14091C49" w14:textId="77777777"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3C8ED7B7" w14:textId="77777777"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4EF64DFD" w14:textId="77777777"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14:paraId="2D8241F3" w14:textId="77777777" w:rsidTr="004E733F">
        <w:tc>
          <w:tcPr>
            <w:tcW w:w="4644" w:type="dxa"/>
          </w:tcPr>
          <w:p w14:paraId="5A1AB9D3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E57C877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18B25DE4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DC8B372" w14:textId="77777777"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798D80E" w14:textId="77777777"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DA58167" w14:textId="77777777"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16230FA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14:paraId="2EFD914E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14:paraId="50BC36CD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5F8F372B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44442F1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19C8D49F" w14:textId="77777777"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8918CA9" w14:textId="77777777"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2CE1261" w14:textId="77777777"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14:paraId="06A3C4B2" w14:textId="77777777"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14:paraId="53BD8FA5" w14:textId="77777777"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14:paraId="2A3C8283" w14:textId="77777777"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14:paraId="6E679FB2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8667424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928DBF1" w14:textId="77777777"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E0BAA" w14:textId="77777777" w:rsidR="00453170" w:rsidRDefault="00453170" w:rsidP="006D2377">
      <w:pPr>
        <w:spacing w:after="0" w:line="240" w:lineRule="auto"/>
      </w:pPr>
      <w:r>
        <w:separator/>
      </w:r>
    </w:p>
  </w:endnote>
  <w:endnote w:type="continuationSeparator" w:id="0">
    <w:p w14:paraId="7BCE8837" w14:textId="77777777" w:rsidR="00453170" w:rsidRDefault="0045317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E1261" w14:textId="77777777" w:rsidR="00453170" w:rsidRDefault="00453170" w:rsidP="006D2377">
      <w:pPr>
        <w:spacing w:after="0" w:line="240" w:lineRule="auto"/>
      </w:pPr>
      <w:r>
        <w:separator/>
      </w:r>
    </w:p>
  </w:footnote>
  <w:footnote w:type="continuationSeparator" w:id="0">
    <w:p w14:paraId="422637C2" w14:textId="77777777" w:rsidR="00453170" w:rsidRDefault="0045317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3975901"/>
      <w:docPartObj>
        <w:docPartGallery w:val="Page Numbers (Top of Page)"/>
        <w:docPartUnique/>
      </w:docPartObj>
    </w:sdtPr>
    <w:sdtEndPr/>
    <w:sdtContent>
      <w:p w14:paraId="6E59A071" w14:textId="77777777"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14:paraId="7F6D02A9" w14:textId="77777777"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9570B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5317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1D2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469BF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264DDE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B4D3E-4B41-4447-ABB4-282010B33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Костя</cp:lastModifiedBy>
  <cp:revision>45</cp:revision>
  <cp:lastPrinted>2020-05-21T09:48:00Z</cp:lastPrinted>
  <dcterms:created xsi:type="dcterms:W3CDTF">2018-07-05T12:53:00Z</dcterms:created>
  <dcterms:modified xsi:type="dcterms:W3CDTF">2022-06-06T11:05:00Z</dcterms:modified>
</cp:coreProperties>
</file>