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9038E" w:rsidRPr="002C5F26" w:rsidTr="00B9038E">
        <w:tc>
          <w:tcPr>
            <w:tcW w:w="9923" w:type="dxa"/>
            <w:shd w:val="clear" w:color="auto" w:fill="auto"/>
          </w:tcPr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2C5F26">
              <w:rPr>
                <w:b/>
                <w:sz w:val="24"/>
                <w:szCs w:val="24"/>
              </w:rPr>
              <w:t>ДОГОВОР №______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B9038E" w:rsidRPr="00461F5B" w:rsidTr="00025AEA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38E" w:rsidRPr="00461F5B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Pr="00461F5B" w:rsidRDefault="00B9038E" w:rsidP="00025A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38E" w:rsidRPr="00461F5B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Pr="00461F5B" w:rsidRDefault="00B9038E" w:rsidP="00B9038E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марта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B9038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</w:t>
            </w:r>
            <w:r w:rsidR="0053592D" w:rsidRPr="00BD7F4A">
              <w:rPr>
                <w:sz w:val="24"/>
                <w:szCs w:val="24"/>
              </w:rPr>
              <w:t xml:space="preserve">в лице </w:t>
            </w:r>
            <w:r w:rsidR="0053592D">
              <w:rPr>
                <w:sz w:val="24"/>
                <w:szCs w:val="24"/>
              </w:rPr>
              <w:t>исполняющего обязанности ректора Лихачевой Ирины Владимировны, действующего на основании приказа от 17.02.2023 № 196-л</w:t>
            </w:r>
            <w:r w:rsidR="0053592D" w:rsidRPr="002C5F26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с другой  стороны, заключили настоящий договор о нижеследующем: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B9038E" w:rsidRPr="002C5F26" w:rsidRDefault="00B9038E" w:rsidP="00B9038E">
            <w:pPr>
              <w:numPr>
                <w:ilvl w:val="1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>
              <w:rPr>
                <w:sz w:val="24"/>
                <w:szCs w:val="24"/>
              </w:rPr>
              <w:t>72</w:t>
            </w:r>
            <w:r w:rsidRPr="002C5F26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</w:t>
            </w:r>
          </w:p>
          <w:p w:rsidR="00B9038E" w:rsidRPr="002C5F26" w:rsidRDefault="00B9038E" w:rsidP="00B9038E">
            <w:pPr>
              <w:numPr>
                <w:ilvl w:val="1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53592D" w:rsidRPr="00FE0747">
              <w:rPr>
                <w:b/>
                <w:sz w:val="24"/>
                <w:szCs w:val="24"/>
              </w:rPr>
              <w:t>«</w:t>
            </w:r>
            <w:r w:rsidR="0053592D" w:rsidRPr="001767E4">
              <w:rPr>
                <w:b/>
                <w:sz w:val="24"/>
                <w:szCs w:val="24"/>
              </w:rPr>
              <w:t>Содержание деятельности муниципального методического объединения учителей по внедрению федеральной образовательной программы начального общего образования</w:t>
            </w:r>
            <w:r w:rsidR="0053592D" w:rsidRPr="002B7A75">
              <w:rPr>
                <w:b/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="0053592D">
              <w:rPr>
                <w:sz w:val="24"/>
                <w:szCs w:val="24"/>
              </w:rPr>
              <w:t>72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:rsidR="00B9038E" w:rsidRPr="002C5F26" w:rsidRDefault="00B9038E" w:rsidP="00025AEA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1.4.  Срок оказания услуг </w:t>
            </w:r>
            <w:r w:rsidR="0053592D" w:rsidRPr="002B7A75">
              <w:rPr>
                <w:sz w:val="24"/>
                <w:szCs w:val="24"/>
              </w:rPr>
              <w:t>с «</w:t>
            </w:r>
            <w:r w:rsidR="0053592D">
              <w:rPr>
                <w:sz w:val="24"/>
                <w:szCs w:val="24"/>
              </w:rPr>
              <w:t>22</w:t>
            </w:r>
            <w:r w:rsidR="0053592D" w:rsidRPr="002B7A75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 xml:space="preserve">марта </w:t>
            </w:r>
            <w:r w:rsidR="0053592D" w:rsidRPr="002B7A75">
              <w:rPr>
                <w:sz w:val="24"/>
                <w:szCs w:val="24"/>
              </w:rPr>
              <w:t>20</w:t>
            </w:r>
            <w:r w:rsidR="0053592D">
              <w:rPr>
                <w:sz w:val="24"/>
                <w:szCs w:val="24"/>
              </w:rPr>
              <w:t xml:space="preserve">23 </w:t>
            </w:r>
            <w:r w:rsidR="0053592D" w:rsidRPr="002B7A75">
              <w:rPr>
                <w:sz w:val="24"/>
                <w:szCs w:val="24"/>
              </w:rPr>
              <w:t>г. по «</w:t>
            </w:r>
            <w:r w:rsidR="0053592D">
              <w:rPr>
                <w:sz w:val="24"/>
                <w:szCs w:val="24"/>
              </w:rPr>
              <w:t>31</w:t>
            </w:r>
            <w:r w:rsidR="0053592D" w:rsidRPr="002B7A75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>марта</w:t>
            </w:r>
            <w:r w:rsidR="0053592D" w:rsidRPr="002B7A75">
              <w:rPr>
                <w:sz w:val="24"/>
                <w:szCs w:val="24"/>
              </w:rPr>
              <w:t xml:space="preserve"> 20</w:t>
            </w:r>
            <w:r w:rsidR="0053592D">
              <w:rPr>
                <w:sz w:val="24"/>
                <w:szCs w:val="24"/>
              </w:rPr>
              <w:t xml:space="preserve">23 </w:t>
            </w:r>
            <w:r w:rsidR="0053592D" w:rsidRPr="002B7A75">
              <w:rPr>
                <w:sz w:val="24"/>
                <w:szCs w:val="24"/>
              </w:rPr>
              <w:t>г</w:t>
            </w:r>
            <w:r w:rsidR="0053592D">
              <w:rPr>
                <w:sz w:val="24"/>
                <w:szCs w:val="24"/>
              </w:rPr>
              <w:t>.</w:t>
            </w:r>
          </w:p>
          <w:p w:rsidR="00B9038E" w:rsidRPr="002C5F26" w:rsidRDefault="00B9038E" w:rsidP="00025AEA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Форма обучения</w:t>
            </w:r>
            <w:r w:rsidR="0053592D" w:rsidRPr="002B7A75">
              <w:rPr>
                <w:sz w:val="24"/>
                <w:szCs w:val="24"/>
              </w:rPr>
              <w:t xml:space="preserve"> </w:t>
            </w:r>
            <w:r w:rsidR="0053592D">
              <w:rPr>
                <w:sz w:val="24"/>
                <w:szCs w:val="24"/>
              </w:rPr>
              <w:t xml:space="preserve">очно-заочно, </w:t>
            </w:r>
            <w:r w:rsidR="0053592D" w:rsidRPr="001767E4">
              <w:rPr>
                <w:sz w:val="24"/>
                <w:szCs w:val="24"/>
              </w:rPr>
              <w:t>с применением дистанционных образовательных технологий</w:t>
            </w:r>
            <w:r w:rsidR="0053592D">
              <w:rPr>
                <w:sz w:val="24"/>
                <w:szCs w:val="24"/>
              </w:rPr>
              <w:t>.</w:t>
            </w:r>
          </w:p>
          <w:p w:rsidR="00B9038E" w:rsidRPr="002C5F26" w:rsidRDefault="00B9038E" w:rsidP="00025AEA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</w:t>
            </w:r>
            <w:r w:rsidR="0053592D">
              <w:rPr>
                <w:sz w:val="24"/>
                <w:szCs w:val="24"/>
              </w:rPr>
              <w:t xml:space="preserve"> Краснодарский край, г. Краснодар</w:t>
            </w:r>
            <w:r w:rsidR="0053592D" w:rsidRPr="002B7A75">
              <w:rPr>
                <w:sz w:val="24"/>
                <w:szCs w:val="24"/>
              </w:rPr>
              <w:t>.</w:t>
            </w:r>
          </w:p>
          <w:p w:rsidR="00B9038E" w:rsidRPr="002C5F26" w:rsidRDefault="00B9038E" w:rsidP="00B9038E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B9038E" w:rsidRPr="002C5F26" w:rsidRDefault="00B9038E" w:rsidP="00B9038E">
            <w:pPr>
              <w:numPr>
                <w:ilvl w:val="1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B9038E" w:rsidRPr="005021B4" w:rsidRDefault="00B9038E" w:rsidP="00B9038E">
            <w:pPr>
              <w:pStyle w:val="a3"/>
              <w:numPr>
                <w:ilvl w:val="1"/>
                <w:numId w:val="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B9038E" w:rsidRPr="002C5F26" w:rsidRDefault="00B9038E" w:rsidP="00025AEA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B9038E" w:rsidRPr="002C5F26" w:rsidRDefault="00B9038E" w:rsidP="00025AEA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Стоимость обучения одного Слушателя составляет</w:t>
            </w:r>
            <w:r w:rsidR="0053592D">
              <w:rPr>
                <w:sz w:val="24"/>
                <w:szCs w:val="24"/>
              </w:rPr>
              <w:t xml:space="preserve"> 6400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53592D">
              <w:rPr>
                <w:sz w:val="24"/>
                <w:szCs w:val="24"/>
              </w:rPr>
              <w:t xml:space="preserve">шесть тысяч четыреста) рублей 00 </w:t>
            </w:r>
            <w:r w:rsidRPr="002C5F26">
              <w:rPr>
                <w:sz w:val="24"/>
                <w:szCs w:val="24"/>
              </w:rPr>
              <w:t xml:space="preserve">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>(_______________________) рублей, ___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:rsidR="00B9038E" w:rsidRPr="002C5F26" w:rsidRDefault="00B9038E" w:rsidP="00025AEA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 xml:space="preserve">Заказчик обязуется произвести Исполнителю </w:t>
            </w:r>
            <w:r>
              <w:rPr>
                <w:sz w:val="24"/>
                <w:szCs w:val="24"/>
              </w:rPr>
              <w:t>оплату</w:t>
            </w:r>
            <w:r w:rsidRPr="002C5F2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B9038E" w:rsidRPr="00024851" w:rsidRDefault="00B9038E" w:rsidP="00B9038E">
            <w:pPr>
              <w:pStyle w:val="a3"/>
              <w:numPr>
                <w:ilvl w:val="1"/>
                <w:numId w:val="5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:rsidR="00B9038E" w:rsidRPr="00024851" w:rsidRDefault="00B9038E" w:rsidP="00B9038E">
            <w:pPr>
              <w:pStyle w:val="a3"/>
              <w:numPr>
                <w:ilvl w:val="1"/>
                <w:numId w:val="5"/>
              </w:numPr>
              <w:ind w:left="0" w:firstLine="0"/>
              <w:jc w:val="both"/>
            </w:pPr>
            <w:r w:rsidRPr="00024851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B9038E" w:rsidRPr="002C5F26" w:rsidRDefault="00B9038E" w:rsidP="00025AEA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B9038E" w:rsidRPr="002C5F26" w:rsidRDefault="00B9038E" w:rsidP="00025AEA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B9038E" w:rsidRPr="002C5F26" w:rsidRDefault="00B9038E" w:rsidP="00025AEA">
            <w:pPr>
              <w:ind w:right="-625"/>
              <w:rPr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B9038E" w:rsidRPr="002C5F26" w:rsidRDefault="00B9038E" w:rsidP="00025AEA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B9038E" w:rsidRPr="002C5F26" w:rsidRDefault="00B9038E" w:rsidP="00025AEA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B9038E" w:rsidRPr="002C5F26" w:rsidRDefault="00B9038E" w:rsidP="00025AEA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B9038E" w:rsidRPr="002C5F26" w:rsidRDefault="00B9038E" w:rsidP="00025AEA">
            <w:pPr>
              <w:pStyle w:val="a3"/>
              <w:ind w:left="1211"/>
              <w:rPr>
                <w:b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B9038E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Реквизиты Сторон</w:t>
            </w:r>
          </w:p>
          <w:p w:rsidR="00B9038E" w:rsidRPr="002C5F26" w:rsidRDefault="00B9038E" w:rsidP="00025AEA">
            <w:pPr>
              <w:ind w:left="121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459" w:type="dxa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711"/>
            </w:tblGrid>
            <w:tr w:rsidR="00B9038E" w:rsidRPr="00461F5B" w:rsidTr="00B9038E">
              <w:tc>
                <w:tcPr>
                  <w:tcW w:w="4253" w:type="dxa"/>
                </w:tcPr>
                <w:p w:rsidR="00B9038E" w:rsidRPr="00CB300D" w:rsidRDefault="00B9038E" w:rsidP="00B9038E">
                  <w:pPr>
                    <w:pStyle w:val="a6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B9038E" w:rsidRPr="00025622" w:rsidRDefault="00B9038E" w:rsidP="00B9038E">
                  <w:pPr>
                    <w:pStyle w:val="a6"/>
                  </w:pPr>
                </w:p>
              </w:tc>
              <w:tc>
                <w:tcPr>
                  <w:tcW w:w="4711" w:type="dxa"/>
                </w:tcPr>
                <w:p w:rsidR="00B9038E" w:rsidRPr="00461F5B" w:rsidRDefault="00B9038E" w:rsidP="00B9038E">
                  <w:pPr>
                    <w:ind w:left="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B9038E" w:rsidRPr="00025622" w:rsidRDefault="00B9038E" w:rsidP="00B9038E">
                  <w:pPr>
                    <w:pStyle w:val="a6"/>
                    <w:ind w:left="67"/>
                  </w:pPr>
                  <w:r w:rsidRPr="00025622">
                    <w:t>Юридический (фактический) адрес:</w:t>
                  </w:r>
                </w:p>
                <w:p w:rsidR="00B9038E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B9038E" w:rsidRPr="00512149" w:rsidRDefault="00B9038E" w:rsidP="00B9038E">
                  <w:pPr>
                    <w:ind w:left="67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5" w:history="1">
                    <w:r w:rsidRPr="00512149">
                      <w:rPr>
                        <w:rStyle w:val="a5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5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5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5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512149">
                      <w:rPr>
                        <w:rStyle w:val="a5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>
                    <w:rPr>
                      <w:bCs/>
                      <w:sz w:val="24"/>
                      <w:szCs w:val="24"/>
                    </w:rPr>
                    <w:t>203-53-01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B9038E" w:rsidRPr="00461F5B" w:rsidRDefault="00B9038E" w:rsidP="00B9038E">
                  <w:pPr>
                    <w:ind w:left="67"/>
                  </w:pPr>
                </w:p>
                <w:p w:rsidR="00B9038E" w:rsidRPr="00AF24F2" w:rsidRDefault="0053592D" w:rsidP="00B9038E">
                  <w:pPr>
                    <w:ind w:left="67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sz w:val="24"/>
                      <w:szCs w:val="24"/>
                    </w:rPr>
                    <w:t>. р</w:t>
                  </w:r>
                  <w:r w:rsidR="00B9038E">
                    <w:rPr>
                      <w:sz w:val="24"/>
                      <w:szCs w:val="24"/>
                    </w:rPr>
                    <w:t>ектор</w:t>
                  </w:r>
                  <w:r w:rsidR="00684964">
                    <w:rPr>
                      <w:sz w:val="24"/>
                      <w:szCs w:val="24"/>
                    </w:rPr>
                    <w:t>а</w:t>
                  </w:r>
                  <w:r w:rsidR="00B9038E"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="00B9038E">
                    <w:rPr>
                      <w:sz w:val="24"/>
                      <w:szCs w:val="24"/>
                    </w:rPr>
                    <w:t>_ /</w:t>
                  </w:r>
                  <w:r>
                    <w:rPr>
                      <w:sz w:val="24"/>
                      <w:szCs w:val="24"/>
                    </w:rPr>
                    <w:t>И.В. Лихачева</w:t>
                  </w:r>
                  <w:r w:rsidR="00B9038E">
                    <w:rPr>
                      <w:sz w:val="24"/>
                      <w:szCs w:val="24"/>
                    </w:rPr>
                    <w:t>/</w:t>
                  </w:r>
                </w:p>
                <w:p w:rsidR="00B9038E" w:rsidRPr="00CB300D" w:rsidRDefault="00B9038E" w:rsidP="00B9038E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br w:type="page"/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53592D">
              <w:rPr>
                <w:sz w:val="24"/>
                <w:szCs w:val="24"/>
              </w:rPr>
              <w:t>22</w:t>
            </w:r>
            <w:r w:rsidRPr="002C5F26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>марта 2023</w:t>
            </w:r>
            <w:r w:rsidRPr="002C5F26">
              <w:rPr>
                <w:sz w:val="24"/>
                <w:szCs w:val="24"/>
              </w:rPr>
              <w:t>г.  №___________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B9038E" w:rsidRPr="00461F5B" w:rsidTr="0053592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9038E" w:rsidRPr="00461F5B" w:rsidTr="0053592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9038E" w:rsidRPr="00461F5B" w:rsidTr="0053592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9038E" w:rsidRPr="00461F5B" w:rsidTr="0053592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Ind w:w="31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B9038E" w:rsidRPr="00461F5B" w:rsidTr="0053592D">
              <w:tc>
                <w:tcPr>
                  <w:tcW w:w="4503" w:type="dxa"/>
                  <w:hideMark/>
                </w:tcPr>
                <w:p w:rsidR="00B9038E" w:rsidRPr="00461F5B" w:rsidRDefault="00B9038E" w:rsidP="00025AE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B9038E" w:rsidRPr="00461F5B" w:rsidRDefault="0053592D" w:rsidP="00025AE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B9038E"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B9038E" w:rsidRPr="00461F5B" w:rsidTr="0053592D">
              <w:tc>
                <w:tcPr>
                  <w:tcW w:w="4503" w:type="dxa"/>
                </w:tcPr>
                <w:p w:rsidR="00B9038E" w:rsidRPr="00461F5B" w:rsidRDefault="00B9038E" w:rsidP="00025AE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9038E" w:rsidRDefault="00B9038E" w:rsidP="00025AEA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9038E" w:rsidRPr="00025622" w:rsidRDefault="00B9038E" w:rsidP="00025AEA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B9038E" w:rsidRPr="00461F5B" w:rsidRDefault="00B9038E" w:rsidP="00025AE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B9038E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Default="0053592D" w:rsidP="00025A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____________________ /И.В. Лихачева</w:t>
                  </w:r>
                  <w:r w:rsidR="00B9038E">
                    <w:rPr>
                      <w:sz w:val="24"/>
                      <w:szCs w:val="24"/>
                    </w:rPr>
                    <w:t>/</w:t>
                  </w:r>
                </w:p>
                <w:p w:rsidR="00B9038E" w:rsidRPr="00F97A92" w:rsidRDefault="00B9038E" w:rsidP="00025AEA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B9038E" w:rsidRPr="00461F5B" w:rsidRDefault="00B9038E" w:rsidP="00025AE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9038E" w:rsidRPr="00461F5B" w:rsidRDefault="00B9038E" w:rsidP="00025AE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9038E" w:rsidRPr="00461F5B" w:rsidRDefault="00B9038E" w:rsidP="00025AEA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:rsidR="00B9038E" w:rsidRPr="002C5F26" w:rsidRDefault="00B9038E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B9038E" w:rsidRPr="002C5F26" w:rsidRDefault="00B9038E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B9038E" w:rsidRPr="002C5F26" w:rsidRDefault="0053592D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_________ от «22</w:t>
            </w:r>
            <w:r w:rsidR="00B9038E" w:rsidRPr="002C5F26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 xml:space="preserve">марта </w:t>
            </w:r>
            <w:r w:rsidR="00B9038E" w:rsidRPr="002C5F2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="00B9038E" w:rsidRPr="002C5F26">
              <w:rPr>
                <w:b/>
                <w:sz w:val="24"/>
                <w:szCs w:val="24"/>
              </w:rPr>
              <w:t xml:space="preserve"> г.</w:t>
            </w:r>
          </w:p>
          <w:p w:rsidR="00B9038E" w:rsidRPr="002C5F26" w:rsidRDefault="00B9038E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53592D">
              <w:rPr>
                <w:sz w:val="24"/>
                <w:szCs w:val="24"/>
              </w:rPr>
              <w:t>31</w:t>
            </w:r>
            <w:r w:rsidRPr="002C5F26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B9038E" w:rsidRPr="002C5F26" w:rsidRDefault="00B9038E" w:rsidP="00025AEA">
            <w:pPr>
              <w:suppressAutoHyphens/>
              <w:jc w:val="both"/>
              <w:rPr>
                <w:szCs w:val="24"/>
              </w:rPr>
            </w:pPr>
          </w:p>
          <w:p w:rsidR="00B9038E" w:rsidRPr="00684964" w:rsidRDefault="00B9038E" w:rsidP="00684964">
            <w:pPr>
              <w:jc w:val="both"/>
              <w:rPr>
                <w:sz w:val="24"/>
                <w:szCs w:val="24"/>
                <w:u w:val="single"/>
              </w:rPr>
            </w:pPr>
            <w:r w:rsidRPr="00684964">
              <w:rPr>
                <w:sz w:val="24"/>
                <w:szCs w:val="24"/>
                <w:lang w:eastAsia="ar-SA"/>
              </w:rPr>
              <w:t>_______________________________________________________</w:t>
            </w:r>
            <w:r w:rsidR="00684964">
              <w:rPr>
                <w:sz w:val="24"/>
                <w:szCs w:val="24"/>
                <w:u w:val="single"/>
                <w:lang w:eastAsia="ar-SA"/>
              </w:rPr>
              <w:t>                </w:t>
            </w:r>
            <w:r w:rsidRPr="00684964">
              <w:rPr>
                <w:sz w:val="24"/>
                <w:szCs w:val="24"/>
                <w:lang w:eastAsia="ar-SA"/>
              </w:rPr>
              <w:t>_________________,</w:t>
            </w:r>
            <w:r w:rsidRPr="00684964">
              <w:rPr>
                <w:sz w:val="24"/>
                <w:szCs w:val="24"/>
              </w:rPr>
              <w:t xml:space="preserve"> именуемое  в дальнейшем «</w:t>
            </w:r>
            <w:r w:rsidRPr="00684964">
              <w:rPr>
                <w:b/>
                <w:sz w:val="24"/>
                <w:szCs w:val="24"/>
              </w:rPr>
              <w:t>Заказчик»</w:t>
            </w:r>
            <w:r w:rsidRPr="00684964">
              <w:rPr>
                <w:sz w:val="24"/>
                <w:szCs w:val="24"/>
              </w:rPr>
              <w:t xml:space="preserve">, в лице  ____________________, действующего на основании ___________________, с одной стороны и </w:t>
            </w:r>
            <w:r w:rsidRPr="00684964">
              <w:rPr>
                <w:b/>
                <w:sz w:val="24"/>
                <w:szCs w:val="24"/>
              </w:rPr>
              <w:t>г</w:t>
            </w:r>
            <w:r w:rsidRPr="00684964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684964">
              <w:rPr>
                <w:bCs/>
                <w:sz w:val="24"/>
                <w:szCs w:val="24"/>
              </w:rPr>
              <w:t>(</w:t>
            </w:r>
            <w:r w:rsidRPr="00684964">
              <w:rPr>
                <w:b/>
                <w:sz w:val="24"/>
                <w:szCs w:val="24"/>
              </w:rPr>
              <w:t>ГБОУ ИРО Краснодарского края),</w:t>
            </w:r>
            <w:r w:rsidRPr="00684964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684964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684964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684964">
              <w:rPr>
                <w:sz w:val="24"/>
                <w:szCs w:val="24"/>
                <w:lang w:eastAsia="ar-SA"/>
              </w:rPr>
              <w:t xml:space="preserve">, </w:t>
            </w:r>
            <w:r w:rsidR="0053592D" w:rsidRPr="00684964">
              <w:rPr>
                <w:sz w:val="24"/>
                <w:szCs w:val="24"/>
              </w:rPr>
              <w:t xml:space="preserve">в лице ректора </w:t>
            </w:r>
            <w:r w:rsidR="00684964" w:rsidRPr="00684964">
              <w:rPr>
                <w:sz w:val="24"/>
                <w:szCs w:val="24"/>
              </w:rPr>
              <w:t>Гайдук Татьяны Алексеевны, действующего на основании Устава</w:t>
            </w:r>
            <w:r w:rsidR="00684964">
              <w:rPr>
                <w:sz w:val="24"/>
                <w:szCs w:val="24"/>
              </w:rPr>
              <w:t xml:space="preserve"> </w:t>
            </w:r>
            <w:r w:rsidRPr="00684964">
              <w:rPr>
                <w:sz w:val="24"/>
                <w:szCs w:val="24"/>
                <w:lang w:eastAsia="ar-SA"/>
              </w:rPr>
              <w:t xml:space="preserve">с другой стороны, а вместе именуемые в дальнейшем </w:t>
            </w:r>
            <w:r w:rsidRPr="00684964">
              <w:rPr>
                <w:b/>
                <w:sz w:val="24"/>
                <w:szCs w:val="24"/>
                <w:lang w:eastAsia="ar-SA"/>
              </w:rPr>
              <w:t>«Стороны»</w:t>
            </w:r>
            <w:r w:rsidRPr="00684964">
              <w:rPr>
                <w:sz w:val="24"/>
                <w:szCs w:val="24"/>
                <w:lang w:eastAsia="ar-SA"/>
              </w:rPr>
              <w:t xml:space="preserve">, составили настоящий Акт о нижеследующем:  </w:t>
            </w:r>
          </w:p>
          <w:p w:rsidR="00B9038E" w:rsidRPr="00970F54" w:rsidRDefault="00B9038E" w:rsidP="00025AEA">
            <w:pPr>
              <w:pStyle w:val="a3"/>
              <w:suppressAutoHyphens/>
              <w:ind w:left="405"/>
              <w:jc w:val="both"/>
              <w:rPr>
                <w:lang w:eastAsia="ar-SA"/>
              </w:rPr>
            </w:pPr>
          </w:p>
          <w:p w:rsidR="00B9038E" w:rsidRPr="002C5F26" w:rsidRDefault="00B9038E" w:rsidP="00B9038E">
            <w:pPr>
              <w:widowControl w:val="0"/>
              <w:numPr>
                <w:ilvl w:val="1"/>
                <w:numId w:val="4"/>
              </w:numPr>
              <w:shd w:val="clear" w:color="auto" w:fill="FFFFFF"/>
              <w:suppressAutoHyphens/>
              <w:autoSpaceDE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Pr="0053592D">
              <w:rPr>
                <w:b/>
                <w:sz w:val="24"/>
                <w:szCs w:val="24"/>
              </w:rPr>
              <w:t>«</w:t>
            </w:r>
            <w:r w:rsidR="0053592D" w:rsidRPr="0053592D">
              <w:rPr>
                <w:b/>
                <w:sz w:val="24"/>
                <w:szCs w:val="24"/>
              </w:rPr>
              <w:t>Содержание деятельности муниципального методического объединения учителей по внедрению федеральной образовательной программы начального общего образования</w:t>
            </w:r>
            <w:r w:rsidRPr="0053592D">
              <w:rPr>
                <w:b/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="0053592D">
              <w:rPr>
                <w:sz w:val="24"/>
                <w:szCs w:val="24"/>
              </w:rPr>
              <w:br/>
            </w:r>
            <w:r w:rsidR="0053592D">
              <w:rPr>
                <w:b/>
                <w:sz w:val="24"/>
                <w:szCs w:val="24"/>
              </w:rPr>
              <w:t>72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в срок </w:t>
            </w:r>
            <w:r w:rsidR="0053592D">
              <w:rPr>
                <w:bCs/>
                <w:sz w:val="24"/>
                <w:szCs w:val="24"/>
                <w:lang w:eastAsia="ar-SA"/>
              </w:rPr>
              <w:t xml:space="preserve">с </w:t>
            </w:r>
            <w:r w:rsidR="0053592D" w:rsidRPr="002B7A75">
              <w:rPr>
                <w:sz w:val="24"/>
                <w:szCs w:val="24"/>
              </w:rPr>
              <w:t>«</w:t>
            </w:r>
            <w:r w:rsidR="0053592D">
              <w:rPr>
                <w:sz w:val="24"/>
                <w:szCs w:val="24"/>
              </w:rPr>
              <w:t>22</w:t>
            </w:r>
            <w:r w:rsidR="0053592D" w:rsidRPr="002B7A75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 xml:space="preserve">марта </w:t>
            </w:r>
            <w:r w:rsidR="0053592D" w:rsidRPr="002B7A75">
              <w:rPr>
                <w:sz w:val="24"/>
                <w:szCs w:val="24"/>
              </w:rPr>
              <w:t>20</w:t>
            </w:r>
            <w:r w:rsidR="0053592D">
              <w:rPr>
                <w:sz w:val="24"/>
                <w:szCs w:val="24"/>
              </w:rPr>
              <w:t xml:space="preserve">23 </w:t>
            </w:r>
            <w:r w:rsidR="0053592D" w:rsidRPr="002B7A75">
              <w:rPr>
                <w:sz w:val="24"/>
                <w:szCs w:val="24"/>
              </w:rPr>
              <w:t>г. по «</w:t>
            </w:r>
            <w:r w:rsidR="0053592D">
              <w:rPr>
                <w:sz w:val="24"/>
                <w:szCs w:val="24"/>
              </w:rPr>
              <w:t>31</w:t>
            </w:r>
            <w:r w:rsidR="0053592D" w:rsidRPr="002B7A75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>марта</w:t>
            </w:r>
            <w:r w:rsidR="0053592D" w:rsidRPr="002B7A75">
              <w:rPr>
                <w:sz w:val="24"/>
                <w:szCs w:val="24"/>
              </w:rPr>
              <w:t xml:space="preserve"> 20</w:t>
            </w:r>
            <w:r w:rsidR="0053592D">
              <w:rPr>
                <w:sz w:val="24"/>
                <w:szCs w:val="24"/>
              </w:rPr>
              <w:t xml:space="preserve">23 </w:t>
            </w:r>
            <w:r w:rsidR="0053592D" w:rsidRPr="002B7A75">
              <w:rPr>
                <w:sz w:val="24"/>
                <w:szCs w:val="24"/>
              </w:rPr>
              <w:t>г</w:t>
            </w:r>
            <w:r w:rsidR="0053592D">
              <w:rPr>
                <w:sz w:val="24"/>
                <w:szCs w:val="24"/>
              </w:rPr>
              <w:t xml:space="preserve">. 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в </w:t>
            </w:r>
            <w:r w:rsidR="0053592D">
              <w:rPr>
                <w:sz w:val="24"/>
                <w:szCs w:val="24"/>
              </w:rPr>
              <w:t xml:space="preserve">очно-заочной форме </w:t>
            </w:r>
            <w:r w:rsidR="0053592D" w:rsidRPr="001767E4">
              <w:rPr>
                <w:sz w:val="24"/>
                <w:szCs w:val="24"/>
              </w:rPr>
              <w:t>с применением дистанционных образовательных технологий</w:t>
            </w:r>
            <w:r w:rsidR="0053592D" w:rsidRPr="002C5F26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53592D">
              <w:rPr>
                <w:bCs/>
                <w:sz w:val="24"/>
                <w:szCs w:val="24"/>
                <w:lang w:eastAsia="ar-SA"/>
              </w:rPr>
              <w:t>по Договору от «22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53592D">
              <w:rPr>
                <w:bCs/>
                <w:sz w:val="24"/>
                <w:szCs w:val="24"/>
                <w:lang w:eastAsia="ar-SA"/>
              </w:rPr>
              <w:t xml:space="preserve">марта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 w:rsidR="0053592D"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года №____ с участием ____ Слушателей. </w:t>
            </w:r>
          </w:p>
          <w:p w:rsidR="00B9038E" w:rsidRPr="002C5F26" w:rsidRDefault="00B9038E" w:rsidP="00B9038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:rsidR="00B9038E" w:rsidRPr="002C5F26" w:rsidRDefault="00B9038E" w:rsidP="00B9038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B9038E" w:rsidRPr="002C5F26" w:rsidRDefault="00B9038E" w:rsidP="00B9038E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53592D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53592D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</w:t>
            </w:r>
            <w:bookmarkStart w:id="0" w:name="_GoBack"/>
            <w:bookmarkEnd w:id="0"/>
            <w:r w:rsidRPr="002C5F26">
              <w:rPr>
                <w:sz w:val="24"/>
                <w:szCs w:val="24"/>
              </w:rPr>
              <w:t>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:rsidR="00B9038E" w:rsidRDefault="00B9038E" w:rsidP="00B9038E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:rsidR="00B9038E" w:rsidRDefault="00B9038E" w:rsidP="00B9038E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p w:rsidR="0053592D" w:rsidRPr="00746305" w:rsidRDefault="0053592D" w:rsidP="00B9038E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lang w:eastAsia="ar-SA"/>
              </w:rPr>
            </w:pPr>
          </w:p>
          <w:tbl>
            <w:tblPr>
              <w:tblW w:w="10565" w:type="dxa"/>
              <w:tblInd w:w="1168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B9038E" w:rsidRPr="00461F5B" w:rsidTr="0053592D">
              <w:tc>
                <w:tcPr>
                  <w:tcW w:w="4962" w:type="dxa"/>
                </w:tcPr>
                <w:p w:rsidR="00B9038E" w:rsidRPr="00FE3781" w:rsidRDefault="00B9038E" w:rsidP="00025AEA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B9038E" w:rsidRPr="00E47605" w:rsidRDefault="00B9038E" w:rsidP="00025AEA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B9038E" w:rsidRPr="00FE3781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Pr="00FE3781" w:rsidRDefault="00B9038E" w:rsidP="00025AEA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B9038E" w:rsidRPr="00FE3781" w:rsidRDefault="00B9038E" w:rsidP="00025AEA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B9038E" w:rsidRPr="00FE3781" w:rsidRDefault="00B9038E" w:rsidP="00025AEA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B9038E" w:rsidRPr="00E47605" w:rsidRDefault="00B9038E" w:rsidP="00025AEA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B9038E" w:rsidRDefault="00B9038E" w:rsidP="00025AEA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B9038E" w:rsidRPr="00FE3781" w:rsidRDefault="00B9038E" w:rsidP="00025AEA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53592D">
                    <w:rPr>
                      <w:sz w:val="24"/>
                      <w:szCs w:val="24"/>
                    </w:rPr>
                    <w:t>Т.А. Гайдук</w:t>
                  </w:r>
                </w:p>
                <w:p w:rsidR="00B9038E" w:rsidRPr="00FE3781" w:rsidRDefault="00B9038E" w:rsidP="00025AEA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B9038E" w:rsidRPr="002C5F26" w:rsidRDefault="00B9038E" w:rsidP="00025AEA">
            <w:pPr>
              <w:rPr>
                <w:b/>
                <w:sz w:val="28"/>
                <w:szCs w:val="28"/>
              </w:rPr>
            </w:pPr>
          </w:p>
        </w:tc>
      </w:tr>
    </w:tbl>
    <w:p w:rsidR="00B9038E" w:rsidRPr="00C2591D" w:rsidRDefault="00B9038E" w:rsidP="00B9038E">
      <w:pPr>
        <w:jc w:val="center"/>
        <w:rPr>
          <w:b/>
          <w:sz w:val="28"/>
          <w:szCs w:val="28"/>
        </w:rPr>
      </w:pPr>
    </w:p>
    <w:p w:rsidR="00B9038E" w:rsidRPr="00EC480F" w:rsidRDefault="00B9038E" w:rsidP="00B9038E">
      <w:pPr>
        <w:jc w:val="center"/>
        <w:rPr>
          <w:b/>
          <w:sz w:val="28"/>
          <w:szCs w:val="28"/>
        </w:rPr>
      </w:pPr>
    </w:p>
    <w:p w:rsidR="004E2FE6" w:rsidRDefault="004E2FE6"/>
    <w:sectPr w:rsidR="004E2FE6" w:rsidSect="00C55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EC"/>
    <w:rsid w:val="00043146"/>
    <w:rsid w:val="004E2FE6"/>
    <w:rsid w:val="0053592D"/>
    <w:rsid w:val="005D4C4F"/>
    <w:rsid w:val="00684964"/>
    <w:rsid w:val="007C057F"/>
    <w:rsid w:val="00B9038E"/>
    <w:rsid w:val="00BC6421"/>
    <w:rsid w:val="00C555EC"/>
    <w:rsid w:val="00C649E2"/>
    <w:rsid w:val="00E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C78F-803D-44D2-9E6A-2D62E3F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55EC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C55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9038E"/>
    <w:rPr>
      <w:color w:val="0000FF"/>
      <w:u w:val="single"/>
    </w:rPr>
  </w:style>
  <w:style w:type="paragraph" w:styleId="a6">
    <w:name w:val="No Spacing"/>
    <w:uiPriority w:val="1"/>
    <w:qFormat/>
    <w:rsid w:val="00B9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9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9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Касумян</dc:creator>
  <cp:keywords/>
  <dc:description/>
  <cp:lastModifiedBy>Анастасия С. Касумян</cp:lastModifiedBy>
  <cp:revision>4</cp:revision>
  <cp:lastPrinted>2023-03-02T14:41:00Z</cp:lastPrinted>
  <dcterms:created xsi:type="dcterms:W3CDTF">2023-03-02T14:03:00Z</dcterms:created>
  <dcterms:modified xsi:type="dcterms:W3CDTF">2023-03-02T14:42:00Z</dcterms:modified>
</cp:coreProperties>
</file>