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80A5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80A57">
              <w:rPr>
                <w:sz w:val="24"/>
                <w:szCs w:val="24"/>
              </w:rPr>
              <w:t>06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080A57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670DFE" w:rsidRDefault="00B92A7E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670DF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670DFE" w:rsidP="00670D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_________________________________________________________________________________________________________________________________________________________________________,</w:t>
      </w:r>
      <w:r w:rsidR="00E01E7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>Школа Минпросвещения России»: новые возможности для повышения качества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080A57">
        <w:rPr>
          <w:rFonts w:ascii="Times New Roman" w:hAnsi="Times New Roman"/>
          <w:sz w:val="24"/>
          <w:szCs w:val="24"/>
          <w:lang w:eastAsia="ru-RU"/>
        </w:rPr>
        <w:t>06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0A57">
        <w:rPr>
          <w:rFonts w:ascii="Times New Roman" w:hAnsi="Times New Roman"/>
          <w:sz w:val="24"/>
          <w:szCs w:val="24"/>
          <w:lang w:eastAsia="ru-RU"/>
        </w:rPr>
        <w:t>апреля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80A57">
        <w:rPr>
          <w:rFonts w:ascii="Times New Roman" w:hAnsi="Times New Roman"/>
          <w:sz w:val="24"/>
          <w:szCs w:val="24"/>
          <w:lang w:eastAsia="ru-RU"/>
        </w:rPr>
        <w:t>12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79A0">
        <w:rPr>
          <w:rFonts w:ascii="Times New Roman" w:hAnsi="Times New Roman"/>
          <w:sz w:val="24"/>
          <w:szCs w:val="24"/>
          <w:lang w:eastAsia="ru-RU"/>
        </w:rPr>
        <w:t>апреля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080A57">
        <w:rPr>
          <w:rFonts w:ascii="Times New Roman" w:hAnsi="Times New Roman"/>
          <w:spacing w:val="-5"/>
          <w:sz w:val="24"/>
          <w:szCs w:val="24"/>
        </w:rPr>
        <w:t>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E01E71">
              <w:rPr>
                <w:rFonts w:ascii="Times New Roman" w:hAnsi="Times New Roman"/>
                <w:lang w:eastAsia="ru-RU"/>
              </w:rPr>
              <w:t xml:space="preserve">ерия </w:t>
            </w:r>
            <w:r w:rsidR="00670DFE">
              <w:rPr>
                <w:rFonts w:ascii="Times New Roman" w:hAnsi="Times New Roman"/>
                <w:lang w:eastAsia="ru-RU"/>
              </w:rPr>
              <w:t>___________</w:t>
            </w:r>
            <w:r w:rsidR="00254DA9" w:rsidRPr="00AA67D5">
              <w:rPr>
                <w:rFonts w:ascii="Times New Roman" w:hAnsi="Times New Roman"/>
                <w:lang w:eastAsia="ru-RU"/>
              </w:rPr>
              <w:t>№</w:t>
            </w:r>
            <w:r w:rsidR="00670DFE">
              <w:rPr>
                <w:rFonts w:ascii="Times New Roman" w:hAnsi="Times New Roman"/>
                <w:lang w:eastAsia="ru-RU"/>
              </w:rPr>
              <w:t xml:space="preserve"> ______________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Default="00254DA9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___________________________________</w:t>
            </w:r>
          </w:p>
          <w:p w:rsidR="00670DFE" w:rsidRPr="00AA67D5" w:rsidRDefault="00670DFE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080A57">
        <w:rPr>
          <w:rFonts w:ascii="Times New Roman" w:hAnsi="Times New Roman"/>
          <w:b/>
          <w:sz w:val="24"/>
          <w:szCs w:val="24"/>
          <w:lang w:eastAsia="ru-RU"/>
        </w:rPr>
        <w:t>06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80A57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279A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279A0">
              <w:rPr>
                <w:sz w:val="24"/>
                <w:szCs w:val="24"/>
              </w:rPr>
              <w:t>1</w:t>
            </w:r>
            <w:r w:rsidR="00080A57">
              <w:rPr>
                <w:sz w:val="24"/>
                <w:szCs w:val="24"/>
              </w:rPr>
              <w:t>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279A0">
              <w:rPr>
                <w:sz w:val="24"/>
                <w:szCs w:val="24"/>
              </w:rPr>
              <w:t xml:space="preserve">апреля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>Школа Минпросвещения России»: новые возможности для повышения качества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80A57">
        <w:rPr>
          <w:rFonts w:ascii="Times New Roman" w:hAnsi="Times New Roman"/>
          <w:sz w:val="24"/>
          <w:szCs w:val="24"/>
          <w:lang w:eastAsia="ru-RU"/>
        </w:rPr>
        <w:t>06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0A57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279A0">
        <w:rPr>
          <w:rFonts w:ascii="Times New Roman" w:hAnsi="Times New Roman"/>
          <w:sz w:val="24"/>
          <w:szCs w:val="24"/>
          <w:lang w:eastAsia="ru-RU"/>
        </w:rPr>
        <w:t>1</w:t>
      </w:r>
      <w:r w:rsidR="00080A57">
        <w:rPr>
          <w:rFonts w:ascii="Times New Roman" w:hAnsi="Times New Roman"/>
          <w:sz w:val="24"/>
          <w:szCs w:val="24"/>
          <w:lang w:eastAsia="ru-RU"/>
        </w:rPr>
        <w:t>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79A0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</w:t>
      </w:r>
      <w:r w:rsidR="00080A57">
        <w:rPr>
          <w:rFonts w:ascii="Times New Roman" w:hAnsi="Times New Roman"/>
          <w:spacing w:val="-5"/>
          <w:sz w:val="24"/>
          <w:szCs w:val="24"/>
        </w:rPr>
        <w:t>-к. Горячий Ключ</w:t>
      </w:r>
      <w:bookmarkStart w:id="2" w:name="_GoBack"/>
      <w:bookmarkEnd w:id="2"/>
      <w:r w:rsidR="001279A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080A57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0A57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0062"/>
    <w:rsid w:val="0012627F"/>
    <w:rsid w:val="001279A0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6366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CD4AF-844D-47F5-9009-9C2FA6DB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1315</Words>
  <Characters>10710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Венера И. Хуснулина</cp:lastModifiedBy>
  <cp:revision>55</cp:revision>
  <cp:lastPrinted>2022-06-15T12:35:00Z</cp:lastPrinted>
  <dcterms:created xsi:type="dcterms:W3CDTF">2018-07-05T12:53:00Z</dcterms:created>
  <dcterms:modified xsi:type="dcterms:W3CDTF">2023-04-03T11:28:00Z</dcterms:modified>
</cp:coreProperties>
</file>