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7C77" w:rsidRDefault="008B7C77" w:rsidP="00B9696B">
      <w:pPr>
        <w:pStyle w:val="a3"/>
        <w:jc w:val="center"/>
        <w:rPr>
          <w:b/>
        </w:rPr>
      </w:pPr>
    </w:p>
    <w:p w:rsidR="005D7494" w:rsidRPr="00B9696B" w:rsidRDefault="00411B1C" w:rsidP="00B9696B">
      <w:pPr>
        <w:pStyle w:val="a3"/>
        <w:jc w:val="center"/>
        <w:rPr>
          <w:b/>
        </w:rPr>
      </w:pPr>
      <w:r>
        <w:rPr>
          <w:b/>
        </w:rPr>
        <w:t>Модель в</w:t>
      </w:r>
      <w:r w:rsidR="00D659C5">
        <w:rPr>
          <w:b/>
        </w:rPr>
        <w:t>недрени</w:t>
      </w:r>
      <w:r>
        <w:rPr>
          <w:b/>
        </w:rPr>
        <w:t>я</w:t>
      </w:r>
      <w:r w:rsidR="00D659C5">
        <w:rPr>
          <w:b/>
        </w:rPr>
        <w:t xml:space="preserve"> технологии формирующего оценивания в общеобразовательные организации муниципального образов</w:t>
      </w:r>
      <w:r w:rsidR="002C168A">
        <w:rPr>
          <w:b/>
        </w:rPr>
        <w:t>а</w:t>
      </w:r>
      <w:r w:rsidR="00D659C5">
        <w:rPr>
          <w:b/>
        </w:rPr>
        <w:t>ния город-курорт Геленджик</w:t>
      </w:r>
    </w:p>
    <w:p w:rsidR="001C0960" w:rsidRDefault="008416C9" w:rsidP="00EC156B">
      <w:pPr>
        <w:pStyle w:val="a3"/>
        <w:ind w:left="0" w:firstLine="0"/>
        <w:rPr>
          <w:rStyle w:val="markedcontent"/>
        </w:rPr>
      </w:pPr>
      <w:r w:rsidRPr="00B9696B">
        <w:br/>
      </w:r>
      <w:r w:rsidR="00B9696B">
        <w:rPr>
          <w:rStyle w:val="markedcontent"/>
        </w:rPr>
        <w:t xml:space="preserve">       </w:t>
      </w:r>
      <w:r w:rsidR="001B1A25">
        <w:rPr>
          <w:rStyle w:val="markedcontent"/>
        </w:rPr>
        <w:tab/>
      </w:r>
      <w:r w:rsidRPr="00B9696B">
        <w:rPr>
          <w:rStyle w:val="markedcontent"/>
        </w:rPr>
        <w:t>Проблема качественного образования и обеспечения равного доступа к</w:t>
      </w:r>
      <w:r w:rsidRPr="00B9696B">
        <w:br/>
      </w:r>
      <w:r w:rsidRPr="00B9696B">
        <w:rPr>
          <w:rStyle w:val="markedcontent"/>
        </w:rPr>
        <w:t>нему для всех детей, вне зависимости от социального, экономического и</w:t>
      </w:r>
      <w:r w:rsidRPr="00B9696B">
        <w:br/>
      </w:r>
      <w:r w:rsidRPr="00B9696B">
        <w:rPr>
          <w:rStyle w:val="markedcontent"/>
        </w:rPr>
        <w:t>культурного уровня их семей – одна из ключевых проблем современного</w:t>
      </w:r>
      <w:r w:rsidRPr="00B9696B">
        <w:br/>
      </w:r>
      <w:r w:rsidRPr="00B9696B">
        <w:rPr>
          <w:rStyle w:val="markedcontent"/>
        </w:rPr>
        <w:t>образования. Как необходимое условие обеспечения равного доступа</w:t>
      </w:r>
      <w:r w:rsidRPr="00B9696B">
        <w:br/>
      </w:r>
      <w:r w:rsidRPr="00B9696B">
        <w:rPr>
          <w:rStyle w:val="markedcontent"/>
        </w:rPr>
        <w:t>обучающихся к качественному образованию сегодня рассматривается</w:t>
      </w:r>
      <w:r w:rsidRPr="00B9696B">
        <w:br/>
      </w:r>
      <w:r w:rsidRPr="00B9696B">
        <w:rPr>
          <w:rStyle w:val="markedcontent"/>
        </w:rPr>
        <w:t xml:space="preserve">поддержка и сопровождение школ с низкими образовательными </w:t>
      </w:r>
      <w:proofErr w:type="gramStart"/>
      <w:r w:rsidRPr="00B9696B">
        <w:rPr>
          <w:rStyle w:val="markedcontent"/>
        </w:rPr>
        <w:t>результатами</w:t>
      </w:r>
      <w:r w:rsidR="00B9696B">
        <w:t xml:space="preserve">  </w:t>
      </w:r>
      <w:r w:rsidRPr="00B9696B">
        <w:rPr>
          <w:rStyle w:val="markedcontent"/>
        </w:rPr>
        <w:t>(</w:t>
      </w:r>
      <w:proofErr w:type="gramEnd"/>
      <w:r w:rsidRPr="00B9696B">
        <w:rPr>
          <w:rStyle w:val="markedcontent"/>
        </w:rPr>
        <w:t>далее – ШНОР).</w:t>
      </w:r>
    </w:p>
    <w:p w:rsidR="00256FB6" w:rsidRPr="00256FB6" w:rsidRDefault="008328A4" w:rsidP="00256F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6FB6">
        <w:rPr>
          <w:rStyle w:val="markedcontent"/>
          <w:rFonts w:ascii="Times New Roman" w:hAnsi="Times New Roman" w:cs="Times New Roman"/>
          <w:sz w:val="28"/>
          <w:szCs w:val="28"/>
        </w:rPr>
        <w:t xml:space="preserve">В муниципальном образовании город-курорт </w:t>
      </w:r>
      <w:bookmarkStart w:id="0" w:name="_GoBack"/>
      <w:bookmarkEnd w:id="0"/>
      <w:r w:rsidRPr="00256FB6">
        <w:rPr>
          <w:rStyle w:val="markedcontent"/>
          <w:rFonts w:ascii="Times New Roman" w:hAnsi="Times New Roman" w:cs="Times New Roman"/>
          <w:sz w:val="28"/>
          <w:szCs w:val="28"/>
        </w:rPr>
        <w:t xml:space="preserve">Геленджик с 2020 года в статусе школ с </w:t>
      </w:r>
      <w:proofErr w:type="gramStart"/>
      <w:r w:rsidRPr="00256FB6">
        <w:rPr>
          <w:rStyle w:val="markedcontent"/>
          <w:rFonts w:ascii="Times New Roman" w:hAnsi="Times New Roman" w:cs="Times New Roman"/>
          <w:sz w:val="28"/>
          <w:szCs w:val="28"/>
        </w:rPr>
        <w:t>низкими  образовательными</w:t>
      </w:r>
      <w:proofErr w:type="gramEnd"/>
      <w:r w:rsidRPr="00256FB6">
        <w:rPr>
          <w:rStyle w:val="markedcontent"/>
          <w:rFonts w:ascii="Times New Roman" w:hAnsi="Times New Roman" w:cs="Times New Roman"/>
          <w:sz w:val="28"/>
          <w:szCs w:val="28"/>
        </w:rPr>
        <w:t xml:space="preserve"> результатами находились 10 </w:t>
      </w:r>
      <w:r w:rsidR="00BA065E" w:rsidRPr="00256FB6">
        <w:rPr>
          <w:rStyle w:val="markedcontent"/>
          <w:rFonts w:ascii="Times New Roman" w:hAnsi="Times New Roman" w:cs="Times New Roman"/>
          <w:sz w:val="28"/>
          <w:szCs w:val="28"/>
        </w:rPr>
        <w:t xml:space="preserve">общеобразовательных </w:t>
      </w:r>
      <w:r w:rsidRPr="00256FB6">
        <w:rPr>
          <w:rStyle w:val="markedcontent"/>
          <w:rFonts w:ascii="Times New Roman" w:hAnsi="Times New Roman" w:cs="Times New Roman"/>
          <w:sz w:val="28"/>
          <w:szCs w:val="28"/>
        </w:rPr>
        <w:t xml:space="preserve"> организаций. </w:t>
      </w:r>
      <w:r w:rsidR="00256FB6" w:rsidRPr="0082491F">
        <w:rPr>
          <w:rFonts w:ascii="Times New Roman" w:eastAsia="Calibri" w:hAnsi="Times New Roman" w:cs="Times New Roman"/>
          <w:sz w:val="28"/>
          <w:szCs w:val="28"/>
        </w:rPr>
        <w:t>В федеральном проекте «500+</w:t>
      </w:r>
      <w:proofErr w:type="gramStart"/>
      <w:r w:rsidR="00256FB6" w:rsidRPr="0082491F">
        <w:rPr>
          <w:rFonts w:ascii="Times New Roman" w:eastAsia="Calibri" w:hAnsi="Times New Roman" w:cs="Times New Roman"/>
          <w:sz w:val="28"/>
          <w:szCs w:val="28"/>
        </w:rPr>
        <w:t>»  в</w:t>
      </w:r>
      <w:proofErr w:type="gramEnd"/>
      <w:r w:rsidR="00256FB6" w:rsidRPr="0082491F">
        <w:rPr>
          <w:rFonts w:ascii="Times New Roman" w:eastAsia="Calibri" w:hAnsi="Times New Roman" w:cs="Times New Roman"/>
          <w:sz w:val="28"/>
          <w:szCs w:val="28"/>
        </w:rPr>
        <w:t xml:space="preserve"> 2020</w:t>
      </w:r>
      <w:r w:rsidR="00256FB6">
        <w:rPr>
          <w:rFonts w:ascii="Times New Roman" w:eastAsia="Calibri" w:hAnsi="Times New Roman" w:cs="Times New Roman"/>
          <w:sz w:val="28"/>
          <w:szCs w:val="28"/>
        </w:rPr>
        <w:t>-</w:t>
      </w:r>
      <w:r w:rsidR="00256FB6" w:rsidRPr="0082491F">
        <w:rPr>
          <w:rFonts w:ascii="Times New Roman" w:eastAsia="Calibri" w:hAnsi="Times New Roman" w:cs="Times New Roman"/>
          <w:sz w:val="28"/>
          <w:szCs w:val="28"/>
        </w:rPr>
        <w:t>202</w:t>
      </w:r>
      <w:r w:rsidR="00256FB6">
        <w:rPr>
          <w:rFonts w:ascii="Times New Roman" w:eastAsia="Calibri" w:hAnsi="Times New Roman" w:cs="Times New Roman"/>
          <w:sz w:val="28"/>
          <w:szCs w:val="28"/>
        </w:rPr>
        <w:t>2</w:t>
      </w:r>
      <w:r w:rsidR="00256FB6" w:rsidRPr="0082491F">
        <w:rPr>
          <w:rFonts w:ascii="Times New Roman" w:eastAsia="Calibri" w:hAnsi="Times New Roman" w:cs="Times New Roman"/>
          <w:sz w:val="28"/>
          <w:szCs w:val="28"/>
        </w:rPr>
        <w:t xml:space="preserve"> годах  приняли участие</w:t>
      </w:r>
      <w:r w:rsidR="00D659C5" w:rsidRPr="00256FB6">
        <w:rPr>
          <w:rStyle w:val="markedcontent"/>
          <w:rFonts w:ascii="Times New Roman" w:hAnsi="Times New Roman" w:cs="Times New Roman"/>
          <w:sz w:val="28"/>
          <w:szCs w:val="28"/>
        </w:rPr>
        <w:t xml:space="preserve"> 8 школ.</w:t>
      </w:r>
      <w:r w:rsidR="00587367" w:rsidRPr="00256FB6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256FB6">
        <w:rPr>
          <w:rStyle w:val="markedcontent"/>
          <w:rFonts w:ascii="Times New Roman" w:hAnsi="Times New Roman" w:cs="Times New Roman"/>
          <w:sz w:val="28"/>
          <w:szCs w:val="28"/>
        </w:rPr>
        <w:t xml:space="preserve">Участвуя </w:t>
      </w:r>
      <w:proofErr w:type="gramStart"/>
      <w:r w:rsidRPr="00256FB6">
        <w:rPr>
          <w:rStyle w:val="markedcontent"/>
          <w:rFonts w:ascii="Times New Roman" w:hAnsi="Times New Roman" w:cs="Times New Roman"/>
          <w:sz w:val="28"/>
          <w:szCs w:val="28"/>
        </w:rPr>
        <w:t>в  Федеральном</w:t>
      </w:r>
      <w:proofErr w:type="gramEnd"/>
      <w:r w:rsidRPr="00256FB6">
        <w:rPr>
          <w:rStyle w:val="markedcontent"/>
          <w:rFonts w:ascii="Times New Roman" w:hAnsi="Times New Roman" w:cs="Times New Roman"/>
          <w:sz w:val="28"/>
          <w:szCs w:val="28"/>
        </w:rPr>
        <w:t xml:space="preserve">  проекте </w:t>
      </w:r>
      <w:r w:rsidR="00D659C5" w:rsidRPr="00256FB6">
        <w:rPr>
          <w:rStyle w:val="markedcontent"/>
          <w:rFonts w:ascii="Times New Roman" w:hAnsi="Times New Roman" w:cs="Times New Roman"/>
          <w:sz w:val="28"/>
          <w:szCs w:val="28"/>
        </w:rPr>
        <w:t>«</w:t>
      </w:r>
      <w:r w:rsidRPr="00256FB6">
        <w:rPr>
          <w:rStyle w:val="markedcontent"/>
          <w:rFonts w:ascii="Times New Roman" w:hAnsi="Times New Roman" w:cs="Times New Roman"/>
          <w:sz w:val="28"/>
          <w:szCs w:val="28"/>
        </w:rPr>
        <w:t>500+</w:t>
      </w:r>
      <w:r w:rsidR="00D659C5" w:rsidRPr="00256FB6">
        <w:rPr>
          <w:rStyle w:val="markedcontent"/>
          <w:rFonts w:ascii="Times New Roman" w:hAnsi="Times New Roman" w:cs="Times New Roman"/>
          <w:sz w:val="28"/>
          <w:szCs w:val="28"/>
        </w:rPr>
        <w:t>»</w:t>
      </w:r>
      <w:r w:rsidRPr="00256FB6">
        <w:rPr>
          <w:rStyle w:val="markedcontent"/>
          <w:rFonts w:ascii="Times New Roman" w:hAnsi="Times New Roman" w:cs="Times New Roman"/>
          <w:sz w:val="28"/>
          <w:szCs w:val="28"/>
        </w:rPr>
        <w:t xml:space="preserve">  школы смогли определить риск</w:t>
      </w:r>
      <w:r w:rsidR="007160D3" w:rsidRPr="00256FB6">
        <w:rPr>
          <w:rStyle w:val="markedcontent"/>
          <w:rFonts w:ascii="Times New Roman" w:hAnsi="Times New Roman" w:cs="Times New Roman"/>
          <w:sz w:val="28"/>
          <w:szCs w:val="28"/>
        </w:rPr>
        <w:t xml:space="preserve">и, разработать  программы развития ШНОР,  дорожные карты по выходу из кризисной ситуации. </w:t>
      </w:r>
      <w:r w:rsidR="00587367" w:rsidRPr="00256FB6">
        <w:rPr>
          <w:rStyle w:val="markedcontent"/>
          <w:rFonts w:ascii="Times New Roman" w:hAnsi="Times New Roman" w:cs="Times New Roman"/>
          <w:sz w:val="28"/>
          <w:szCs w:val="28"/>
        </w:rPr>
        <w:t xml:space="preserve">По окончании Федерального проекта </w:t>
      </w:r>
      <w:r w:rsidR="00D659C5" w:rsidRPr="00256FB6">
        <w:rPr>
          <w:rStyle w:val="markedcontent"/>
          <w:rFonts w:ascii="Times New Roman" w:hAnsi="Times New Roman" w:cs="Times New Roman"/>
          <w:sz w:val="28"/>
          <w:szCs w:val="28"/>
        </w:rPr>
        <w:t>«</w:t>
      </w:r>
      <w:r w:rsidR="00587367" w:rsidRPr="00256FB6">
        <w:rPr>
          <w:rStyle w:val="markedcontent"/>
          <w:rFonts w:ascii="Times New Roman" w:hAnsi="Times New Roman" w:cs="Times New Roman"/>
          <w:sz w:val="28"/>
          <w:szCs w:val="28"/>
        </w:rPr>
        <w:t>500 +</w:t>
      </w:r>
      <w:r w:rsidR="00D659C5" w:rsidRPr="00256FB6">
        <w:rPr>
          <w:rStyle w:val="markedcontent"/>
          <w:rFonts w:ascii="Times New Roman" w:hAnsi="Times New Roman" w:cs="Times New Roman"/>
          <w:sz w:val="28"/>
          <w:szCs w:val="28"/>
        </w:rPr>
        <w:t>»</w:t>
      </w:r>
      <w:r w:rsidR="00587367" w:rsidRPr="00256FB6">
        <w:rPr>
          <w:rStyle w:val="markedcontent"/>
          <w:rFonts w:ascii="Times New Roman" w:hAnsi="Times New Roman" w:cs="Times New Roman"/>
          <w:sz w:val="28"/>
          <w:szCs w:val="28"/>
        </w:rPr>
        <w:t xml:space="preserve">, школы его участники продолжили работу в рамках реализации </w:t>
      </w:r>
      <w:r w:rsidR="00D659C5" w:rsidRPr="00256FB6">
        <w:rPr>
          <w:rStyle w:val="markedcontent"/>
          <w:rFonts w:ascii="Times New Roman" w:hAnsi="Times New Roman" w:cs="Times New Roman"/>
          <w:sz w:val="28"/>
          <w:szCs w:val="28"/>
        </w:rPr>
        <w:t>материалов М</w:t>
      </w:r>
      <w:r w:rsidR="00587367" w:rsidRPr="00256FB6">
        <w:rPr>
          <w:rStyle w:val="markedcontent"/>
          <w:rFonts w:ascii="Times New Roman" w:hAnsi="Times New Roman" w:cs="Times New Roman"/>
          <w:sz w:val="28"/>
          <w:szCs w:val="28"/>
        </w:rPr>
        <w:t xml:space="preserve">етодического марафона </w:t>
      </w:r>
      <w:r w:rsidR="00D659C5" w:rsidRPr="00256FB6">
        <w:rPr>
          <w:rStyle w:val="markedcontent"/>
          <w:rFonts w:ascii="Times New Roman" w:hAnsi="Times New Roman" w:cs="Times New Roman"/>
          <w:sz w:val="28"/>
          <w:szCs w:val="28"/>
        </w:rPr>
        <w:t>ФИОКО по теме «</w:t>
      </w:r>
      <w:r w:rsidR="00587367" w:rsidRPr="00256FB6">
        <w:rPr>
          <w:rStyle w:val="markedcontent"/>
          <w:rFonts w:ascii="Times New Roman" w:hAnsi="Times New Roman" w:cs="Times New Roman"/>
          <w:sz w:val="28"/>
          <w:szCs w:val="28"/>
        </w:rPr>
        <w:t>Формирующее оценивание</w:t>
      </w:r>
      <w:r w:rsidR="00D659C5" w:rsidRPr="00256FB6">
        <w:rPr>
          <w:rStyle w:val="markedcontent"/>
          <w:rFonts w:ascii="Times New Roman" w:hAnsi="Times New Roman" w:cs="Times New Roman"/>
          <w:sz w:val="28"/>
          <w:szCs w:val="28"/>
        </w:rPr>
        <w:t>».</w:t>
      </w:r>
      <w:r w:rsidR="00256FB6" w:rsidRPr="00256F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56FB6" w:rsidRPr="00256FB6">
        <w:rPr>
          <w:rFonts w:ascii="Times New Roman" w:hAnsi="Times New Roman" w:cs="Times New Roman"/>
          <w:sz w:val="28"/>
          <w:szCs w:val="28"/>
        </w:rPr>
        <w:t>В работу по использованию приемов формирующего оцени</w:t>
      </w:r>
      <w:r w:rsidR="00256FB6">
        <w:rPr>
          <w:rFonts w:ascii="Times New Roman" w:hAnsi="Times New Roman" w:cs="Times New Roman"/>
          <w:sz w:val="28"/>
          <w:szCs w:val="28"/>
        </w:rPr>
        <w:t>вания сейчас включены не только ШНОР</w:t>
      </w:r>
      <w:r w:rsidR="00256FB6" w:rsidRPr="00256FB6">
        <w:rPr>
          <w:rFonts w:ascii="Times New Roman" w:hAnsi="Times New Roman" w:cs="Times New Roman"/>
          <w:sz w:val="28"/>
          <w:szCs w:val="28"/>
        </w:rPr>
        <w:t xml:space="preserve">, которые участвовали в проекте «500+», но и все школы города. </w:t>
      </w:r>
      <w:r w:rsidR="00256FB6" w:rsidRPr="00256FB6">
        <w:rPr>
          <w:rFonts w:ascii="Times New Roman" w:eastAsia="Calibri" w:hAnsi="Times New Roman" w:cs="Times New Roman"/>
          <w:sz w:val="28"/>
          <w:szCs w:val="28"/>
        </w:rPr>
        <w:t xml:space="preserve">На начало 2023 года осталось 3 школы с низкими образовательными результатами. </w:t>
      </w:r>
    </w:p>
    <w:p w:rsidR="00C25556" w:rsidRDefault="00C25556" w:rsidP="00C30477">
      <w:pPr>
        <w:pStyle w:val="a3"/>
        <w:ind w:left="0" w:right="227" w:firstLine="708"/>
      </w:pPr>
      <w:r>
        <w:t>Механизмом</w:t>
      </w:r>
      <w:r>
        <w:rPr>
          <w:spacing w:val="1"/>
        </w:rPr>
        <w:t xml:space="preserve"> </w:t>
      </w:r>
      <w:r>
        <w:t>методической</w:t>
      </w:r>
      <w:r>
        <w:rPr>
          <w:spacing w:val="70"/>
        </w:rPr>
        <w:t xml:space="preserve"> </w:t>
      </w:r>
      <w:proofErr w:type="gramStart"/>
      <w:r>
        <w:t>поддержки</w:t>
      </w:r>
      <w:r>
        <w:rPr>
          <w:spacing w:val="70"/>
        </w:rPr>
        <w:t xml:space="preserve"> </w:t>
      </w:r>
      <w:r w:rsidR="006C3BA3">
        <w:t xml:space="preserve"> школ</w:t>
      </w:r>
      <w:proofErr w:type="gramEnd"/>
      <w:r w:rsidR="006C3BA3">
        <w:t xml:space="preserve"> </w:t>
      </w:r>
      <w:r>
        <w:t xml:space="preserve">с низкими </w:t>
      </w:r>
      <w:r w:rsidR="0076599B">
        <w:t xml:space="preserve">образовательными </w:t>
      </w:r>
      <w:r>
        <w:t xml:space="preserve">результатами </w:t>
      </w:r>
      <w:r w:rsidR="006C3BA3">
        <w:t xml:space="preserve"> </w:t>
      </w:r>
      <w:r w:rsidR="00EC156B">
        <w:t xml:space="preserve">стала </w:t>
      </w:r>
      <w:r w:rsidR="008F753A">
        <w:t xml:space="preserve"> </w:t>
      </w:r>
      <w:r>
        <w:t xml:space="preserve"> адресная помощь через </w:t>
      </w:r>
      <w:r w:rsidRPr="005673EA">
        <w:t>организацию</w:t>
      </w:r>
      <w:r w:rsidR="005673EA" w:rsidRPr="005673EA">
        <w:t xml:space="preserve">  информационно</w:t>
      </w:r>
      <w:r w:rsidR="005C2D05">
        <w:t xml:space="preserve"> </w:t>
      </w:r>
      <w:r w:rsidR="005673EA" w:rsidRPr="005673EA">
        <w:t>- методического,</w:t>
      </w:r>
      <w:r w:rsidRPr="005673EA">
        <w:t xml:space="preserve"> консультационного</w:t>
      </w:r>
      <w:r w:rsidRPr="005673EA">
        <w:rPr>
          <w:spacing w:val="1"/>
        </w:rPr>
        <w:t xml:space="preserve"> </w:t>
      </w:r>
      <w:r w:rsidRPr="005673EA">
        <w:t>сопровождения</w:t>
      </w:r>
      <w:r w:rsidRPr="005673EA">
        <w:rPr>
          <w:spacing w:val="1"/>
        </w:rPr>
        <w:t xml:space="preserve"> </w:t>
      </w:r>
      <w:r w:rsidRPr="005673EA">
        <w:t>со</w:t>
      </w:r>
      <w:r w:rsidRPr="005673EA">
        <w:rPr>
          <w:spacing w:val="1"/>
        </w:rPr>
        <w:t xml:space="preserve"> </w:t>
      </w:r>
      <w:r w:rsidRPr="005673EA">
        <w:t>стороны</w:t>
      </w:r>
      <w:r w:rsidRPr="005673EA">
        <w:rPr>
          <w:spacing w:val="1"/>
        </w:rPr>
        <w:t xml:space="preserve"> </w:t>
      </w:r>
      <w:r w:rsidR="008F753A" w:rsidRPr="005673EA">
        <w:t>методистов</w:t>
      </w:r>
      <w:r w:rsidR="00211B85">
        <w:t xml:space="preserve"> Центра развития образования</w:t>
      </w:r>
      <w:r w:rsidRPr="005673EA">
        <w:t xml:space="preserve">, директоров, </w:t>
      </w:r>
      <w:r w:rsidR="00E545DD">
        <w:t>наставников,</w:t>
      </w:r>
      <w:r w:rsidR="0076599B">
        <w:t xml:space="preserve"> тьюторов,</w:t>
      </w:r>
      <w:r w:rsidR="00E545DD">
        <w:t xml:space="preserve"> </w:t>
      </w:r>
      <w:r w:rsidRPr="005673EA">
        <w:t>педагогических работников школ с высоким уровнем</w:t>
      </w:r>
      <w:r w:rsidRPr="005673EA">
        <w:rPr>
          <w:spacing w:val="1"/>
        </w:rPr>
        <w:t xml:space="preserve"> </w:t>
      </w:r>
      <w:r w:rsidRPr="005673EA">
        <w:t>качества образовательных результатов (далее – школ-</w:t>
      </w:r>
      <w:r w:rsidR="00E545DD">
        <w:t>лидеров</w:t>
      </w:r>
      <w:r w:rsidRPr="005673EA">
        <w:t xml:space="preserve">) </w:t>
      </w:r>
      <w:r>
        <w:t>по вопросам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качества образования.</w:t>
      </w:r>
    </w:p>
    <w:p w:rsidR="008F753A" w:rsidRPr="00D5651A" w:rsidRDefault="008F753A" w:rsidP="0076599B">
      <w:pPr>
        <w:pStyle w:val="a3"/>
        <w:ind w:left="0" w:firstLine="708"/>
      </w:pPr>
      <w:r>
        <w:t>Взаимодействие школ-</w:t>
      </w:r>
      <w:r w:rsidR="00E545DD">
        <w:t>лидеров</w:t>
      </w:r>
      <w:r>
        <w:t xml:space="preserve"> и </w:t>
      </w:r>
      <w:proofErr w:type="gramStart"/>
      <w:r w:rsidR="00E545DD">
        <w:t xml:space="preserve">ШНОР </w:t>
      </w:r>
      <w:r>
        <w:rPr>
          <w:spacing w:val="1"/>
        </w:rPr>
        <w:t xml:space="preserve"> </w:t>
      </w:r>
      <w:r w:rsidR="00054526">
        <w:t>позволило</w:t>
      </w:r>
      <w:proofErr w:type="gramEnd"/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</w:t>
      </w:r>
      <w:r w:rsidR="00D5651A">
        <w:t xml:space="preserve"> повышения </w:t>
      </w:r>
      <w:r>
        <w:t xml:space="preserve">качества образования в </w:t>
      </w:r>
      <w:r w:rsidR="004B4282">
        <w:t>школах</w:t>
      </w:r>
      <w:r>
        <w:t>, а также создать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опыта.</w:t>
      </w:r>
    </w:p>
    <w:p w:rsidR="001F1328" w:rsidRDefault="00222453" w:rsidP="00C30477">
      <w:pPr>
        <w:pStyle w:val="a3"/>
        <w:ind w:left="0" w:right="222" w:firstLine="708"/>
        <w:rPr>
          <w:spacing w:val="1"/>
        </w:rPr>
      </w:pPr>
      <w:r w:rsidRPr="00222453">
        <w:rPr>
          <w:spacing w:val="1"/>
        </w:rPr>
        <w:t xml:space="preserve">Центр развития образования определил </w:t>
      </w:r>
      <w:r w:rsidR="009A0CF1">
        <w:rPr>
          <w:spacing w:val="1"/>
        </w:rPr>
        <w:t xml:space="preserve">участников сетевого </w:t>
      </w:r>
      <w:proofErr w:type="gramStart"/>
      <w:r w:rsidR="009A0CF1">
        <w:rPr>
          <w:spacing w:val="1"/>
        </w:rPr>
        <w:t xml:space="preserve">взаимодействия </w:t>
      </w:r>
      <w:r w:rsidR="00357FBC" w:rsidRPr="00357FBC">
        <w:rPr>
          <w:spacing w:val="1"/>
        </w:rPr>
        <w:t xml:space="preserve"> и</w:t>
      </w:r>
      <w:proofErr w:type="gramEnd"/>
      <w:r w:rsidR="00357FBC" w:rsidRPr="00357FBC">
        <w:rPr>
          <w:spacing w:val="1"/>
        </w:rPr>
        <w:t xml:space="preserve"> направления </w:t>
      </w:r>
      <w:r w:rsidRPr="00357FBC">
        <w:rPr>
          <w:spacing w:val="1"/>
        </w:rPr>
        <w:t>деятельност</w:t>
      </w:r>
      <w:r w:rsidR="00357FBC" w:rsidRPr="00357FBC">
        <w:rPr>
          <w:spacing w:val="1"/>
        </w:rPr>
        <w:t>и</w:t>
      </w:r>
      <w:r w:rsidR="00787FDF">
        <w:rPr>
          <w:spacing w:val="1"/>
        </w:rPr>
        <w:t xml:space="preserve"> в муниципалитете</w:t>
      </w:r>
      <w:r w:rsidR="000B4552">
        <w:rPr>
          <w:spacing w:val="1"/>
        </w:rPr>
        <w:t xml:space="preserve">. Данные группы участников оказывали методическое сопровождение ШНОР, что </w:t>
      </w:r>
      <w:r w:rsidRPr="00222453">
        <w:rPr>
          <w:spacing w:val="1"/>
        </w:rPr>
        <w:t xml:space="preserve"> </w:t>
      </w:r>
      <w:r w:rsidR="000B4552">
        <w:rPr>
          <w:spacing w:val="1"/>
        </w:rPr>
        <w:t xml:space="preserve"> положительно сказывалось на </w:t>
      </w:r>
      <w:proofErr w:type="gramStart"/>
      <w:r w:rsidR="000B4552">
        <w:rPr>
          <w:spacing w:val="1"/>
        </w:rPr>
        <w:t xml:space="preserve">возможность  </w:t>
      </w:r>
      <w:r w:rsidR="009A0CF1">
        <w:rPr>
          <w:spacing w:val="1"/>
        </w:rPr>
        <w:t>переход</w:t>
      </w:r>
      <w:r w:rsidR="000B4552">
        <w:rPr>
          <w:spacing w:val="1"/>
        </w:rPr>
        <w:t>а</w:t>
      </w:r>
      <w:proofErr w:type="gramEnd"/>
      <w:r w:rsidR="000B4552">
        <w:rPr>
          <w:spacing w:val="1"/>
        </w:rPr>
        <w:t xml:space="preserve"> школ </w:t>
      </w:r>
      <w:r w:rsidR="009A0CF1">
        <w:rPr>
          <w:spacing w:val="1"/>
        </w:rPr>
        <w:t xml:space="preserve"> в эффективный режим работы.</w:t>
      </w:r>
    </w:p>
    <w:p w:rsidR="00353C3A" w:rsidRPr="00222453" w:rsidRDefault="00353C3A" w:rsidP="00222453">
      <w:pPr>
        <w:pStyle w:val="a3"/>
        <w:ind w:left="221" w:right="227" w:firstLine="709"/>
      </w:pPr>
    </w:p>
    <w:tbl>
      <w:tblPr>
        <w:tblStyle w:val="a5"/>
        <w:tblW w:w="0" w:type="auto"/>
        <w:tblInd w:w="221" w:type="dxa"/>
        <w:tblLook w:val="04A0" w:firstRow="1" w:lastRow="0" w:firstColumn="1" w:lastColumn="0" w:noHBand="0" w:noVBand="1"/>
      </w:tblPr>
      <w:tblGrid>
        <w:gridCol w:w="767"/>
        <w:gridCol w:w="3402"/>
        <w:gridCol w:w="4955"/>
      </w:tblGrid>
      <w:tr w:rsidR="00222453" w:rsidTr="00222453">
        <w:tc>
          <w:tcPr>
            <w:tcW w:w="767" w:type="dxa"/>
          </w:tcPr>
          <w:p w:rsidR="00222453" w:rsidRPr="002C168A" w:rsidRDefault="00222453" w:rsidP="002C168A">
            <w:pPr>
              <w:pStyle w:val="a3"/>
              <w:ind w:left="0" w:right="227" w:firstLine="0"/>
              <w:jc w:val="center"/>
              <w:rPr>
                <w:sz w:val="24"/>
                <w:szCs w:val="24"/>
              </w:rPr>
            </w:pPr>
            <w:r w:rsidRPr="002C168A">
              <w:rPr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222453" w:rsidRPr="002C168A" w:rsidRDefault="000B4552" w:rsidP="002C168A">
            <w:pPr>
              <w:pStyle w:val="a3"/>
              <w:ind w:left="0" w:right="227" w:firstLine="0"/>
              <w:jc w:val="center"/>
              <w:rPr>
                <w:sz w:val="24"/>
                <w:szCs w:val="24"/>
              </w:rPr>
            </w:pPr>
            <w:r w:rsidRPr="002C168A">
              <w:rPr>
                <w:sz w:val="24"/>
                <w:szCs w:val="24"/>
              </w:rPr>
              <w:t xml:space="preserve">Участники </w:t>
            </w:r>
          </w:p>
        </w:tc>
        <w:tc>
          <w:tcPr>
            <w:tcW w:w="4955" w:type="dxa"/>
          </w:tcPr>
          <w:p w:rsidR="00222453" w:rsidRPr="002C168A" w:rsidRDefault="00222453" w:rsidP="002C168A">
            <w:pPr>
              <w:pStyle w:val="a3"/>
              <w:ind w:left="0" w:right="227" w:firstLine="0"/>
              <w:jc w:val="center"/>
              <w:rPr>
                <w:sz w:val="24"/>
                <w:szCs w:val="24"/>
              </w:rPr>
            </w:pPr>
            <w:r w:rsidRPr="002C168A">
              <w:rPr>
                <w:sz w:val="24"/>
                <w:szCs w:val="24"/>
              </w:rPr>
              <w:t>Деятельность</w:t>
            </w:r>
          </w:p>
        </w:tc>
      </w:tr>
      <w:tr w:rsidR="00222453" w:rsidTr="00CD03E0">
        <w:tc>
          <w:tcPr>
            <w:tcW w:w="767" w:type="dxa"/>
          </w:tcPr>
          <w:p w:rsidR="00222453" w:rsidRPr="002C168A" w:rsidRDefault="00222453" w:rsidP="002C168A">
            <w:pPr>
              <w:pStyle w:val="a3"/>
              <w:ind w:left="0" w:right="227" w:firstLine="0"/>
              <w:rPr>
                <w:sz w:val="24"/>
                <w:szCs w:val="24"/>
              </w:rPr>
            </w:pPr>
            <w:r w:rsidRPr="002C168A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222453" w:rsidRPr="002C168A" w:rsidRDefault="00222453" w:rsidP="00256FB6">
            <w:pPr>
              <w:pStyle w:val="TableParagraph"/>
              <w:ind w:left="107"/>
              <w:rPr>
                <w:sz w:val="24"/>
                <w:szCs w:val="24"/>
              </w:rPr>
            </w:pPr>
            <w:r w:rsidRPr="002C168A">
              <w:rPr>
                <w:sz w:val="24"/>
                <w:szCs w:val="24"/>
              </w:rPr>
              <w:t xml:space="preserve">Муниципальная  </w:t>
            </w:r>
            <w:r w:rsidRPr="002C168A">
              <w:rPr>
                <w:spacing w:val="-7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 xml:space="preserve">рабочая </w:t>
            </w:r>
            <w:r w:rsidRPr="002C168A">
              <w:rPr>
                <w:spacing w:val="-5"/>
                <w:sz w:val="24"/>
                <w:szCs w:val="24"/>
              </w:rPr>
              <w:t xml:space="preserve">  </w:t>
            </w:r>
            <w:r w:rsidRPr="002C168A">
              <w:rPr>
                <w:sz w:val="24"/>
                <w:szCs w:val="24"/>
              </w:rPr>
              <w:t>группа</w:t>
            </w:r>
          </w:p>
        </w:tc>
        <w:tc>
          <w:tcPr>
            <w:tcW w:w="4955" w:type="dxa"/>
          </w:tcPr>
          <w:p w:rsidR="00222453" w:rsidRPr="002C168A" w:rsidRDefault="00222453" w:rsidP="002C168A">
            <w:pPr>
              <w:pStyle w:val="TableParagraph"/>
              <w:tabs>
                <w:tab w:val="left" w:pos="3023"/>
              </w:tabs>
              <w:ind w:left="108" w:right="109"/>
              <w:rPr>
                <w:sz w:val="24"/>
                <w:szCs w:val="24"/>
              </w:rPr>
            </w:pPr>
            <w:r w:rsidRPr="002C168A">
              <w:rPr>
                <w:sz w:val="24"/>
                <w:szCs w:val="24"/>
              </w:rPr>
              <w:t xml:space="preserve">Координация </w:t>
            </w:r>
            <w:r w:rsidRPr="002C168A">
              <w:rPr>
                <w:spacing w:val="-1"/>
                <w:sz w:val="24"/>
                <w:szCs w:val="24"/>
              </w:rPr>
              <w:t>деятельности</w:t>
            </w:r>
            <w:r w:rsidRPr="002C168A">
              <w:rPr>
                <w:spacing w:val="-58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>по</w:t>
            </w:r>
            <w:r w:rsidRPr="002C168A">
              <w:rPr>
                <w:spacing w:val="1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>поддержке</w:t>
            </w:r>
            <w:r w:rsidRPr="002C168A">
              <w:rPr>
                <w:spacing w:val="1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>школ</w:t>
            </w:r>
            <w:r w:rsidRPr="002C168A">
              <w:rPr>
                <w:spacing w:val="1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>на</w:t>
            </w:r>
            <w:r w:rsidRPr="002C168A">
              <w:rPr>
                <w:spacing w:val="1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>уровне</w:t>
            </w:r>
            <w:r w:rsidRPr="002C168A">
              <w:rPr>
                <w:spacing w:val="-57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>муниципалитета</w:t>
            </w:r>
          </w:p>
        </w:tc>
      </w:tr>
      <w:tr w:rsidR="00222453" w:rsidTr="00222453">
        <w:tc>
          <w:tcPr>
            <w:tcW w:w="767" w:type="dxa"/>
          </w:tcPr>
          <w:p w:rsidR="00222453" w:rsidRPr="002C168A" w:rsidRDefault="00222453" w:rsidP="002C168A">
            <w:pPr>
              <w:pStyle w:val="a3"/>
              <w:ind w:left="0" w:right="227" w:firstLine="0"/>
              <w:rPr>
                <w:sz w:val="24"/>
                <w:szCs w:val="24"/>
              </w:rPr>
            </w:pPr>
            <w:r w:rsidRPr="002C168A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402" w:type="dxa"/>
          </w:tcPr>
          <w:p w:rsidR="00222453" w:rsidRPr="002C168A" w:rsidRDefault="00222453" w:rsidP="002C168A">
            <w:pPr>
              <w:pStyle w:val="TableParagraph"/>
              <w:tabs>
                <w:tab w:val="left" w:pos="2041"/>
              </w:tabs>
              <w:ind w:left="107" w:right="105"/>
              <w:jc w:val="both"/>
              <w:rPr>
                <w:sz w:val="24"/>
                <w:szCs w:val="24"/>
              </w:rPr>
            </w:pPr>
            <w:r w:rsidRPr="002C168A">
              <w:rPr>
                <w:sz w:val="24"/>
                <w:szCs w:val="24"/>
              </w:rPr>
              <w:t>МКУ «Центр развития образования»</w:t>
            </w:r>
          </w:p>
        </w:tc>
        <w:tc>
          <w:tcPr>
            <w:tcW w:w="4955" w:type="dxa"/>
          </w:tcPr>
          <w:p w:rsidR="00222453" w:rsidRPr="002C168A" w:rsidRDefault="00222453" w:rsidP="002C168A">
            <w:pPr>
              <w:pStyle w:val="TableParagraph"/>
              <w:ind w:left="108"/>
              <w:rPr>
                <w:spacing w:val="-57"/>
                <w:sz w:val="24"/>
                <w:szCs w:val="24"/>
              </w:rPr>
            </w:pPr>
            <w:r w:rsidRPr="002C168A">
              <w:rPr>
                <w:sz w:val="24"/>
                <w:szCs w:val="24"/>
              </w:rPr>
              <w:t>Обеспечение</w:t>
            </w:r>
            <w:r w:rsidRPr="002C168A">
              <w:rPr>
                <w:spacing w:val="9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>методической</w:t>
            </w:r>
            <w:r w:rsidRPr="002C168A">
              <w:rPr>
                <w:spacing w:val="11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>поддержки, сопровождения школ с НОР</w:t>
            </w:r>
            <w:r w:rsidRPr="002C168A">
              <w:rPr>
                <w:spacing w:val="-57"/>
                <w:sz w:val="24"/>
                <w:szCs w:val="24"/>
              </w:rPr>
              <w:t xml:space="preserve">      </w:t>
            </w:r>
          </w:p>
        </w:tc>
      </w:tr>
      <w:tr w:rsidR="00222453" w:rsidTr="00222453">
        <w:tc>
          <w:tcPr>
            <w:tcW w:w="767" w:type="dxa"/>
          </w:tcPr>
          <w:p w:rsidR="00222453" w:rsidRPr="002C168A" w:rsidRDefault="00222453" w:rsidP="002C168A">
            <w:pPr>
              <w:pStyle w:val="a3"/>
              <w:ind w:left="0" w:right="227" w:firstLine="0"/>
              <w:rPr>
                <w:sz w:val="24"/>
                <w:szCs w:val="24"/>
              </w:rPr>
            </w:pPr>
            <w:r w:rsidRPr="002C168A">
              <w:rPr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222453" w:rsidRPr="002C168A" w:rsidRDefault="00222453" w:rsidP="002C168A">
            <w:pPr>
              <w:pStyle w:val="TableParagraph"/>
              <w:tabs>
                <w:tab w:val="left" w:pos="2440"/>
              </w:tabs>
              <w:ind w:left="107" w:right="108"/>
              <w:rPr>
                <w:sz w:val="24"/>
                <w:szCs w:val="24"/>
              </w:rPr>
            </w:pPr>
            <w:proofErr w:type="gramStart"/>
            <w:r w:rsidRPr="002C168A">
              <w:rPr>
                <w:sz w:val="24"/>
                <w:szCs w:val="24"/>
              </w:rPr>
              <w:t xml:space="preserve">Городские  </w:t>
            </w:r>
            <w:r w:rsidRPr="002C168A">
              <w:rPr>
                <w:spacing w:val="-1"/>
                <w:sz w:val="24"/>
                <w:szCs w:val="24"/>
              </w:rPr>
              <w:t>методические</w:t>
            </w:r>
            <w:proofErr w:type="gramEnd"/>
            <w:r w:rsidRPr="002C168A">
              <w:rPr>
                <w:spacing w:val="-57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>объединения</w:t>
            </w:r>
          </w:p>
        </w:tc>
        <w:tc>
          <w:tcPr>
            <w:tcW w:w="4955" w:type="dxa"/>
          </w:tcPr>
          <w:p w:rsidR="00222453" w:rsidRPr="002C168A" w:rsidRDefault="00222453" w:rsidP="002C168A">
            <w:pPr>
              <w:pStyle w:val="TableParagraph"/>
              <w:ind w:left="108" w:right="110"/>
              <w:rPr>
                <w:sz w:val="24"/>
                <w:szCs w:val="24"/>
              </w:rPr>
            </w:pPr>
            <w:r w:rsidRPr="002C168A">
              <w:rPr>
                <w:sz w:val="24"/>
                <w:szCs w:val="24"/>
              </w:rPr>
              <w:t>Обсуждение</w:t>
            </w:r>
            <w:r w:rsidRPr="002C168A">
              <w:rPr>
                <w:spacing w:val="1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>и</w:t>
            </w:r>
            <w:r w:rsidRPr="002C168A">
              <w:rPr>
                <w:spacing w:val="1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>распространение</w:t>
            </w:r>
            <w:r w:rsidRPr="002C168A">
              <w:rPr>
                <w:spacing w:val="-57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>эффективных</w:t>
            </w:r>
            <w:r w:rsidRPr="002C168A">
              <w:rPr>
                <w:spacing w:val="1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>практик</w:t>
            </w:r>
            <w:r w:rsidRPr="002C168A">
              <w:rPr>
                <w:spacing w:val="1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>по</w:t>
            </w:r>
            <w:r w:rsidRPr="002C168A">
              <w:rPr>
                <w:spacing w:val="1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>вопросам</w:t>
            </w:r>
            <w:r w:rsidRPr="002C168A">
              <w:rPr>
                <w:spacing w:val="1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>повышения</w:t>
            </w:r>
            <w:r w:rsidRPr="002C168A">
              <w:rPr>
                <w:spacing w:val="-1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>качества</w:t>
            </w:r>
            <w:r w:rsidRPr="002C168A">
              <w:rPr>
                <w:spacing w:val="-1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>образования</w:t>
            </w:r>
          </w:p>
        </w:tc>
      </w:tr>
      <w:tr w:rsidR="00222453" w:rsidTr="00222453">
        <w:tc>
          <w:tcPr>
            <w:tcW w:w="767" w:type="dxa"/>
          </w:tcPr>
          <w:p w:rsidR="00222453" w:rsidRPr="002C168A" w:rsidRDefault="00222453" w:rsidP="002C168A">
            <w:pPr>
              <w:pStyle w:val="a3"/>
              <w:ind w:left="0" w:right="227" w:firstLine="0"/>
              <w:rPr>
                <w:sz w:val="24"/>
                <w:szCs w:val="24"/>
              </w:rPr>
            </w:pPr>
            <w:r w:rsidRPr="002C168A">
              <w:rPr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222453" w:rsidRPr="002C168A" w:rsidRDefault="00222453" w:rsidP="002C168A">
            <w:pPr>
              <w:pStyle w:val="TableParagraph"/>
              <w:tabs>
                <w:tab w:val="left" w:pos="2233"/>
              </w:tabs>
              <w:ind w:left="107" w:right="105"/>
              <w:jc w:val="both"/>
              <w:rPr>
                <w:sz w:val="24"/>
                <w:szCs w:val="24"/>
              </w:rPr>
            </w:pPr>
            <w:r w:rsidRPr="002C168A">
              <w:rPr>
                <w:sz w:val="24"/>
                <w:szCs w:val="24"/>
              </w:rPr>
              <w:t>Школы,</w:t>
            </w:r>
            <w:r w:rsidRPr="002C168A">
              <w:rPr>
                <w:spacing w:val="-57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>показывающие</w:t>
            </w:r>
            <w:r w:rsidRPr="002C168A">
              <w:rPr>
                <w:spacing w:val="1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>стабильно</w:t>
            </w:r>
            <w:r w:rsidRPr="002C168A">
              <w:rPr>
                <w:spacing w:val="1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>высокие</w:t>
            </w:r>
            <w:r w:rsidRPr="002C168A">
              <w:rPr>
                <w:spacing w:val="1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>образовательные</w:t>
            </w:r>
            <w:r w:rsidRPr="002C168A">
              <w:rPr>
                <w:spacing w:val="-3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>результаты</w:t>
            </w:r>
          </w:p>
        </w:tc>
        <w:tc>
          <w:tcPr>
            <w:tcW w:w="4955" w:type="dxa"/>
          </w:tcPr>
          <w:p w:rsidR="00222453" w:rsidRPr="002C168A" w:rsidRDefault="00222453" w:rsidP="002C168A">
            <w:pPr>
              <w:pStyle w:val="TableParagraph"/>
              <w:tabs>
                <w:tab w:val="left" w:pos="2445"/>
              </w:tabs>
              <w:ind w:left="108" w:right="110"/>
              <w:rPr>
                <w:sz w:val="24"/>
                <w:szCs w:val="24"/>
                <w:highlight w:val="yellow"/>
              </w:rPr>
            </w:pPr>
            <w:r w:rsidRPr="002C168A">
              <w:rPr>
                <w:sz w:val="24"/>
                <w:szCs w:val="24"/>
              </w:rPr>
              <w:t xml:space="preserve">Участие в работе муниципального наставнического центра и </w:t>
            </w:r>
            <w:proofErr w:type="spellStart"/>
            <w:r w:rsidRPr="002C168A">
              <w:rPr>
                <w:sz w:val="24"/>
                <w:szCs w:val="24"/>
              </w:rPr>
              <w:t>тьюторского</w:t>
            </w:r>
            <w:proofErr w:type="spellEnd"/>
            <w:r w:rsidRPr="002C168A">
              <w:rPr>
                <w:sz w:val="24"/>
                <w:szCs w:val="24"/>
              </w:rPr>
              <w:t xml:space="preserve"> </w:t>
            </w:r>
            <w:r w:rsidRPr="002C168A">
              <w:rPr>
                <w:spacing w:val="-1"/>
                <w:sz w:val="24"/>
                <w:szCs w:val="24"/>
              </w:rPr>
              <w:t>консультационного</w:t>
            </w:r>
            <w:r w:rsidRPr="002C168A">
              <w:rPr>
                <w:spacing w:val="-57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>пункта</w:t>
            </w:r>
            <w:r w:rsidRPr="002C168A">
              <w:rPr>
                <w:spacing w:val="-1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>по</w:t>
            </w:r>
            <w:r w:rsidRPr="002C168A">
              <w:rPr>
                <w:spacing w:val="-1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>вопросам</w:t>
            </w:r>
            <w:r w:rsidRPr="002C168A">
              <w:rPr>
                <w:spacing w:val="-2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>поддержки</w:t>
            </w:r>
            <w:r w:rsidRPr="002C168A">
              <w:rPr>
                <w:spacing w:val="-1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>школ</w:t>
            </w:r>
          </w:p>
        </w:tc>
      </w:tr>
      <w:tr w:rsidR="00222453" w:rsidTr="00222453">
        <w:tc>
          <w:tcPr>
            <w:tcW w:w="767" w:type="dxa"/>
          </w:tcPr>
          <w:p w:rsidR="00222453" w:rsidRPr="002C168A" w:rsidRDefault="00222453" w:rsidP="002C168A">
            <w:pPr>
              <w:pStyle w:val="a3"/>
              <w:ind w:left="0" w:right="227" w:firstLine="0"/>
              <w:rPr>
                <w:sz w:val="24"/>
                <w:szCs w:val="24"/>
              </w:rPr>
            </w:pPr>
            <w:r w:rsidRPr="002C168A">
              <w:rPr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222453" w:rsidRPr="002C168A" w:rsidRDefault="00222453" w:rsidP="002C168A">
            <w:pPr>
              <w:pStyle w:val="TableParagraph"/>
              <w:tabs>
                <w:tab w:val="left" w:pos="2360"/>
              </w:tabs>
              <w:ind w:left="107" w:right="108"/>
              <w:rPr>
                <w:sz w:val="24"/>
                <w:szCs w:val="24"/>
              </w:rPr>
            </w:pPr>
            <w:proofErr w:type="gramStart"/>
            <w:r w:rsidRPr="002C168A">
              <w:rPr>
                <w:sz w:val="24"/>
                <w:szCs w:val="24"/>
              </w:rPr>
              <w:t xml:space="preserve">Сообщество  </w:t>
            </w:r>
            <w:r w:rsidRPr="002C168A">
              <w:rPr>
                <w:spacing w:val="-1"/>
                <w:sz w:val="24"/>
                <w:szCs w:val="24"/>
              </w:rPr>
              <w:t>наставников</w:t>
            </w:r>
            <w:proofErr w:type="gramEnd"/>
            <w:r w:rsidRPr="002C168A">
              <w:rPr>
                <w:spacing w:val="-1"/>
                <w:sz w:val="24"/>
                <w:szCs w:val="24"/>
              </w:rPr>
              <w:t xml:space="preserve"> </w:t>
            </w:r>
            <w:r w:rsidRPr="002C168A">
              <w:rPr>
                <w:spacing w:val="-57"/>
                <w:sz w:val="24"/>
                <w:szCs w:val="24"/>
              </w:rPr>
              <w:t xml:space="preserve">  </w:t>
            </w:r>
            <w:r w:rsidRPr="002C168A">
              <w:rPr>
                <w:sz w:val="24"/>
                <w:szCs w:val="24"/>
              </w:rPr>
              <w:t>и</w:t>
            </w:r>
            <w:r w:rsidRPr="002C168A">
              <w:rPr>
                <w:spacing w:val="-1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>тьюторов</w:t>
            </w:r>
          </w:p>
          <w:p w:rsidR="00222453" w:rsidRPr="002C168A" w:rsidRDefault="00222453" w:rsidP="002C168A">
            <w:pPr>
              <w:pStyle w:val="TableParagraph"/>
              <w:tabs>
                <w:tab w:val="left" w:pos="2360"/>
              </w:tabs>
              <w:ind w:left="107" w:right="108"/>
              <w:rPr>
                <w:sz w:val="24"/>
                <w:szCs w:val="24"/>
              </w:rPr>
            </w:pPr>
          </w:p>
          <w:p w:rsidR="00222453" w:rsidRPr="002C168A" w:rsidRDefault="00222453" w:rsidP="002C168A">
            <w:pPr>
              <w:pStyle w:val="TableParagraph"/>
              <w:tabs>
                <w:tab w:val="left" w:pos="2360"/>
              </w:tabs>
              <w:ind w:right="108"/>
              <w:rPr>
                <w:sz w:val="24"/>
                <w:szCs w:val="24"/>
              </w:rPr>
            </w:pPr>
          </w:p>
          <w:p w:rsidR="00222453" w:rsidRPr="002C168A" w:rsidRDefault="00222453" w:rsidP="002C168A">
            <w:pPr>
              <w:pStyle w:val="TableParagraph"/>
              <w:tabs>
                <w:tab w:val="left" w:pos="2360"/>
              </w:tabs>
              <w:ind w:left="107" w:right="108"/>
              <w:rPr>
                <w:sz w:val="24"/>
                <w:szCs w:val="24"/>
              </w:rPr>
            </w:pPr>
          </w:p>
        </w:tc>
        <w:tc>
          <w:tcPr>
            <w:tcW w:w="4955" w:type="dxa"/>
          </w:tcPr>
          <w:p w:rsidR="00222453" w:rsidRPr="002C168A" w:rsidRDefault="00222453" w:rsidP="002C168A">
            <w:pPr>
              <w:pStyle w:val="TableParagraph"/>
              <w:tabs>
                <w:tab w:val="left" w:pos="2639"/>
              </w:tabs>
              <w:ind w:left="108" w:right="108"/>
              <w:rPr>
                <w:sz w:val="24"/>
                <w:szCs w:val="24"/>
              </w:rPr>
            </w:pPr>
            <w:r w:rsidRPr="002C168A">
              <w:rPr>
                <w:sz w:val="24"/>
                <w:szCs w:val="24"/>
              </w:rPr>
              <w:t>Консультирование</w:t>
            </w:r>
            <w:r w:rsidRPr="002C168A">
              <w:rPr>
                <w:spacing w:val="1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>и</w:t>
            </w:r>
            <w:r w:rsidRPr="002C168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C168A">
              <w:rPr>
                <w:sz w:val="24"/>
                <w:szCs w:val="24"/>
              </w:rPr>
              <w:t>тьюторское</w:t>
            </w:r>
            <w:proofErr w:type="spellEnd"/>
            <w:r w:rsidRPr="002C168A">
              <w:rPr>
                <w:spacing w:val="1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 xml:space="preserve">сопровождение </w:t>
            </w:r>
            <w:r w:rsidRPr="002C168A">
              <w:rPr>
                <w:spacing w:val="-1"/>
                <w:sz w:val="24"/>
                <w:szCs w:val="24"/>
              </w:rPr>
              <w:t>образовательных</w:t>
            </w:r>
            <w:r w:rsidRPr="002C168A">
              <w:rPr>
                <w:spacing w:val="-58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 xml:space="preserve">организаций      </w:t>
            </w:r>
            <w:r w:rsidRPr="002C168A">
              <w:rPr>
                <w:spacing w:val="1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>в        ходе        перевода</w:t>
            </w:r>
            <w:r w:rsidRPr="002C168A">
              <w:rPr>
                <w:spacing w:val="37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 xml:space="preserve">в </w:t>
            </w:r>
            <w:proofErr w:type="gramStart"/>
            <w:r w:rsidRPr="002C168A">
              <w:rPr>
                <w:sz w:val="24"/>
                <w:szCs w:val="24"/>
              </w:rPr>
              <w:t>эффективный  режим</w:t>
            </w:r>
            <w:proofErr w:type="gramEnd"/>
            <w:r w:rsidRPr="002C168A">
              <w:rPr>
                <w:sz w:val="24"/>
                <w:szCs w:val="24"/>
              </w:rPr>
              <w:t xml:space="preserve"> функционирования</w:t>
            </w:r>
          </w:p>
        </w:tc>
      </w:tr>
      <w:tr w:rsidR="00222453" w:rsidTr="00222453">
        <w:tc>
          <w:tcPr>
            <w:tcW w:w="767" w:type="dxa"/>
          </w:tcPr>
          <w:p w:rsidR="00222453" w:rsidRPr="002C168A" w:rsidRDefault="00222453" w:rsidP="002C168A">
            <w:pPr>
              <w:pStyle w:val="a3"/>
              <w:ind w:left="0" w:right="227" w:firstLine="0"/>
              <w:rPr>
                <w:sz w:val="24"/>
                <w:szCs w:val="24"/>
              </w:rPr>
            </w:pPr>
            <w:r w:rsidRPr="002C168A">
              <w:rPr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222453" w:rsidRPr="002C168A" w:rsidRDefault="00222453" w:rsidP="002C168A">
            <w:pPr>
              <w:pStyle w:val="TableParagraph"/>
              <w:tabs>
                <w:tab w:val="left" w:pos="3181"/>
              </w:tabs>
              <w:ind w:left="107" w:right="109"/>
              <w:rPr>
                <w:sz w:val="24"/>
                <w:szCs w:val="24"/>
              </w:rPr>
            </w:pPr>
            <w:r w:rsidRPr="002C168A">
              <w:rPr>
                <w:sz w:val="24"/>
                <w:szCs w:val="24"/>
              </w:rPr>
              <w:t xml:space="preserve">Информационный </w:t>
            </w:r>
            <w:proofErr w:type="gramStart"/>
            <w:r w:rsidRPr="002C168A">
              <w:rPr>
                <w:spacing w:val="-2"/>
                <w:sz w:val="24"/>
                <w:szCs w:val="24"/>
              </w:rPr>
              <w:t xml:space="preserve">ресурс </w:t>
            </w:r>
            <w:r w:rsidRPr="002C168A">
              <w:rPr>
                <w:spacing w:val="-57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>в</w:t>
            </w:r>
            <w:proofErr w:type="gramEnd"/>
            <w:r w:rsidRPr="002C168A">
              <w:rPr>
                <w:spacing w:val="-2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>сети</w:t>
            </w:r>
            <w:r w:rsidRPr="002C168A">
              <w:rPr>
                <w:spacing w:val="1"/>
                <w:sz w:val="24"/>
                <w:szCs w:val="24"/>
              </w:rPr>
              <w:t xml:space="preserve"> </w:t>
            </w:r>
            <w:r w:rsidR="002C168A" w:rsidRPr="002C168A">
              <w:rPr>
                <w:sz w:val="24"/>
                <w:szCs w:val="24"/>
              </w:rPr>
              <w:t>«</w:t>
            </w:r>
            <w:r w:rsidRPr="002C168A">
              <w:rPr>
                <w:sz w:val="24"/>
                <w:szCs w:val="24"/>
              </w:rPr>
              <w:t>Интернет</w:t>
            </w:r>
            <w:r w:rsidR="002C168A" w:rsidRPr="002C168A">
              <w:rPr>
                <w:sz w:val="24"/>
                <w:szCs w:val="24"/>
              </w:rPr>
              <w:t>»</w:t>
            </w:r>
          </w:p>
        </w:tc>
        <w:tc>
          <w:tcPr>
            <w:tcW w:w="4955" w:type="dxa"/>
          </w:tcPr>
          <w:p w:rsidR="00222453" w:rsidRPr="002C168A" w:rsidRDefault="00222453" w:rsidP="002C168A">
            <w:pPr>
              <w:pStyle w:val="TableParagraph"/>
              <w:ind w:right="109"/>
              <w:rPr>
                <w:sz w:val="24"/>
                <w:szCs w:val="24"/>
              </w:rPr>
            </w:pPr>
            <w:proofErr w:type="gramStart"/>
            <w:r w:rsidRPr="002C168A">
              <w:rPr>
                <w:sz w:val="24"/>
                <w:szCs w:val="24"/>
              </w:rPr>
              <w:t xml:space="preserve">Информирование </w:t>
            </w:r>
            <w:r w:rsidRPr="002C168A">
              <w:rPr>
                <w:spacing w:val="1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>о</w:t>
            </w:r>
            <w:proofErr w:type="gramEnd"/>
            <w:r w:rsidRPr="002C168A">
              <w:rPr>
                <w:sz w:val="24"/>
                <w:szCs w:val="24"/>
              </w:rPr>
              <w:t xml:space="preserve">        нормативн</w:t>
            </w:r>
            <w:r w:rsidR="00442389" w:rsidRPr="002C168A">
              <w:rPr>
                <w:sz w:val="24"/>
                <w:szCs w:val="24"/>
              </w:rPr>
              <w:t>о-правовых,</w:t>
            </w:r>
            <w:r w:rsidR="002C168A" w:rsidRPr="002C168A">
              <w:rPr>
                <w:sz w:val="24"/>
                <w:szCs w:val="24"/>
              </w:rPr>
              <w:t xml:space="preserve"> </w:t>
            </w:r>
            <w:r w:rsidR="00442389" w:rsidRPr="002C168A">
              <w:rPr>
                <w:sz w:val="24"/>
                <w:szCs w:val="24"/>
              </w:rPr>
              <w:t xml:space="preserve">организационных </w:t>
            </w:r>
            <w:r w:rsidRPr="002C168A">
              <w:rPr>
                <w:sz w:val="24"/>
                <w:szCs w:val="24"/>
              </w:rPr>
              <w:t>мероприятиях, методических</w:t>
            </w:r>
            <w:r w:rsidRPr="002C168A">
              <w:rPr>
                <w:spacing w:val="-6"/>
                <w:sz w:val="24"/>
                <w:szCs w:val="24"/>
              </w:rPr>
              <w:t xml:space="preserve"> </w:t>
            </w:r>
            <w:r w:rsidRPr="002C168A">
              <w:rPr>
                <w:sz w:val="24"/>
                <w:szCs w:val="24"/>
              </w:rPr>
              <w:t>продуктов</w:t>
            </w:r>
            <w:r w:rsidR="002C168A" w:rsidRPr="002C168A">
              <w:rPr>
                <w:sz w:val="24"/>
                <w:szCs w:val="24"/>
              </w:rPr>
              <w:t xml:space="preserve"> </w:t>
            </w:r>
          </w:p>
        </w:tc>
      </w:tr>
    </w:tbl>
    <w:p w:rsidR="00B56156" w:rsidRDefault="00B56156" w:rsidP="00554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54D1" w:rsidRDefault="00132251" w:rsidP="00417CB0">
      <w:pPr>
        <w:pStyle w:val="a3"/>
      </w:pPr>
      <w:r w:rsidRPr="00417CB0">
        <w:t xml:space="preserve">На уровне </w:t>
      </w:r>
      <w:proofErr w:type="gramStart"/>
      <w:r w:rsidRPr="00417CB0">
        <w:t xml:space="preserve">муниципалитета </w:t>
      </w:r>
      <w:r w:rsidRPr="00417CB0">
        <w:rPr>
          <w:spacing w:val="1"/>
        </w:rPr>
        <w:t xml:space="preserve"> </w:t>
      </w:r>
      <w:r w:rsidRPr="00417CB0">
        <w:t>создана</w:t>
      </w:r>
      <w:proofErr w:type="gramEnd"/>
      <w:r w:rsidRPr="00417CB0">
        <w:t xml:space="preserve"> </w:t>
      </w:r>
      <w:r w:rsidRPr="00417CB0">
        <w:rPr>
          <w:spacing w:val="1"/>
        </w:rPr>
        <w:t xml:space="preserve"> </w:t>
      </w:r>
      <w:r w:rsidRPr="00417CB0">
        <w:t>модель  сопровождения  ШНОР</w:t>
      </w:r>
      <w:r w:rsidR="00417CB0" w:rsidRPr="00417CB0">
        <w:t xml:space="preserve"> в целях перехода школ в эффективный режим функционирования</w:t>
      </w:r>
      <w:r w:rsidRPr="00417CB0">
        <w:t>,</w:t>
      </w:r>
      <w:r w:rsidRPr="00417CB0">
        <w:rPr>
          <w:spacing w:val="1"/>
        </w:rPr>
        <w:t xml:space="preserve"> </w:t>
      </w:r>
      <w:r w:rsidRPr="00417CB0">
        <w:t>обеспечивающая</w:t>
      </w:r>
      <w:r w:rsidRPr="00417CB0">
        <w:rPr>
          <w:spacing w:val="1"/>
        </w:rPr>
        <w:t xml:space="preserve"> </w:t>
      </w:r>
      <w:r w:rsidRPr="00417CB0">
        <w:t>взаимодействие</w:t>
      </w:r>
      <w:r w:rsidRPr="00417CB0">
        <w:rPr>
          <w:spacing w:val="1"/>
        </w:rPr>
        <w:t xml:space="preserve"> </w:t>
      </w:r>
      <w:r w:rsidRPr="00417CB0">
        <w:t>органов</w:t>
      </w:r>
      <w:r w:rsidRPr="00417CB0">
        <w:rPr>
          <w:spacing w:val="1"/>
        </w:rPr>
        <w:t xml:space="preserve"> </w:t>
      </w:r>
      <w:r w:rsidRPr="00417CB0">
        <w:t>управления, методической службы</w:t>
      </w:r>
      <w:r w:rsidRPr="00417CB0">
        <w:rPr>
          <w:spacing w:val="1"/>
        </w:rPr>
        <w:t xml:space="preserve"> </w:t>
      </w:r>
      <w:r w:rsidRPr="00417CB0">
        <w:t>и</w:t>
      </w:r>
      <w:r w:rsidRPr="00417CB0">
        <w:rPr>
          <w:spacing w:val="1"/>
        </w:rPr>
        <w:t xml:space="preserve"> </w:t>
      </w:r>
      <w:r w:rsidRPr="00417CB0">
        <w:t>образовательных</w:t>
      </w:r>
      <w:r w:rsidRPr="00417CB0">
        <w:rPr>
          <w:spacing w:val="1"/>
        </w:rPr>
        <w:t xml:space="preserve"> </w:t>
      </w:r>
      <w:r w:rsidRPr="00417CB0">
        <w:t>организаций</w:t>
      </w:r>
      <w:r w:rsidRPr="00417CB0">
        <w:rPr>
          <w:spacing w:val="1"/>
        </w:rPr>
        <w:t xml:space="preserve"> </w:t>
      </w:r>
      <w:r w:rsidRPr="00417CB0">
        <w:t>в</w:t>
      </w:r>
      <w:r w:rsidRPr="00417CB0">
        <w:rPr>
          <w:spacing w:val="1"/>
        </w:rPr>
        <w:t xml:space="preserve"> </w:t>
      </w:r>
      <w:r w:rsidRPr="00417CB0">
        <w:t>целях</w:t>
      </w:r>
      <w:r w:rsidRPr="00417CB0">
        <w:rPr>
          <w:spacing w:val="1"/>
        </w:rPr>
        <w:t xml:space="preserve"> </w:t>
      </w:r>
      <w:r w:rsidRPr="00417CB0">
        <w:t>оказания</w:t>
      </w:r>
      <w:r w:rsidRPr="00417CB0">
        <w:rPr>
          <w:spacing w:val="1"/>
        </w:rPr>
        <w:t xml:space="preserve"> </w:t>
      </w:r>
      <w:r w:rsidRPr="00417CB0">
        <w:t>необходимой</w:t>
      </w:r>
      <w:r w:rsidRPr="00417CB0">
        <w:rPr>
          <w:spacing w:val="1"/>
        </w:rPr>
        <w:t xml:space="preserve"> </w:t>
      </w:r>
      <w:r w:rsidRPr="00417CB0">
        <w:t>организационно-методической</w:t>
      </w:r>
      <w:r w:rsidRPr="00417CB0">
        <w:rPr>
          <w:spacing w:val="1"/>
        </w:rPr>
        <w:t xml:space="preserve"> </w:t>
      </w:r>
      <w:r w:rsidRPr="00417CB0">
        <w:t>помощи</w:t>
      </w:r>
      <w:r w:rsidRPr="00417CB0">
        <w:rPr>
          <w:spacing w:val="1"/>
        </w:rPr>
        <w:t xml:space="preserve"> </w:t>
      </w:r>
      <w:r w:rsidRPr="00417CB0">
        <w:t>ШНОР</w:t>
      </w:r>
      <w:r w:rsidR="002C168A">
        <w:t>, в том числе и по внедрению технологии формирующего оценивания.</w:t>
      </w:r>
      <w:r w:rsidRPr="00417CB0">
        <w:t xml:space="preserve"> </w:t>
      </w:r>
    </w:p>
    <w:p w:rsidR="00132251" w:rsidRDefault="00132251" w:rsidP="00417CB0">
      <w:pPr>
        <w:pStyle w:val="a3"/>
        <w:rPr>
          <w:spacing w:val="1"/>
        </w:rPr>
      </w:pPr>
      <w:r w:rsidRPr="00417CB0">
        <w:rPr>
          <w:spacing w:val="1"/>
        </w:rPr>
        <w:t xml:space="preserve"> </w:t>
      </w:r>
      <w:r w:rsidR="000D54D1" w:rsidRPr="000D54D1">
        <w:rPr>
          <w:spacing w:val="1"/>
        </w:rPr>
        <w:object w:dxaOrig="9541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4pt" o:ole="">
            <v:imagedata r:id="rId8" o:title=""/>
          </v:shape>
          <o:OLEObject Type="Embed" ProgID="PowerPoint.Slide.12" ShapeID="_x0000_i1025" DrawAspect="Content" ObjectID="_1753010115" r:id="rId9"/>
        </w:object>
      </w:r>
    </w:p>
    <w:p w:rsidR="00256FB6" w:rsidRPr="00417CB0" w:rsidRDefault="00256FB6" w:rsidP="00417CB0">
      <w:pPr>
        <w:pStyle w:val="a3"/>
      </w:pPr>
    </w:p>
    <w:p w:rsidR="005C121D" w:rsidRDefault="00770425" w:rsidP="001B1A25">
      <w:pPr>
        <w:pStyle w:val="a3"/>
        <w:ind w:left="0" w:right="227" w:firstLine="708"/>
      </w:pPr>
      <w:r>
        <w:t>Системная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ШНОР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режим</w:t>
      </w:r>
      <w:r>
        <w:rPr>
          <w:spacing w:val="-67"/>
        </w:rPr>
        <w:t xml:space="preserve"> </w:t>
      </w:r>
      <w:r>
        <w:t>функционирования – это, по своему содержанию – школьный инструмент.</w:t>
      </w:r>
      <w:r>
        <w:rPr>
          <w:spacing w:val="1"/>
        </w:rPr>
        <w:t xml:space="preserve"> </w:t>
      </w:r>
      <w:r>
        <w:t>Это   запланированные   изменения   в</w:t>
      </w:r>
      <w:r>
        <w:rPr>
          <w:spacing w:val="70"/>
        </w:rPr>
        <w:t xml:space="preserve"> </w:t>
      </w:r>
      <w:r>
        <w:t>образовании,</w:t>
      </w:r>
      <w:r>
        <w:rPr>
          <w:spacing w:val="70"/>
        </w:rPr>
        <w:t xml:space="preserve"> </w:t>
      </w:r>
      <w:r>
        <w:t>цель</w:t>
      </w:r>
      <w:r>
        <w:rPr>
          <w:spacing w:val="70"/>
        </w:rPr>
        <w:t xml:space="preserve"> </w:t>
      </w:r>
      <w:r>
        <w:t xml:space="preserve">которых   </w:t>
      </w:r>
      <w:r>
        <w:lastRenderedPageBreak/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улучшении</w:t>
      </w:r>
      <w:r>
        <w:rPr>
          <w:spacing w:val="70"/>
        </w:rPr>
        <w:t xml:space="preserve"> </w:t>
      </w:r>
      <w:r>
        <w:t>образовательных</w:t>
      </w:r>
      <w:r>
        <w:rPr>
          <w:spacing w:val="70"/>
        </w:rPr>
        <w:t xml:space="preserve"> </w:t>
      </w:r>
      <w:r>
        <w:t>результатов</w:t>
      </w:r>
      <w:r>
        <w:rPr>
          <w:spacing w:val="70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одновременно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наращивании</w:t>
      </w:r>
      <w:r>
        <w:rPr>
          <w:spacing w:val="1"/>
        </w:rPr>
        <w:t xml:space="preserve"> </w:t>
      </w:r>
      <w:r>
        <w:t>потенциала школы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организации, способной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 xml:space="preserve">изменениями. </w:t>
      </w:r>
    </w:p>
    <w:p w:rsidR="005C121D" w:rsidRPr="005C121D" w:rsidRDefault="00BD4080" w:rsidP="005C12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121D">
        <w:rPr>
          <w:rFonts w:ascii="Times New Roman" w:hAnsi="Times New Roman" w:cs="Times New Roman"/>
          <w:sz w:val="28"/>
          <w:szCs w:val="28"/>
        </w:rPr>
        <w:t xml:space="preserve">Введение </w:t>
      </w:r>
      <w:r w:rsidR="00554862" w:rsidRPr="005C121D">
        <w:rPr>
          <w:rFonts w:ascii="Times New Roman" w:hAnsi="Times New Roman" w:cs="Times New Roman"/>
          <w:sz w:val="28"/>
          <w:szCs w:val="28"/>
        </w:rPr>
        <w:t xml:space="preserve"> системы</w:t>
      </w:r>
      <w:proofErr w:type="gramEnd"/>
      <w:r w:rsidR="00554862" w:rsidRPr="005C121D">
        <w:rPr>
          <w:rFonts w:ascii="Times New Roman" w:hAnsi="Times New Roman" w:cs="Times New Roman"/>
          <w:sz w:val="28"/>
          <w:szCs w:val="28"/>
        </w:rPr>
        <w:t xml:space="preserve"> формирующего оценивания в школах с низкими образовательными </w:t>
      </w:r>
      <w:r w:rsidR="00C30477" w:rsidRPr="005C121D">
        <w:rPr>
          <w:rFonts w:ascii="Times New Roman" w:hAnsi="Times New Roman" w:cs="Times New Roman"/>
          <w:sz w:val="28"/>
          <w:szCs w:val="28"/>
        </w:rPr>
        <w:t xml:space="preserve"> </w:t>
      </w:r>
      <w:r w:rsidR="00B81B92">
        <w:rPr>
          <w:rFonts w:ascii="Times New Roman" w:hAnsi="Times New Roman" w:cs="Times New Roman"/>
          <w:sz w:val="28"/>
          <w:szCs w:val="28"/>
        </w:rPr>
        <w:t xml:space="preserve">  </w:t>
      </w:r>
      <w:r w:rsidR="00554862" w:rsidRPr="005C121D">
        <w:rPr>
          <w:rFonts w:ascii="Times New Roman" w:hAnsi="Times New Roman" w:cs="Times New Roman"/>
          <w:sz w:val="28"/>
          <w:szCs w:val="28"/>
        </w:rPr>
        <w:t xml:space="preserve">результатами </w:t>
      </w:r>
      <w:r w:rsidR="00C30477" w:rsidRPr="005C121D">
        <w:rPr>
          <w:rFonts w:ascii="Times New Roman" w:hAnsi="Times New Roman" w:cs="Times New Roman"/>
          <w:sz w:val="28"/>
          <w:szCs w:val="28"/>
        </w:rPr>
        <w:t xml:space="preserve"> </w:t>
      </w:r>
      <w:r w:rsidR="00554862" w:rsidRPr="005C121D">
        <w:rPr>
          <w:rFonts w:ascii="Times New Roman" w:hAnsi="Times New Roman" w:cs="Times New Roman"/>
          <w:sz w:val="28"/>
          <w:szCs w:val="28"/>
        </w:rPr>
        <w:t xml:space="preserve">позволило </w:t>
      </w:r>
      <w:r w:rsidR="003837C9" w:rsidRPr="005C121D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C575DE" w:rsidRPr="005C121D">
        <w:rPr>
          <w:rFonts w:ascii="Times New Roman" w:hAnsi="Times New Roman" w:cs="Times New Roman"/>
          <w:sz w:val="28"/>
          <w:szCs w:val="28"/>
        </w:rPr>
        <w:t xml:space="preserve">ам </w:t>
      </w:r>
      <w:r w:rsidR="004D64BA" w:rsidRPr="005C121D">
        <w:rPr>
          <w:rFonts w:ascii="Times New Roman" w:hAnsi="Times New Roman" w:cs="Times New Roman"/>
          <w:sz w:val="28"/>
          <w:szCs w:val="28"/>
        </w:rPr>
        <w:t xml:space="preserve"> </w:t>
      </w:r>
      <w:r w:rsidR="00C30477" w:rsidRPr="005C121D">
        <w:rPr>
          <w:rFonts w:ascii="Times New Roman" w:hAnsi="Times New Roman" w:cs="Times New Roman"/>
          <w:sz w:val="28"/>
          <w:szCs w:val="28"/>
        </w:rPr>
        <w:t>более глубже изучить и использовать техн</w:t>
      </w:r>
      <w:r w:rsidR="00405392" w:rsidRPr="005C121D">
        <w:rPr>
          <w:rFonts w:ascii="Times New Roman" w:hAnsi="Times New Roman" w:cs="Times New Roman"/>
          <w:sz w:val="28"/>
          <w:szCs w:val="28"/>
        </w:rPr>
        <w:t xml:space="preserve">ологию </w:t>
      </w:r>
      <w:r w:rsidR="00B81B92">
        <w:rPr>
          <w:rFonts w:ascii="Times New Roman" w:hAnsi="Times New Roman" w:cs="Times New Roman"/>
          <w:sz w:val="28"/>
          <w:szCs w:val="28"/>
        </w:rPr>
        <w:t xml:space="preserve">  </w:t>
      </w:r>
      <w:r w:rsidR="00405392" w:rsidRPr="005C121D">
        <w:rPr>
          <w:rFonts w:ascii="Times New Roman" w:hAnsi="Times New Roman" w:cs="Times New Roman"/>
          <w:sz w:val="28"/>
          <w:szCs w:val="28"/>
        </w:rPr>
        <w:t>формирующего оценивания</w:t>
      </w:r>
      <w:r w:rsidR="005C121D" w:rsidRPr="005C121D">
        <w:rPr>
          <w:rFonts w:ascii="Times New Roman" w:hAnsi="Times New Roman" w:cs="Times New Roman"/>
          <w:sz w:val="28"/>
          <w:szCs w:val="28"/>
        </w:rPr>
        <w:t>.</w:t>
      </w:r>
      <w:r w:rsidR="00405392" w:rsidRPr="005C12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085A" w:rsidRDefault="00C30477" w:rsidP="00587367">
      <w:pPr>
        <w:spacing w:after="0" w:line="240" w:lineRule="auto"/>
        <w:ind w:firstLine="708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5C121D">
        <w:rPr>
          <w:rFonts w:ascii="Times New Roman" w:hAnsi="Times New Roman" w:cs="Times New Roman"/>
          <w:sz w:val="28"/>
          <w:szCs w:val="28"/>
        </w:rPr>
        <w:t xml:space="preserve">Основная цель формирующего оценивания – мотивировать учащегося на дальнейшее обучение, планирование целей </w:t>
      </w:r>
      <w:proofErr w:type="gramStart"/>
      <w:r w:rsidRPr="005C121D">
        <w:rPr>
          <w:rFonts w:ascii="Times New Roman" w:hAnsi="Times New Roman" w:cs="Times New Roman"/>
          <w:sz w:val="28"/>
          <w:szCs w:val="28"/>
        </w:rPr>
        <w:t>и</w:t>
      </w:r>
      <w:r w:rsidR="00B91DD4">
        <w:rPr>
          <w:rFonts w:ascii="Times New Roman" w:hAnsi="Times New Roman" w:cs="Times New Roman"/>
          <w:sz w:val="28"/>
          <w:szCs w:val="28"/>
        </w:rPr>
        <w:t xml:space="preserve">  </w:t>
      </w:r>
      <w:r w:rsidRPr="00C30477">
        <w:rPr>
          <w:rFonts w:ascii="Times New Roman" w:hAnsi="Times New Roman" w:cs="Times New Roman"/>
          <w:sz w:val="28"/>
          <w:szCs w:val="28"/>
        </w:rPr>
        <w:t>путей</w:t>
      </w:r>
      <w:proofErr w:type="gramEnd"/>
      <w:r w:rsidRPr="00C30477">
        <w:rPr>
          <w:rFonts w:ascii="Times New Roman" w:hAnsi="Times New Roman" w:cs="Times New Roman"/>
          <w:sz w:val="28"/>
          <w:szCs w:val="28"/>
        </w:rPr>
        <w:t xml:space="preserve"> их достижения. </w:t>
      </w:r>
      <w:r w:rsidR="00B81B92">
        <w:rPr>
          <w:rFonts w:ascii="Times New Roman" w:hAnsi="Times New Roman" w:cs="Times New Roman"/>
          <w:sz w:val="28"/>
          <w:szCs w:val="28"/>
        </w:rPr>
        <w:t xml:space="preserve"> </w:t>
      </w:r>
      <w:r w:rsidRPr="00C30477">
        <w:rPr>
          <w:rFonts w:ascii="Times New Roman" w:hAnsi="Times New Roman" w:cs="Times New Roman"/>
          <w:sz w:val="28"/>
          <w:szCs w:val="28"/>
        </w:rPr>
        <w:t>Основной чертой формирующего</w:t>
      </w:r>
      <w:r>
        <w:rPr>
          <w:rFonts w:ascii="Times New Roman" w:hAnsi="Times New Roman" w:cs="Times New Roman"/>
          <w:sz w:val="28"/>
          <w:szCs w:val="28"/>
        </w:rPr>
        <w:t xml:space="preserve"> оценивания является применение приёмов </w:t>
      </w:r>
      <w:r w:rsidRPr="00C30477">
        <w:rPr>
          <w:rFonts w:ascii="Times New Roman" w:hAnsi="Times New Roman" w:cs="Times New Roman"/>
          <w:sz w:val="28"/>
          <w:szCs w:val="28"/>
        </w:rPr>
        <w:t>и</w:t>
      </w:r>
      <w:r w:rsidR="00B81B92">
        <w:rPr>
          <w:rFonts w:ascii="Times New Roman" w:hAnsi="Times New Roman" w:cs="Times New Roman"/>
          <w:sz w:val="28"/>
          <w:szCs w:val="28"/>
        </w:rPr>
        <w:t xml:space="preserve"> </w:t>
      </w:r>
      <w:r w:rsidRPr="00C30477">
        <w:rPr>
          <w:rFonts w:ascii="Times New Roman" w:hAnsi="Times New Roman" w:cs="Times New Roman"/>
          <w:sz w:val="28"/>
          <w:szCs w:val="28"/>
        </w:rPr>
        <w:t xml:space="preserve">методов, </w:t>
      </w:r>
      <w:proofErr w:type="gramStart"/>
      <w:r w:rsidRPr="00C30477">
        <w:rPr>
          <w:rFonts w:ascii="Times New Roman" w:hAnsi="Times New Roman" w:cs="Times New Roman"/>
          <w:sz w:val="28"/>
          <w:szCs w:val="28"/>
        </w:rPr>
        <w:t>улучшающих</w:t>
      </w:r>
      <w:r w:rsidR="00B91DD4">
        <w:rPr>
          <w:rFonts w:ascii="Times New Roman" w:hAnsi="Times New Roman" w:cs="Times New Roman"/>
          <w:sz w:val="28"/>
          <w:szCs w:val="28"/>
        </w:rPr>
        <w:t xml:space="preserve">  </w:t>
      </w:r>
      <w:r w:rsidRPr="00C30477">
        <w:rPr>
          <w:rFonts w:ascii="Times New Roman" w:hAnsi="Times New Roman" w:cs="Times New Roman"/>
          <w:sz w:val="28"/>
          <w:szCs w:val="28"/>
        </w:rPr>
        <w:t>качества</w:t>
      </w:r>
      <w:proofErr w:type="gramEnd"/>
      <w:r w:rsidRPr="00C30477">
        <w:rPr>
          <w:rFonts w:ascii="Times New Roman" w:hAnsi="Times New Roman" w:cs="Times New Roman"/>
          <w:sz w:val="28"/>
          <w:szCs w:val="28"/>
        </w:rPr>
        <w:t xml:space="preserve"> знаний обучающихся. Данный вид оценивания </w:t>
      </w:r>
      <w:r w:rsidR="00FA7EF6">
        <w:rPr>
          <w:rFonts w:ascii="Times New Roman" w:hAnsi="Times New Roman" w:cs="Times New Roman"/>
          <w:sz w:val="28"/>
          <w:szCs w:val="28"/>
        </w:rPr>
        <w:t>стал</w:t>
      </w:r>
      <w:r w:rsidRPr="00C30477">
        <w:rPr>
          <w:rFonts w:ascii="Times New Roman" w:hAnsi="Times New Roman" w:cs="Times New Roman"/>
          <w:sz w:val="28"/>
          <w:szCs w:val="28"/>
        </w:rPr>
        <w:t xml:space="preserve"> инструментом обратной связи для учителя и для ученика,</w:t>
      </w:r>
      <w:r w:rsidR="00B91DD4" w:rsidRPr="00C30477">
        <w:rPr>
          <w:rFonts w:ascii="Times New Roman" w:hAnsi="Times New Roman" w:cs="Times New Roman"/>
          <w:sz w:val="28"/>
          <w:szCs w:val="28"/>
        </w:rPr>
        <w:t xml:space="preserve"> </w:t>
      </w:r>
      <w:r w:rsidRPr="00C30477">
        <w:rPr>
          <w:rFonts w:ascii="Times New Roman" w:hAnsi="Times New Roman" w:cs="Times New Roman"/>
          <w:sz w:val="28"/>
          <w:szCs w:val="28"/>
        </w:rPr>
        <w:t>который позвол</w:t>
      </w:r>
      <w:r w:rsidR="00FA7EF6">
        <w:rPr>
          <w:rFonts w:ascii="Times New Roman" w:hAnsi="Times New Roman" w:cs="Times New Roman"/>
          <w:sz w:val="28"/>
          <w:szCs w:val="28"/>
        </w:rPr>
        <w:t>ил</w:t>
      </w:r>
      <w:r w:rsidRPr="00C30477">
        <w:rPr>
          <w:rFonts w:ascii="Times New Roman" w:hAnsi="Times New Roman" w:cs="Times New Roman"/>
          <w:sz w:val="28"/>
          <w:szCs w:val="28"/>
        </w:rPr>
        <w:t xml:space="preserve"> оценить текущее состояние уровня обученности и определить перспективы дальнейшего развития обучающегося.</w:t>
      </w:r>
    </w:p>
    <w:p w:rsidR="00BC6785" w:rsidRDefault="001A0B4A" w:rsidP="00204E24">
      <w:pPr>
        <w:pStyle w:val="a6"/>
        <w:shd w:val="clear" w:color="auto" w:fill="FFFFFF"/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87C">
        <w:rPr>
          <w:rStyle w:val="markedcontent"/>
          <w:rFonts w:ascii="Times New Roman" w:hAnsi="Times New Roman" w:cs="Times New Roman"/>
          <w:sz w:val="28"/>
          <w:szCs w:val="28"/>
        </w:rPr>
        <w:t xml:space="preserve">В рамках реализации мероприятий по введению в школах </w:t>
      </w:r>
      <w:r w:rsidR="00B81B92" w:rsidRPr="003B087C">
        <w:rPr>
          <w:rFonts w:ascii="Times New Roman" w:hAnsi="Times New Roman" w:cs="Times New Roman"/>
          <w:sz w:val="28"/>
          <w:szCs w:val="28"/>
        </w:rPr>
        <w:t>технологии</w:t>
      </w:r>
      <w:r w:rsidR="00B81B92" w:rsidRPr="00C71892">
        <w:rPr>
          <w:rFonts w:ascii="Times New Roman" w:hAnsi="Times New Roman" w:cs="Times New Roman"/>
          <w:sz w:val="28"/>
          <w:szCs w:val="28"/>
        </w:rPr>
        <w:t xml:space="preserve"> </w:t>
      </w:r>
      <w:r w:rsidR="00B81B92" w:rsidRPr="00C71892">
        <w:rPr>
          <w:rFonts w:ascii="Times New Roman" w:eastAsia="Calibri" w:hAnsi="Times New Roman" w:cs="Times New Roman"/>
          <w:sz w:val="28"/>
          <w:szCs w:val="28"/>
        </w:rPr>
        <w:t xml:space="preserve">формирующего </w:t>
      </w:r>
      <w:proofErr w:type="gramStart"/>
      <w:r w:rsidR="00B81B92" w:rsidRPr="000708AB">
        <w:rPr>
          <w:rFonts w:ascii="Times New Roman" w:eastAsia="Calibri" w:hAnsi="Times New Roman" w:cs="Times New Roman"/>
          <w:sz w:val="28"/>
          <w:szCs w:val="28"/>
        </w:rPr>
        <w:t>оценивания</w:t>
      </w:r>
      <w:r w:rsidR="00B81B92" w:rsidRPr="00BC678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была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4862">
        <w:rPr>
          <w:rFonts w:ascii="Times New Roman" w:hAnsi="Times New Roman" w:cs="Times New Roman"/>
          <w:sz w:val="28"/>
          <w:szCs w:val="28"/>
        </w:rPr>
        <w:t>р</w:t>
      </w:r>
      <w:r w:rsidR="005C2D05" w:rsidRPr="00C71892">
        <w:rPr>
          <w:rFonts w:ascii="Times New Roman" w:eastAsia="Calibri" w:hAnsi="Times New Roman" w:cs="Times New Roman"/>
          <w:sz w:val="28"/>
          <w:szCs w:val="28"/>
        </w:rPr>
        <w:t>азрабо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тана </w:t>
      </w:r>
      <w:r w:rsidR="005C2D05" w:rsidRPr="00C71892">
        <w:rPr>
          <w:rFonts w:ascii="Times New Roman" w:hAnsi="Times New Roman" w:cs="Times New Roman"/>
          <w:sz w:val="28"/>
          <w:szCs w:val="28"/>
        </w:rPr>
        <w:t xml:space="preserve"> и утвержд</w:t>
      </w:r>
      <w:r>
        <w:rPr>
          <w:rFonts w:ascii="Times New Roman" w:hAnsi="Times New Roman" w:cs="Times New Roman"/>
          <w:sz w:val="28"/>
          <w:szCs w:val="28"/>
        </w:rPr>
        <w:t xml:space="preserve">ена </w:t>
      </w:r>
      <w:r w:rsidR="005C2D05" w:rsidRPr="00C71892">
        <w:rPr>
          <w:rFonts w:ascii="Times New Roman" w:hAnsi="Times New Roman" w:cs="Times New Roman"/>
          <w:sz w:val="28"/>
          <w:szCs w:val="28"/>
        </w:rPr>
        <w:t xml:space="preserve"> </w:t>
      </w:r>
      <w:r w:rsidR="00554862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r w:rsidR="00554862">
        <w:rPr>
          <w:rFonts w:ascii="Times New Roman" w:hAnsi="Times New Roman" w:cs="Times New Roman"/>
          <w:sz w:val="28"/>
          <w:szCs w:val="28"/>
        </w:rPr>
        <w:t>д</w:t>
      </w:r>
      <w:r w:rsidR="005C2D05" w:rsidRPr="00C71892">
        <w:rPr>
          <w:rFonts w:ascii="Times New Roman" w:eastAsia="Calibri" w:hAnsi="Times New Roman" w:cs="Times New Roman"/>
          <w:sz w:val="28"/>
          <w:szCs w:val="28"/>
        </w:rPr>
        <w:t>орожн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r w:rsidR="00554862">
        <w:rPr>
          <w:rFonts w:ascii="Times New Roman" w:hAnsi="Times New Roman" w:cs="Times New Roman"/>
          <w:sz w:val="28"/>
          <w:szCs w:val="28"/>
        </w:rPr>
        <w:t xml:space="preserve"> </w:t>
      </w:r>
      <w:r w:rsidR="005C2D05" w:rsidRPr="00C71892">
        <w:rPr>
          <w:rFonts w:ascii="Times New Roman" w:hAnsi="Times New Roman" w:cs="Times New Roman"/>
          <w:sz w:val="28"/>
          <w:szCs w:val="28"/>
        </w:rPr>
        <w:t xml:space="preserve"> </w:t>
      </w:r>
      <w:r w:rsidR="005C2D05" w:rsidRPr="00C718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C2D05" w:rsidRPr="00204E24">
        <w:rPr>
          <w:rFonts w:ascii="Times New Roman" w:eastAsia="Calibri" w:hAnsi="Times New Roman" w:cs="Times New Roman"/>
          <w:sz w:val="28"/>
          <w:szCs w:val="28"/>
        </w:rPr>
        <w:t>карт</w:t>
      </w:r>
      <w:r w:rsidRPr="00204E24">
        <w:rPr>
          <w:rFonts w:ascii="Times New Roman" w:hAnsi="Times New Roman" w:cs="Times New Roman"/>
          <w:sz w:val="28"/>
          <w:szCs w:val="28"/>
        </w:rPr>
        <w:t>а</w:t>
      </w:r>
      <w:r w:rsidR="00204E24" w:rsidRPr="00204E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04E24" w:rsidRPr="00204E24">
        <w:t xml:space="preserve"> </w:t>
      </w:r>
    </w:p>
    <w:p w:rsidR="00204E24" w:rsidRDefault="00204E24" w:rsidP="00204E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Какие же шаги к формирующему оцениванию мы прошли на данном этапе?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схеме  представлен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наш путь: от изучения опыта педагогов до педагогического фестиваля.</w:t>
      </w:r>
      <w:r w:rsidRPr="002214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этом учебном году в нашем муниципалитете еженедельными стали методические дни. В рамках таких методических дней мы не </w:t>
      </w:r>
      <w:proofErr w:type="gramStart"/>
      <w:r>
        <w:rPr>
          <w:rFonts w:ascii="Times New Roman" w:hAnsi="Times New Roman"/>
          <w:sz w:val="28"/>
          <w:szCs w:val="28"/>
        </w:rPr>
        <w:t xml:space="preserve">только  </w:t>
      </w:r>
      <w:r w:rsidRPr="00176989">
        <w:rPr>
          <w:rFonts w:ascii="Times New Roman" w:hAnsi="Times New Roman"/>
          <w:sz w:val="28"/>
          <w:szCs w:val="28"/>
        </w:rPr>
        <w:t>посеща</w:t>
      </w:r>
      <w:r>
        <w:rPr>
          <w:rFonts w:ascii="Times New Roman" w:hAnsi="Times New Roman"/>
          <w:sz w:val="28"/>
          <w:szCs w:val="28"/>
        </w:rPr>
        <w:t>ем</w:t>
      </w:r>
      <w:proofErr w:type="gramEnd"/>
      <w:r>
        <w:rPr>
          <w:rFonts w:ascii="Times New Roman" w:hAnsi="Times New Roman"/>
          <w:sz w:val="28"/>
          <w:szCs w:val="28"/>
        </w:rPr>
        <w:t xml:space="preserve"> уроки педагогов-предметников</w:t>
      </w:r>
      <w:r w:rsidRPr="00176989">
        <w:rPr>
          <w:rFonts w:ascii="Times New Roman" w:hAnsi="Times New Roman"/>
          <w:sz w:val="28"/>
          <w:szCs w:val="28"/>
        </w:rPr>
        <w:t xml:space="preserve"> с даль</w:t>
      </w:r>
      <w:r>
        <w:rPr>
          <w:rFonts w:ascii="Times New Roman" w:hAnsi="Times New Roman"/>
          <w:sz w:val="28"/>
          <w:szCs w:val="28"/>
        </w:rPr>
        <w:t>нейшим анализом и самоанализом, но и   изучаем опыт педагогов и школы, в том числе и по использованию формирующего оценивания.</w:t>
      </w:r>
    </w:p>
    <w:p w:rsidR="002C168A" w:rsidRDefault="002C168A" w:rsidP="00204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4E24" w:rsidRDefault="00204E24" w:rsidP="00204E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518">
        <w:rPr>
          <w:rFonts w:ascii="Times New Roman" w:hAnsi="Times New Roman" w:cs="Times New Roman"/>
          <w:b/>
          <w:sz w:val="28"/>
          <w:szCs w:val="28"/>
        </w:rPr>
        <w:object w:dxaOrig="9541" w:dyaOrig="5398">
          <v:shape id="_x0000_i1026" type="#_x0000_t75" style="width:477pt;height:249.75pt" o:ole="">
            <v:imagedata r:id="rId10" o:title=""/>
          </v:shape>
          <o:OLEObject Type="Embed" ProgID="PowerPoint.Slide.12" ShapeID="_x0000_i1026" DrawAspect="Content" ObjectID="_1753010116" r:id="rId11"/>
        </w:object>
      </w:r>
    </w:p>
    <w:p w:rsidR="002C168A" w:rsidRDefault="002C168A" w:rsidP="002C1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проведенных мероприятий основного периода дорожной карты был накоплен опыт педагогов, применяющих в </w:t>
      </w:r>
      <w:proofErr w:type="gramStart"/>
      <w:r w:rsidRPr="00204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своей  </w:t>
      </w:r>
      <w:r w:rsidRPr="00204E24">
        <w:rPr>
          <w:rFonts w:ascii="Times New Roman" w:eastAsia="Calibri" w:hAnsi="Times New Roman" w:cs="Times New Roman"/>
          <w:sz w:val="28"/>
          <w:szCs w:val="28"/>
        </w:rPr>
        <w:t>практике</w:t>
      </w:r>
      <w:proofErr w:type="gramEnd"/>
      <w:r w:rsidRPr="00204E24">
        <w:rPr>
          <w:rFonts w:ascii="Times New Roman" w:eastAsia="Calibri" w:hAnsi="Times New Roman" w:cs="Times New Roman"/>
          <w:sz w:val="28"/>
          <w:szCs w:val="28"/>
        </w:rPr>
        <w:t xml:space="preserve"> элементы формирующего оценивания</w:t>
      </w:r>
      <w:r w:rsidRPr="00204E24">
        <w:rPr>
          <w:rFonts w:ascii="Times New Roman" w:hAnsi="Times New Roman" w:cs="Times New Roman"/>
          <w:sz w:val="28"/>
          <w:szCs w:val="28"/>
        </w:rPr>
        <w:t>.</w:t>
      </w:r>
      <w:r w:rsidRPr="00204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4E24">
        <w:rPr>
          <w:rFonts w:ascii="Times New Roman" w:hAnsi="Times New Roman" w:cs="Times New Roman"/>
          <w:sz w:val="28"/>
          <w:szCs w:val="28"/>
        </w:rPr>
        <w:t>Проведение</w:t>
      </w:r>
      <w:r w:rsidRPr="00067D62">
        <w:rPr>
          <w:rFonts w:ascii="Times New Roman" w:hAnsi="Times New Roman" w:cs="Times New Roman"/>
          <w:sz w:val="28"/>
          <w:szCs w:val="28"/>
        </w:rPr>
        <w:t xml:space="preserve"> семинаров, мастер-</w:t>
      </w:r>
      <w:r w:rsidRPr="00067D62">
        <w:rPr>
          <w:rFonts w:ascii="Times New Roman" w:hAnsi="Times New Roman" w:cs="Times New Roman"/>
          <w:sz w:val="28"/>
          <w:szCs w:val="28"/>
        </w:rPr>
        <w:lastRenderedPageBreak/>
        <w:t xml:space="preserve">классов на </w:t>
      </w:r>
      <w:proofErr w:type="gramStart"/>
      <w:r w:rsidRPr="00067D62">
        <w:rPr>
          <w:rFonts w:ascii="Times New Roman" w:hAnsi="Times New Roman" w:cs="Times New Roman"/>
          <w:sz w:val="28"/>
          <w:szCs w:val="28"/>
        </w:rPr>
        <w:t xml:space="preserve">базе  </w:t>
      </w:r>
      <w:r>
        <w:rPr>
          <w:rFonts w:ascii="Times New Roman" w:hAnsi="Times New Roman" w:cs="Times New Roman"/>
          <w:sz w:val="28"/>
          <w:szCs w:val="28"/>
        </w:rPr>
        <w:t>ШНОР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стали эффективной формой работы по </w:t>
      </w:r>
      <w:r w:rsidRPr="00067D62">
        <w:rPr>
          <w:rFonts w:ascii="Times New Roman" w:hAnsi="Times New Roman" w:cs="Times New Roman"/>
          <w:sz w:val="28"/>
          <w:szCs w:val="28"/>
        </w:rPr>
        <w:t xml:space="preserve"> внедрению формирующего оценивания в практику работы педагогов. </w:t>
      </w:r>
    </w:p>
    <w:p w:rsidR="00D41AE4" w:rsidRDefault="00D41AE4" w:rsidP="00D41AE4">
      <w:pPr>
        <w:pStyle w:val="a6"/>
        <w:shd w:val="clear" w:color="auto" w:fill="FFFFFF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41AE4" w:rsidRDefault="00F11E2A" w:rsidP="00D41AE4">
      <w:pPr>
        <w:pStyle w:val="a6"/>
        <w:shd w:val="clear" w:color="auto" w:fill="FFFFFF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11E2A">
        <w:rPr>
          <w:rFonts w:ascii="Times New Roman" w:hAnsi="Times New Roman" w:cs="Times New Roman"/>
          <w:sz w:val="28"/>
          <w:szCs w:val="28"/>
        </w:rPr>
        <w:object w:dxaOrig="9541" w:dyaOrig="5398">
          <v:shape id="_x0000_i1027" type="#_x0000_t75" style="width:467.25pt;height:264.75pt" o:ole="">
            <v:imagedata r:id="rId12" o:title=""/>
          </v:shape>
          <o:OLEObject Type="Embed" ProgID="PowerPoint.Slide.12" ShapeID="_x0000_i1027" DrawAspect="Content" ObjectID="_1753010117" r:id="rId13"/>
        </w:object>
      </w:r>
    </w:p>
    <w:p w:rsidR="00BB25BA" w:rsidRPr="006B4DAC" w:rsidRDefault="00BB25BA" w:rsidP="006B4DAC">
      <w:pPr>
        <w:pStyle w:val="a6"/>
        <w:shd w:val="clear" w:color="auto" w:fill="FFFFFF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15366" w:rsidRDefault="00F47762" w:rsidP="00F477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7762">
        <w:rPr>
          <w:rFonts w:ascii="Times New Roman" w:hAnsi="Times New Roman" w:cs="Times New Roman"/>
          <w:sz w:val="28"/>
          <w:szCs w:val="28"/>
        </w:rPr>
        <w:t>Тематика</w:t>
      </w:r>
      <w:r w:rsidRPr="00067D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7D62">
        <w:rPr>
          <w:rFonts w:ascii="Times New Roman" w:hAnsi="Times New Roman" w:cs="Times New Roman"/>
          <w:sz w:val="28"/>
          <w:szCs w:val="28"/>
        </w:rPr>
        <w:t xml:space="preserve">некоторых из них: </w:t>
      </w:r>
    </w:p>
    <w:p w:rsidR="00315366" w:rsidRDefault="00315366" w:rsidP="003153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47762" w:rsidRPr="00067D62">
        <w:rPr>
          <w:rFonts w:ascii="Times New Roman" w:hAnsi="Times New Roman"/>
          <w:sz w:val="28"/>
          <w:szCs w:val="28"/>
        </w:rPr>
        <w:t xml:space="preserve">семинар-практикум «Эффективность взаимодействия ШМО и ТМС в условиях реализации национального проекта «Образование»;  </w:t>
      </w:r>
    </w:p>
    <w:p w:rsidR="00315366" w:rsidRDefault="00315366" w:rsidP="003153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47762" w:rsidRPr="00067D62">
        <w:rPr>
          <w:rFonts w:ascii="Times New Roman" w:hAnsi="Times New Roman"/>
          <w:sz w:val="28"/>
          <w:szCs w:val="28"/>
        </w:rPr>
        <w:t>практико-ориентированный семинар «Формирующее оценив</w:t>
      </w:r>
      <w:r>
        <w:rPr>
          <w:rFonts w:ascii="Times New Roman" w:hAnsi="Times New Roman"/>
          <w:sz w:val="28"/>
          <w:szCs w:val="28"/>
        </w:rPr>
        <w:t>ание -оценивание для развития»;</w:t>
      </w:r>
      <w:r w:rsidR="00F47762" w:rsidRPr="00067D62">
        <w:rPr>
          <w:rFonts w:ascii="Times New Roman" w:hAnsi="Times New Roman"/>
          <w:sz w:val="28"/>
          <w:szCs w:val="28"/>
        </w:rPr>
        <w:t xml:space="preserve"> </w:t>
      </w:r>
    </w:p>
    <w:p w:rsidR="00315366" w:rsidRDefault="00315366" w:rsidP="003153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</w:t>
      </w:r>
      <w:r w:rsidR="00F47762" w:rsidRPr="00067D62">
        <w:rPr>
          <w:rFonts w:ascii="Times New Roman" w:hAnsi="Times New Roman"/>
          <w:sz w:val="28"/>
          <w:szCs w:val="28"/>
        </w:rPr>
        <w:t xml:space="preserve">семинар-практикум «Система работы администрации школы по повышению качества образования»;  </w:t>
      </w:r>
    </w:p>
    <w:p w:rsidR="00315366" w:rsidRDefault="00315366" w:rsidP="003153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</w:t>
      </w:r>
      <w:r w:rsidR="00F47762" w:rsidRPr="00067D62">
        <w:rPr>
          <w:rFonts w:ascii="Times New Roman" w:hAnsi="Times New Roman"/>
          <w:sz w:val="28"/>
          <w:szCs w:val="28"/>
        </w:rPr>
        <w:t xml:space="preserve">методический семинар «Использование результатов оценочных процедур в повышении качества образования». </w:t>
      </w:r>
    </w:p>
    <w:p w:rsidR="00315366" w:rsidRDefault="00F47762" w:rsidP="0031536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47762">
        <w:rPr>
          <w:rFonts w:ascii="Times New Roman" w:hAnsi="Times New Roman"/>
          <w:sz w:val="28"/>
          <w:szCs w:val="28"/>
        </w:rPr>
        <w:t>Мастер-классы:</w:t>
      </w:r>
      <w:r w:rsidRPr="00067D62">
        <w:rPr>
          <w:rFonts w:ascii="Times New Roman" w:hAnsi="Times New Roman"/>
          <w:sz w:val="28"/>
          <w:szCs w:val="28"/>
        </w:rPr>
        <w:t xml:space="preserve"> </w:t>
      </w:r>
    </w:p>
    <w:p w:rsidR="00315366" w:rsidRDefault="00315366" w:rsidP="00315366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47762" w:rsidRPr="00067D6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«Путь к ус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пеху!»;</w:t>
      </w:r>
    </w:p>
    <w:p w:rsidR="00315366" w:rsidRDefault="00315366" w:rsidP="00315366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- </w:t>
      </w:r>
      <w:r w:rsidR="00F47762" w:rsidRPr="00067D6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«Наставничество как система мирово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ззрения. Как стать наставником»;</w:t>
      </w:r>
    </w:p>
    <w:p w:rsidR="00F46CE8" w:rsidRPr="00F47762" w:rsidRDefault="00F47762" w:rsidP="003153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7D6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1536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</w:t>
      </w:r>
      <w:r w:rsidRPr="00067D6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«Приемы формирования положительной мотивации к учебной деятельности»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  <w:r w:rsidRPr="00067D6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2C168A" w:rsidRPr="002C168A" w:rsidRDefault="00587367" w:rsidP="00C477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A3BC0" w:rsidRPr="002C168A">
        <w:rPr>
          <w:rFonts w:ascii="Times New Roman" w:hAnsi="Times New Roman" w:cs="Times New Roman"/>
          <w:sz w:val="28"/>
          <w:szCs w:val="28"/>
        </w:rPr>
        <w:t>Продуктом</w:t>
      </w:r>
      <w:r w:rsidR="00BD4080" w:rsidRPr="002C168A">
        <w:rPr>
          <w:rFonts w:ascii="Times New Roman" w:hAnsi="Times New Roman" w:cs="Times New Roman"/>
          <w:sz w:val="28"/>
          <w:szCs w:val="28"/>
        </w:rPr>
        <w:t xml:space="preserve"> деятельности по введению системы </w:t>
      </w:r>
      <w:r w:rsidR="007A3BC0" w:rsidRPr="002C168A">
        <w:rPr>
          <w:rFonts w:ascii="Times New Roman" w:hAnsi="Times New Roman" w:cs="Times New Roman"/>
          <w:sz w:val="28"/>
          <w:szCs w:val="28"/>
        </w:rPr>
        <w:t xml:space="preserve">формирующего оценивания в школах с низкими образовательными результатами   </w:t>
      </w:r>
      <w:proofErr w:type="gramStart"/>
      <w:r w:rsidR="007A3BC0" w:rsidRPr="002C168A">
        <w:rPr>
          <w:rFonts w:ascii="Times New Roman" w:hAnsi="Times New Roman" w:cs="Times New Roman"/>
          <w:sz w:val="28"/>
          <w:szCs w:val="28"/>
        </w:rPr>
        <w:t>стало  издание</w:t>
      </w:r>
      <w:proofErr w:type="gramEnd"/>
      <w:r w:rsidR="007A3BC0" w:rsidRPr="002C168A">
        <w:rPr>
          <w:rFonts w:ascii="Times New Roman" w:hAnsi="Times New Roman" w:cs="Times New Roman"/>
          <w:sz w:val="28"/>
          <w:szCs w:val="28"/>
        </w:rPr>
        <w:t xml:space="preserve"> сборник</w:t>
      </w:r>
      <w:r w:rsidR="002C168A" w:rsidRPr="002C168A">
        <w:rPr>
          <w:rFonts w:ascii="Times New Roman" w:hAnsi="Times New Roman" w:cs="Times New Roman"/>
          <w:sz w:val="28"/>
          <w:szCs w:val="28"/>
        </w:rPr>
        <w:t>о</w:t>
      </w:r>
      <w:r w:rsidR="002C168A">
        <w:rPr>
          <w:rFonts w:ascii="Times New Roman" w:hAnsi="Times New Roman" w:cs="Times New Roman"/>
          <w:sz w:val="28"/>
          <w:szCs w:val="28"/>
        </w:rPr>
        <w:t>в</w:t>
      </w:r>
      <w:r w:rsidRPr="002C168A">
        <w:rPr>
          <w:rFonts w:ascii="Times New Roman" w:hAnsi="Times New Roman" w:cs="Times New Roman"/>
          <w:sz w:val="28"/>
          <w:szCs w:val="28"/>
        </w:rPr>
        <w:t xml:space="preserve"> </w:t>
      </w:r>
      <w:r w:rsidR="007A3BC0" w:rsidRPr="002C16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теме  «Формирующее оценивание – оценивание для развития»</w:t>
      </w:r>
      <w:r w:rsidRPr="002C16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="002C168A" w:rsidRPr="002C168A">
        <w:rPr>
          <w:rFonts w:ascii="Times New Roman" w:hAnsi="Times New Roman" w:cs="Times New Roman"/>
          <w:sz w:val="28"/>
          <w:szCs w:val="28"/>
        </w:rPr>
        <w:t>«Формирующее оценивание: приемы и возможности использования на уроках».</w:t>
      </w:r>
    </w:p>
    <w:p w:rsidR="007A3BC0" w:rsidRDefault="007A3BC0" w:rsidP="00C477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16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сборник</w:t>
      </w:r>
      <w:r w:rsidR="00587367" w:rsidRPr="002C168A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Pr="002C16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</w:t>
      </w:r>
      <w:r w:rsidR="00EB3AD1" w:rsidRPr="002C168A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C16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B3AD1" w:rsidRPr="002C168A">
        <w:rPr>
          <w:rFonts w:ascii="Times New Roman" w:eastAsia="Times New Roman" w:hAnsi="Times New Roman" w:cs="Times New Roman"/>
          <w:color w:val="000000"/>
          <w:sz w:val="28"/>
          <w:szCs w:val="28"/>
        </w:rPr>
        <w:t>успешные педагогические практики</w:t>
      </w:r>
      <w:r w:rsidRPr="002C16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 w:rsidR="009A4E4C" w:rsidRPr="002C16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9A4E4C" w:rsidRPr="002C168A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данной  теме</w:t>
      </w:r>
      <w:proofErr w:type="gramEnd"/>
      <w:r w:rsidR="009A4E4C" w:rsidRPr="002C168A">
        <w:rPr>
          <w:rFonts w:ascii="Times New Roman" w:eastAsia="Times New Roman" w:hAnsi="Times New Roman" w:cs="Times New Roman"/>
          <w:color w:val="000000"/>
          <w:sz w:val="28"/>
          <w:szCs w:val="28"/>
        </w:rPr>
        <w:t>. О</w:t>
      </w:r>
      <w:r w:rsidRPr="002C16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пыт может быть </w:t>
      </w:r>
      <w:r w:rsidR="009A4E4C" w:rsidRPr="002C16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адресован и </w:t>
      </w:r>
      <w:r w:rsidRPr="002C168A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 педагогами Краснодарског</w:t>
      </w:r>
      <w:r w:rsidR="009A4E4C" w:rsidRPr="002C168A">
        <w:rPr>
          <w:rFonts w:ascii="Times New Roman" w:eastAsia="Times New Roman" w:hAnsi="Times New Roman" w:cs="Times New Roman"/>
          <w:color w:val="000000"/>
          <w:sz w:val="28"/>
          <w:szCs w:val="28"/>
        </w:rPr>
        <w:t>о края.</w:t>
      </w:r>
      <w:r w:rsidR="009A4E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sectPr w:rsidR="007A3BC0" w:rsidSect="00D60CF9">
      <w:footerReference w:type="default" r:id="rId14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688A" w:rsidRDefault="00EB688A" w:rsidP="00F4668B">
      <w:pPr>
        <w:spacing w:after="0" w:line="240" w:lineRule="auto"/>
      </w:pPr>
      <w:r>
        <w:separator/>
      </w:r>
    </w:p>
  </w:endnote>
  <w:endnote w:type="continuationSeparator" w:id="0">
    <w:p w:rsidR="00EB688A" w:rsidRDefault="00EB688A" w:rsidP="00F46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oto Sans CJK SC Regular">
    <w:altName w:val="Times New Roman"/>
    <w:charset w:val="01"/>
    <w:family w:val="auto"/>
    <w:pitch w:val="variable"/>
  </w:font>
  <w:font w:name="Lohit Devanagari">
    <w:altName w:val="Times New Roman"/>
    <w:charset w:val="01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58649395"/>
      <w:docPartObj>
        <w:docPartGallery w:val="Page Numbers (Bottom of Page)"/>
        <w:docPartUnique/>
      </w:docPartObj>
    </w:sdtPr>
    <w:sdtEndPr/>
    <w:sdtContent>
      <w:p w:rsidR="002E19C2" w:rsidRDefault="007C6690">
        <w:pPr>
          <w:pStyle w:val="aa"/>
          <w:jc w:val="center"/>
        </w:pPr>
        <w:r>
          <w:fldChar w:fldCharType="begin"/>
        </w:r>
        <w:r w:rsidR="002E19C2">
          <w:instrText>PAGE   \* MERGEFORMAT</w:instrText>
        </w:r>
        <w:r>
          <w:fldChar w:fldCharType="separate"/>
        </w:r>
        <w:r w:rsidR="000D54D1">
          <w:rPr>
            <w:noProof/>
          </w:rPr>
          <w:t>4</w:t>
        </w:r>
        <w:r>
          <w:fldChar w:fldCharType="end"/>
        </w:r>
      </w:p>
    </w:sdtContent>
  </w:sdt>
  <w:p w:rsidR="002E19C2" w:rsidRDefault="002E19C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688A" w:rsidRDefault="00EB688A" w:rsidP="00F4668B">
      <w:pPr>
        <w:spacing w:after="0" w:line="240" w:lineRule="auto"/>
      </w:pPr>
      <w:r>
        <w:separator/>
      </w:r>
    </w:p>
  </w:footnote>
  <w:footnote w:type="continuationSeparator" w:id="0">
    <w:p w:rsidR="00EB688A" w:rsidRDefault="00EB688A" w:rsidP="00F466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E5302"/>
    <w:multiLevelType w:val="hybridMultilevel"/>
    <w:tmpl w:val="9048931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99724A4"/>
    <w:multiLevelType w:val="hybridMultilevel"/>
    <w:tmpl w:val="7AB4ACDA"/>
    <w:lvl w:ilvl="0" w:tplc="3D0093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D0587"/>
    <w:multiLevelType w:val="hybridMultilevel"/>
    <w:tmpl w:val="BA8C1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26FC3"/>
    <w:multiLevelType w:val="hybridMultilevel"/>
    <w:tmpl w:val="D4FA0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7D1EF5"/>
    <w:multiLevelType w:val="hybridMultilevel"/>
    <w:tmpl w:val="8B2A6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9D5F18"/>
    <w:multiLevelType w:val="hybridMultilevel"/>
    <w:tmpl w:val="D096B1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DF4129"/>
    <w:multiLevelType w:val="hybridMultilevel"/>
    <w:tmpl w:val="F5546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3B422D"/>
    <w:multiLevelType w:val="hybridMultilevel"/>
    <w:tmpl w:val="D65AE284"/>
    <w:lvl w:ilvl="0" w:tplc="8514BB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DCC0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668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84BD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18C4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F46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9A1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44C1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8898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2165DBD"/>
    <w:multiLevelType w:val="hybridMultilevel"/>
    <w:tmpl w:val="C666C536"/>
    <w:lvl w:ilvl="0" w:tplc="19E4ACA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344E3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56DE7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A64EB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A691A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405F0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B091E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FA925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E4D4D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703A12"/>
    <w:multiLevelType w:val="hybridMultilevel"/>
    <w:tmpl w:val="52D4E2AA"/>
    <w:lvl w:ilvl="0" w:tplc="B8B210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3B18B1"/>
    <w:multiLevelType w:val="hybridMultilevel"/>
    <w:tmpl w:val="D096B1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C30C54"/>
    <w:multiLevelType w:val="hybridMultilevel"/>
    <w:tmpl w:val="3C947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9850CD"/>
    <w:multiLevelType w:val="hybridMultilevel"/>
    <w:tmpl w:val="74705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E34CD6"/>
    <w:multiLevelType w:val="hybridMultilevel"/>
    <w:tmpl w:val="D1D0C090"/>
    <w:lvl w:ilvl="0" w:tplc="D884C82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823CC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BA795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C0D4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DEC25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D6E70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64342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F0D61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6434B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11209F"/>
    <w:multiLevelType w:val="hybridMultilevel"/>
    <w:tmpl w:val="79728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3"/>
  </w:num>
  <w:num w:numId="4">
    <w:abstractNumId w:val="2"/>
  </w:num>
  <w:num w:numId="5">
    <w:abstractNumId w:val="9"/>
  </w:num>
  <w:num w:numId="6">
    <w:abstractNumId w:val="14"/>
  </w:num>
  <w:num w:numId="7">
    <w:abstractNumId w:val="4"/>
  </w:num>
  <w:num w:numId="8">
    <w:abstractNumId w:val="0"/>
  </w:num>
  <w:num w:numId="9">
    <w:abstractNumId w:val="6"/>
  </w:num>
  <w:num w:numId="10">
    <w:abstractNumId w:val="3"/>
  </w:num>
  <w:num w:numId="11">
    <w:abstractNumId w:val="11"/>
  </w:num>
  <w:num w:numId="12">
    <w:abstractNumId w:val="12"/>
  </w:num>
  <w:num w:numId="13">
    <w:abstractNumId w:val="1"/>
  </w:num>
  <w:num w:numId="14">
    <w:abstractNumId w:val="5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41D3"/>
    <w:rsid w:val="00017D71"/>
    <w:rsid w:val="00037776"/>
    <w:rsid w:val="00054526"/>
    <w:rsid w:val="00067D62"/>
    <w:rsid w:val="000708AB"/>
    <w:rsid w:val="0009745F"/>
    <w:rsid w:val="000A1E47"/>
    <w:rsid w:val="000B22B4"/>
    <w:rsid w:val="000B4552"/>
    <w:rsid w:val="000B5705"/>
    <w:rsid w:val="000D54D1"/>
    <w:rsid w:val="000D5CE2"/>
    <w:rsid w:val="001126C9"/>
    <w:rsid w:val="00121D2B"/>
    <w:rsid w:val="00132251"/>
    <w:rsid w:val="00145A25"/>
    <w:rsid w:val="00146412"/>
    <w:rsid w:val="00154A7D"/>
    <w:rsid w:val="00164C40"/>
    <w:rsid w:val="00165F78"/>
    <w:rsid w:val="00171AB6"/>
    <w:rsid w:val="001858FE"/>
    <w:rsid w:val="001A0B4A"/>
    <w:rsid w:val="001A5FC3"/>
    <w:rsid w:val="001B1A25"/>
    <w:rsid w:val="001C0960"/>
    <w:rsid w:val="001C0E7B"/>
    <w:rsid w:val="001C2C1E"/>
    <w:rsid w:val="001F1328"/>
    <w:rsid w:val="001F1AA1"/>
    <w:rsid w:val="00204E24"/>
    <w:rsid w:val="002109F4"/>
    <w:rsid w:val="00211B85"/>
    <w:rsid w:val="00213782"/>
    <w:rsid w:val="00222453"/>
    <w:rsid w:val="002321D9"/>
    <w:rsid w:val="00240A29"/>
    <w:rsid w:val="00252AF3"/>
    <w:rsid w:val="00256FB6"/>
    <w:rsid w:val="00275E9B"/>
    <w:rsid w:val="00290909"/>
    <w:rsid w:val="00294782"/>
    <w:rsid w:val="002C168A"/>
    <w:rsid w:val="002E19C2"/>
    <w:rsid w:val="002E7F61"/>
    <w:rsid w:val="00315366"/>
    <w:rsid w:val="00325464"/>
    <w:rsid w:val="00343612"/>
    <w:rsid w:val="00353C3A"/>
    <w:rsid w:val="00357FBC"/>
    <w:rsid w:val="00363018"/>
    <w:rsid w:val="003837C9"/>
    <w:rsid w:val="003B087C"/>
    <w:rsid w:val="003B5018"/>
    <w:rsid w:val="003E181C"/>
    <w:rsid w:val="003F7539"/>
    <w:rsid w:val="00405392"/>
    <w:rsid w:val="00406AB3"/>
    <w:rsid w:val="00411B1C"/>
    <w:rsid w:val="004159CA"/>
    <w:rsid w:val="00417CB0"/>
    <w:rsid w:val="004227BB"/>
    <w:rsid w:val="00426BA1"/>
    <w:rsid w:val="0043092B"/>
    <w:rsid w:val="00442389"/>
    <w:rsid w:val="00452CE7"/>
    <w:rsid w:val="0046694B"/>
    <w:rsid w:val="00486908"/>
    <w:rsid w:val="00496C03"/>
    <w:rsid w:val="004A4D14"/>
    <w:rsid w:val="004A5C00"/>
    <w:rsid w:val="004B4282"/>
    <w:rsid w:val="004D3EAA"/>
    <w:rsid w:val="004D64BA"/>
    <w:rsid w:val="00554862"/>
    <w:rsid w:val="005673EA"/>
    <w:rsid w:val="00577A1C"/>
    <w:rsid w:val="00581165"/>
    <w:rsid w:val="00587367"/>
    <w:rsid w:val="005C121D"/>
    <w:rsid w:val="005C2D05"/>
    <w:rsid w:val="005C440E"/>
    <w:rsid w:val="005C5E40"/>
    <w:rsid w:val="005D7494"/>
    <w:rsid w:val="005E1D03"/>
    <w:rsid w:val="005E7354"/>
    <w:rsid w:val="0060230F"/>
    <w:rsid w:val="006239F9"/>
    <w:rsid w:val="00641BDC"/>
    <w:rsid w:val="00660CE4"/>
    <w:rsid w:val="00675CA6"/>
    <w:rsid w:val="0069695B"/>
    <w:rsid w:val="006A3A92"/>
    <w:rsid w:val="006B4DAC"/>
    <w:rsid w:val="006C3BA3"/>
    <w:rsid w:val="006D0903"/>
    <w:rsid w:val="007160D3"/>
    <w:rsid w:val="0072436A"/>
    <w:rsid w:val="00740E09"/>
    <w:rsid w:val="0076599B"/>
    <w:rsid w:val="00770425"/>
    <w:rsid w:val="00787FDF"/>
    <w:rsid w:val="007A3BC0"/>
    <w:rsid w:val="007C6690"/>
    <w:rsid w:val="007D2FEE"/>
    <w:rsid w:val="007E49AE"/>
    <w:rsid w:val="0081085A"/>
    <w:rsid w:val="00816DD0"/>
    <w:rsid w:val="008328A4"/>
    <w:rsid w:val="008416C9"/>
    <w:rsid w:val="00860727"/>
    <w:rsid w:val="008662D5"/>
    <w:rsid w:val="008714B5"/>
    <w:rsid w:val="00873CFD"/>
    <w:rsid w:val="008A1437"/>
    <w:rsid w:val="008A6347"/>
    <w:rsid w:val="008B7C77"/>
    <w:rsid w:val="008C537C"/>
    <w:rsid w:val="008C6DAC"/>
    <w:rsid w:val="008D1A0A"/>
    <w:rsid w:val="008D549B"/>
    <w:rsid w:val="008F0F7A"/>
    <w:rsid w:val="008F753A"/>
    <w:rsid w:val="00904C42"/>
    <w:rsid w:val="00935BA8"/>
    <w:rsid w:val="00936CE9"/>
    <w:rsid w:val="0094357C"/>
    <w:rsid w:val="00962D93"/>
    <w:rsid w:val="00970DB8"/>
    <w:rsid w:val="00976D26"/>
    <w:rsid w:val="009A0CF1"/>
    <w:rsid w:val="009A4E4C"/>
    <w:rsid w:val="009A6705"/>
    <w:rsid w:val="009B76F3"/>
    <w:rsid w:val="00A10494"/>
    <w:rsid w:val="00A32F76"/>
    <w:rsid w:val="00A70A0A"/>
    <w:rsid w:val="00A741D3"/>
    <w:rsid w:val="00A81CF5"/>
    <w:rsid w:val="00B3218A"/>
    <w:rsid w:val="00B56156"/>
    <w:rsid w:val="00B81B92"/>
    <w:rsid w:val="00B83716"/>
    <w:rsid w:val="00B91DD4"/>
    <w:rsid w:val="00B9696B"/>
    <w:rsid w:val="00BA065E"/>
    <w:rsid w:val="00BB25BA"/>
    <w:rsid w:val="00BC3EC2"/>
    <w:rsid w:val="00BC6785"/>
    <w:rsid w:val="00BD4080"/>
    <w:rsid w:val="00C25556"/>
    <w:rsid w:val="00C30477"/>
    <w:rsid w:val="00C47748"/>
    <w:rsid w:val="00C543EF"/>
    <w:rsid w:val="00C575DE"/>
    <w:rsid w:val="00C57763"/>
    <w:rsid w:val="00C819E1"/>
    <w:rsid w:val="00C85479"/>
    <w:rsid w:val="00C93CE1"/>
    <w:rsid w:val="00CA2E7E"/>
    <w:rsid w:val="00CB06F0"/>
    <w:rsid w:val="00CD03E0"/>
    <w:rsid w:val="00CD64F9"/>
    <w:rsid w:val="00D049A8"/>
    <w:rsid w:val="00D41AE4"/>
    <w:rsid w:val="00D5651A"/>
    <w:rsid w:val="00D60CF9"/>
    <w:rsid w:val="00D659C5"/>
    <w:rsid w:val="00D70B8D"/>
    <w:rsid w:val="00DA71D7"/>
    <w:rsid w:val="00DD4E84"/>
    <w:rsid w:val="00DF0F25"/>
    <w:rsid w:val="00E30CBB"/>
    <w:rsid w:val="00E35129"/>
    <w:rsid w:val="00E36785"/>
    <w:rsid w:val="00E545DD"/>
    <w:rsid w:val="00E96FD3"/>
    <w:rsid w:val="00EB3AD1"/>
    <w:rsid w:val="00EB688A"/>
    <w:rsid w:val="00EC156B"/>
    <w:rsid w:val="00EC601F"/>
    <w:rsid w:val="00ED75E5"/>
    <w:rsid w:val="00EE4224"/>
    <w:rsid w:val="00EF09D2"/>
    <w:rsid w:val="00EF489A"/>
    <w:rsid w:val="00EF7E21"/>
    <w:rsid w:val="00F11E2A"/>
    <w:rsid w:val="00F308F0"/>
    <w:rsid w:val="00F35E4C"/>
    <w:rsid w:val="00F4668B"/>
    <w:rsid w:val="00F46CE8"/>
    <w:rsid w:val="00F47762"/>
    <w:rsid w:val="00F5038C"/>
    <w:rsid w:val="00F60AB4"/>
    <w:rsid w:val="00F73800"/>
    <w:rsid w:val="00F745E7"/>
    <w:rsid w:val="00F82D24"/>
    <w:rsid w:val="00FA7EF6"/>
    <w:rsid w:val="00FB0220"/>
    <w:rsid w:val="00FF3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08E342A-9704-4CDA-943C-972FE3A05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16D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C25556"/>
    <w:pPr>
      <w:widowControl w:val="0"/>
      <w:autoSpaceDE w:val="0"/>
      <w:autoSpaceDN w:val="0"/>
      <w:spacing w:after="0" w:line="240" w:lineRule="auto"/>
      <w:ind w:left="222" w:firstLine="70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C25556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C2555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2555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5">
    <w:name w:val="Table Grid"/>
    <w:basedOn w:val="a1"/>
    <w:uiPriority w:val="59"/>
    <w:rsid w:val="002224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C2D05"/>
    <w:pPr>
      <w:spacing w:after="200" w:line="276" w:lineRule="auto"/>
      <w:ind w:left="720"/>
      <w:contextualSpacing/>
    </w:pPr>
  </w:style>
  <w:style w:type="paragraph" w:customStyle="1" w:styleId="1">
    <w:name w:val="Абзац списка1"/>
    <w:basedOn w:val="a"/>
    <w:rsid w:val="00B3218A"/>
    <w:pPr>
      <w:suppressAutoHyphens/>
      <w:spacing w:after="0" w:line="240" w:lineRule="auto"/>
      <w:ind w:left="720"/>
    </w:pPr>
    <w:rPr>
      <w:rFonts w:ascii="Liberation Serif" w:eastAsia="Noto Sans CJK SC Regular" w:hAnsi="Liberation Serif" w:cs="Lohit Devanagari"/>
      <w:kern w:val="2"/>
      <w:sz w:val="24"/>
      <w:szCs w:val="24"/>
      <w:lang w:eastAsia="zh-CN" w:bidi="hi-IN"/>
    </w:rPr>
  </w:style>
  <w:style w:type="character" w:customStyle="1" w:styleId="markedcontent">
    <w:name w:val="markedcontent"/>
    <w:basedOn w:val="a0"/>
    <w:rsid w:val="008416C9"/>
  </w:style>
  <w:style w:type="paragraph" w:styleId="a7">
    <w:name w:val="Normal (Web)"/>
    <w:basedOn w:val="a"/>
    <w:uiPriority w:val="99"/>
    <w:semiHidden/>
    <w:unhideWhenUsed/>
    <w:rsid w:val="0006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F46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4668B"/>
  </w:style>
  <w:style w:type="paragraph" w:styleId="aa">
    <w:name w:val="footer"/>
    <w:basedOn w:val="a"/>
    <w:link w:val="ab"/>
    <w:uiPriority w:val="99"/>
    <w:unhideWhenUsed/>
    <w:rsid w:val="00F46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4668B"/>
  </w:style>
  <w:style w:type="paragraph" w:styleId="ac">
    <w:name w:val="No Spacing"/>
    <w:uiPriority w:val="1"/>
    <w:qFormat/>
    <w:rsid w:val="00E96FD3"/>
    <w:pPr>
      <w:spacing w:after="0" w:line="240" w:lineRule="auto"/>
    </w:pPr>
  </w:style>
  <w:style w:type="paragraph" w:styleId="ad">
    <w:name w:val="Balloon Text"/>
    <w:basedOn w:val="a"/>
    <w:link w:val="ae"/>
    <w:uiPriority w:val="99"/>
    <w:semiHidden/>
    <w:unhideWhenUsed/>
    <w:rsid w:val="00363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3630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6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PowerPoint_Slide2.sld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1.sldx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.sldx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B23DC4-DFE2-4069-8BFE-C7C4B243E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1132</TotalTime>
  <Pages>1</Pages>
  <Words>995</Words>
  <Characters>5673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Надежда О. Яковлева</cp:lastModifiedBy>
  <cp:revision>164</cp:revision>
  <cp:lastPrinted>2023-05-15T11:53:00Z</cp:lastPrinted>
  <dcterms:created xsi:type="dcterms:W3CDTF">2023-04-14T08:40:00Z</dcterms:created>
  <dcterms:modified xsi:type="dcterms:W3CDTF">2023-08-08T11:29:00Z</dcterms:modified>
</cp:coreProperties>
</file>