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252" w:rsidRDefault="00F23BD9" w:rsidP="00F23BD9">
      <w:pPr>
        <w:pStyle w:val="a5"/>
        <w:spacing w:before="0" w:beforeAutospacing="0" w:after="0" w:afterAutospacing="0" w:line="216" w:lineRule="auto"/>
        <w:jc w:val="center"/>
        <w:textAlignment w:val="baseline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F524A2">
        <w:rPr>
          <w:rFonts w:eastAsia="+mn-ea"/>
          <w:b/>
          <w:bCs/>
          <w:color w:val="000000"/>
          <w:kern w:val="24"/>
          <w:sz w:val="28"/>
          <w:szCs w:val="28"/>
        </w:rPr>
        <w:t xml:space="preserve">Муниципальное бюджетное образовательное учреждение </w:t>
      </w:r>
    </w:p>
    <w:p w:rsidR="00F524A2" w:rsidRDefault="00F23BD9" w:rsidP="00F23BD9">
      <w:pPr>
        <w:pStyle w:val="a5"/>
        <w:spacing w:before="0" w:beforeAutospacing="0" w:after="0" w:afterAutospacing="0" w:line="216" w:lineRule="auto"/>
        <w:jc w:val="center"/>
        <w:textAlignment w:val="baseline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F524A2">
        <w:rPr>
          <w:rFonts w:eastAsia="+mn-ea"/>
          <w:b/>
          <w:bCs/>
          <w:color w:val="000000"/>
          <w:kern w:val="24"/>
          <w:sz w:val="28"/>
          <w:szCs w:val="28"/>
        </w:rPr>
        <w:t xml:space="preserve">средняя общеобразовательная школа № 59 хутора Школьного </w:t>
      </w:r>
    </w:p>
    <w:p w:rsidR="00F23BD9" w:rsidRPr="00F524A2" w:rsidRDefault="00F23BD9" w:rsidP="00F23BD9">
      <w:pPr>
        <w:pStyle w:val="a5"/>
        <w:spacing w:before="0" w:beforeAutospacing="0" w:after="0" w:afterAutospacing="0" w:line="216" w:lineRule="auto"/>
        <w:jc w:val="center"/>
        <w:textAlignment w:val="baseline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F524A2">
        <w:rPr>
          <w:rFonts w:eastAsia="+mn-ea"/>
          <w:b/>
          <w:bCs/>
          <w:color w:val="000000"/>
          <w:kern w:val="24"/>
          <w:sz w:val="28"/>
          <w:szCs w:val="28"/>
        </w:rPr>
        <w:t>муниципального образования Крымский район</w:t>
      </w:r>
    </w:p>
    <w:p w:rsidR="009E5567" w:rsidRDefault="009E5567" w:rsidP="009E556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</w:pPr>
    </w:p>
    <w:p w:rsidR="009E5567" w:rsidRDefault="009E5567" w:rsidP="009E556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</w:pPr>
    </w:p>
    <w:p w:rsidR="009E5567" w:rsidRDefault="009E5567" w:rsidP="009E556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</w:pPr>
    </w:p>
    <w:p w:rsidR="009E5567" w:rsidRDefault="009E5567" w:rsidP="009E556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</w:pPr>
    </w:p>
    <w:p w:rsidR="009E5567" w:rsidRDefault="009E5567" w:rsidP="009E556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</w:pPr>
    </w:p>
    <w:p w:rsidR="009E5567" w:rsidRDefault="009E5567" w:rsidP="009E556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</w:pPr>
    </w:p>
    <w:p w:rsidR="00FA58C6" w:rsidRDefault="009E5567" w:rsidP="009E556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</w:pPr>
      <w:r w:rsidRPr="009E5567"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  <w:t xml:space="preserve">Методические рекомендации </w:t>
      </w:r>
    </w:p>
    <w:p w:rsidR="00FA58C6" w:rsidRDefault="009E5567" w:rsidP="009E556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</w:pPr>
      <w:r w:rsidRPr="009E5567"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  <w:t>по формирующему оцениванию</w:t>
      </w:r>
    </w:p>
    <w:p w:rsidR="009E5567" w:rsidRPr="009E5567" w:rsidRDefault="009E5567" w:rsidP="009E556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</w:pPr>
      <w:r w:rsidRPr="009E5567"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  <w:t xml:space="preserve"> при подготовке к ГИА</w:t>
      </w:r>
    </w:p>
    <w:p w:rsidR="009E5567" w:rsidRDefault="009E5567" w:rsidP="00642E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5567" w:rsidRDefault="009E5567" w:rsidP="00642E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5567" w:rsidRDefault="009E5567" w:rsidP="00642E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5567" w:rsidRDefault="009E5567" w:rsidP="00642E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5567" w:rsidRDefault="009E5567" w:rsidP="00642E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5567" w:rsidRDefault="009E5567" w:rsidP="00642E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5567" w:rsidRDefault="009E5567" w:rsidP="00642E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5567" w:rsidRDefault="009E5567" w:rsidP="00642E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5567" w:rsidRDefault="009E5567" w:rsidP="00642E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5567" w:rsidRDefault="00F524A2" w:rsidP="00F524A2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Васильева Лариса Николаевна,</w:t>
      </w:r>
    </w:p>
    <w:p w:rsidR="00F524A2" w:rsidRDefault="00F524A2" w:rsidP="00F524A2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заместитель директора по УВР,</w:t>
      </w:r>
    </w:p>
    <w:p w:rsidR="00F524A2" w:rsidRDefault="00F524A2" w:rsidP="00F524A2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 английского языка</w:t>
      </w:r>
    </w:p>
    <w:p w:rsidR="009E5567" w:rsidRDefault="009E5567" w:rsidP="00F5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23BD9" w:rsidRDefault="00F23BD9" w:rsidP="00F524A2">
      <w:pPr>
        <w:pStyle w:val="a5"/>
        <w:spacing w:before="0" w:beforeAutospacing="0" w:after="0" w:afterAutospacing="0"/>
        <w:textAlignment w:val="baseline"/>
      </w:pPr>
      <w:r>
        <w:rPr>
          <w:rFonts w:eastAsia="+mn-ea"/>
          <w:color w:val="000000"/>
          <w:kern w:val="24"/>
        </w:rPr>
        <w:t xml:space="preserve">                                                                                                     </w:t>
      </w:r>
    </w:p>
    <w:p w:rsidR="009E5567" w:rsidRDefault="009E5567" w:rsidP="00642E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5567" w:rsidRDefault="009E5567" w:rsidP="00642E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5567" w:rsidRDefault="009E5567" w:rsidP="00642E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92683" w:rsidRPr="00702ABE" w:rsidRDefault="00892683" w:rsidP="00702A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последнее время в содержании образования произошли качественные изменения: акцент с предметных знаний</w:t>
      </w:r>
      <w:r w:rsid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F524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умений и навыков</w:t>
      </w:r>
      <w:r w:rsidR="00F524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основной цели обучения</w:t>
      </w:r>
      <w:r w:rsidR="00F524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был перенесен на формирование </w:t>
      </w:r>
      <w:proofErr w:type="spellStart"/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общеучебных</w:t>
      </w:r>
      <w:proofErr w:type="spellEnd"/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524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компетенций</w:t>
      </w: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учащихся. В связи с этим изменился и подход к оцениванию.</w:t>
      </w:r>
    </w:p>
    <w:p w:rsidR="00642ECC" w:rsidRPr="00702ABE" w:rsidRDefault="00F524A2" w:rsidP="00702A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Оценки в школе – </w:t>
      </w:r>
      <w:r w:rsidR="00642ECC" w:rsidRPr="00702ABE">
        <w:rPr>
          <w:rFonts w:ascii="Times New Roman" w:hAnsi="Times New Roman" w:cs="Times New Roman"/>
          <w:color w:val="333333"/>
          <w:sz w:val="28"/>
          <w:szCs w:val="28"/>
        </w:rPr>
        <w:t xml:space="preserve">не главное, однако оценивание — основа основ образовательного процесса. Рассказываем о преимуществах </w:t>
      </w:r>
      <w:proofErr w:type="spellStart"/>
      <w:r w:rsidR="00642ECC" w:rsidRPr="00702ABE">
        <w:rPr>
          <w:rFonts w:ascii="Times New Roman" w:hAnsi="Times New Roman" w:cs="Times New Roman"/>
          <w:color w:val="333333"/>
          <w:sz w:val="28"/>
          <w:szCs w:val="28"/>
        </w:rPr>
        <w:t>критериального</w:t>
      </w:r>
      <w:proofErr w:type="spellEnd"/>
      <w:r w:rsidR="00642ECC" w:rsidRPr="00702ABE">
        <w:rPr>
          <w:rFonts w:ascii="Times New Roman" w:hAnsi="Times New Roman" w:cs="Times New Roman"/>
          <w:color w:val="333333"/>
          <w:sz w:val="28"/>
          <w:szCs w:val="28"/>
        </w:rPr>
        <w:t xml:space="preserve"> и формирующего оценивания, а также о том, как выйти за пределы формального контроля знаний и вовлечь учеников в осмысление их учебных достижений</w:t>
      </w:r>
    </w:p>
    <w:p w:rsidR="00642ECC" w:rsidRPr="00702ABE" w:rsidRDefault="00642ECC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Обновление ФГОС, появление федеральных образовательных программ и другие изменения в нормативно-правовой базе общего образования повлекли за собой значительные перемены в системе школьного обучения. Особое место среди нововведений занимает оценка результатов обучения, ориентированная на управление качеством образования.</w:t>
      </w:r>
    </w:p>
    <w:p w:rsidR="00642ECC" w:rsidRPr="00702ABE" w:rsidRDefault="00642ECC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 оценке образовательных достижений </w:t>
      </w:r>
      <w:hyperlink r:id="rId5" w:tgtFrame="_blank" w:history="1">
        <w:r w:rsidRPr="00702AB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 соответствии с ФГОС</w:t>
        </w:r>
      </w:hyperlink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применяют системно-деятельностный, уровневый и комплексный подходы.</w:t>
      </w:r>
    </w:p>
    <w:p w:rsidR="00642ECC" w:rsidRPr="00702ABE" w:rsidRDefault="00642ECC" w:rsidP="00702ABE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Критерии оценки </w:t>
      </w:r>
      <w:hyperlink r:id="rId6" w:tgtFrame="_blank" w:history="1">
        <w:r w:rsidRPr="00702ABE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системно-деятельностного подхода</w:t>
        </w:r>
      </w:hyperlink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планируемые результаты обучения, выраженные в деятельностной форме. </w:t>
      </w:r>
    </w:p>
    <w:p w:rsidR="00642ECC" w:rsidRPr="00702ABE" w:rsidRDefault="00642ECC" w:rsidP="00702ABE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Уровневый подход</w:t>
      </w: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позволяет зафиксировать уровень индивидуального прогресса школьников в достижении планируемых результатов обучения: базовый, ниже и выше базового.</w:t>
      </w:r>
    </w:p>
    <w:p w:rsidR="00642ECC" w:rsidRPr="00702ABE" w:rsidRDefault="00642ECC" w:rsidP="00702ABE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Комплексный подход</w:t>
      </w: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 оценке образовательных достижений реализуется через:</w:t>
      </w:r>
    </w:p>
    <w:p w:rsidR="00642ECC" w:rsidRPr="00702ABE" w:rsidRDefault="00642ECC" w:rsidP="00702ABE">
      <w:pPr>
        <w:numPr>
          <w:ilvl w:val="0"/>
          <w:numId w:val="6"/>
        </w:numPr>
        <w:spacing w:after="0" w:line="240" w:lineRule="auto"/>
        <w:ind w:left="60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оценку предметных и </w:t>
      </w:r>
      <w:hyperlink r:id="rId7" w:tgtFrame="_blank" w:history="1">
        <w:r w:rsidRPr="00702AB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метапредметных результатов</w:t>
        </w:r>
      </w:hyperlink>
      <w:r w:rsidRPr="00702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42ECC" w:rsidRPr="00702ABE" w:rsidRDefault="00642ECC" w:rsidP="00702ABE">
      <w:pPr>
        <w:numPr>
          <w:ilvl w:val="0"/>
          <w:numId w:val="6"/>
        </w:numPr>
        <w:spacing w:after="0" w:line="240" w:lineRule="auto"/>
        <w:ind w:left="60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комплекса оценочных процедур, разнообразных методов и форм оценки </w:t>
      </w:r>
      <w:hyperlink r:id="rId8" w:tgtFrame="_blank" w:history="1">
        <w:r w:rsidRPr="00702AB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проектов</w:t>
        </w:r>
      </w:hyperlink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практических, исследовательских, творческих работ и др.;</w:t>
      </w:r>
    </w:p>
    <w:p w:rsidR="00642ECC" w:rsidRPr="00702ABE" w:rsidRDefault="00642ECC" w:rsidP="00702ABE">
      <w:pPr>
        <w:numPr>
          <w:ilvl w:val="0"/>
          <w:numId w:val="6"/>
        </w:numPr>
        <w:spacing w:after="0" w:line="240" w:lineRule="auto"/>
        <w:ind w:left="60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самоанализа, самооценки и </w:t>
      </w:r>
      <w:proofErr w:type="spellStart"/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взаимооценки</w:t>
      </w:r>
      <w:proofErr w:type="spellEnd"/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42ECC" w:rsidRPr="00702ABE" w:rsidRDefault="00642ECC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эти подходы могут быть реализованы с помощью формирующего оценивания, в основе которого лежит оценивание </w:t>
      </w:r>
      <w:proofErr w:type="spellStart"/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критериальное</w:t>
      </w:r>
      <w:proofErr w:type="spellEnd"/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 статье рассмотрим оба процесса — методы, инструменты, приемы, преимущества и особенности применения.</w:t>
      </w:r>
    </w:p>
    <w:p w:rsidR="001D1638" w:rsidRDefault="001D1638" w:rsidP="001D1638">
      <w:pPr>
        <w:spacing w:after="0" w:line="312" w:lineRule="atLeast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D1638" w:rsidRDefault="00642ECC" w:rsidP="001D1638">
      <w:pPr>
        <w:spacing w:after="0" w:line="312" w:lineRule="atLeast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Что такое </w:t>
      </w:r>
      <w:proofErr w:type="spellStart"/>
      <w:r w:rsidRPr="00702A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критериальное</w:t>
      </w:r>
      <w:proofErr w:type="spellEnd"/>
      <w:r w:rsidRPr="00702A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оценивание</w:t>
      </w:r>
      <w:r w:rsidR="001D16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?</w:t>
      </w:r>
    </w:p>
    <w:p w:rsidR="00642ECC" w:rsidRPr="00702ABE" w:rsidRDefault="00642ECC" w:rsidP="001D1638">
      <w:pPr>
        <w:spacing w:after="0" w:line="312" w:lineRule="atLeast"/>
        <w:ind w:firstLine="567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02A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Критериальное</w:t>
      </w:r>
      <w:proofErr w:type="spellEnd"/>
      <w:r w:rsidRPr="00702A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оценивание</w:t>
      </w:r>
      <w:r w:rsidR="001D16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процесс сравнения образовательных достижений обучающихся с заранее определенными и известными всем участникам образовательного процесса критериями, соответствующими целям и содержанию образования (Письмо </w:t>
      </w:r>
      <w:proofErr w:type="spellStart"/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Минпросвещения</w:t>
      </w:r>
      <w:proofErr w:type="spellEnd"/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РФ от 13.01.2023 </w:t>
      </w:r>
      <w:hyperlink r:id="rId9" w:tgtFrame="_blank" w:history="1">
        <w:r w:rsidRPr="00702AB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 03-49</w:t>
        </w:r>
      </w:hyperlink>
      <w:r w:rsidRPr="00702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 направлении методических рекомендаций»).</w:t>
      </w:r>
    </w:p>
    <w:p w:rsidR="00642ECC" w:rsidRPr="00702ABE" w:rsidRDefault="00642ECC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Основными критериями выступают ожидаемые результаты, соответствующие учебным целям. Например, в качестве критериев могут выступать планируемые учебные умения </w:t>
      </w:r>
      <w:r w:rsidR="001D16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</w:t>
      </w: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предметные, так и </w:t>
      </w:r>
      <w:proofErr w:type="spellStart"/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метапредметные</w:t>
      </w:r>
      <w:proofErr w:type="spellEnd"/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42ECC" w:rsidRPr="00702ABE" w:rsidRDefault="00642ECC" w:rsidP="00702ABE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Опора на критерии делает процесс оценивания максимально понятным, объективным, открытым и обеспечивает индивидуальное развитие школьников.</w:t>
      </w:r>
    </w:p>
    <w:p w:rsidR="00642ECC" w:rsidRPr="00702ABE" w:rsidRDefault="00642ECC" w:rsidP="001D1638">
      <w:pPr>
        <w:spacing w:before="450" w:after="0" w:line="312" w:lineRule="atLeast"/>
        <w:ind w:firstLine="567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2"/>
      <w:r w:rsidRPr="00702A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Преимущества </w:t>
      </w:r>
      <w:proofErr w:type="spellStart"/>
      <w:r w:rsidRPr="00702A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критериального</w:t>
      </w:r>
      <w:proofErr w:type="spellEnd"/>
      <w:r w:rsidRPr="00702A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оценивания</w:t>
      </w:r>
      <w:bookmarkEnd w:id="0"/>
    </w:p>
    <w:p w:rsidR="00642ECC" w:rsidRPr="00702ABE" w:rsidRDefault="00642ECC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Критериальное</w:t>
      </w:r>
      <w:proofErr w:type="spellEnd"/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оценивание решает сразу несколько проблем. В идеале оно исключает формальный подход учителя к оценке, ведь придется разработать систему критериев, вовлечь в этот процесс учеников, внедрить и ежедневно использовать в работе. </w:t>
      </w:r>
    </w:p>
    <w:p w:rsidR="00642ECC" w:rsidRPr="00702ABE" w:rsidRDefault="00642ECC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такой подход минимизирует влияние на оценку личных отношений между педагогом и учеником. Есть и другие преимущества:</w:t>
      </w:r>
    </w:p>
    <w:p w:rsidR="00642ECC" w:rsidRPr="00702ABE" w:rsidRDefault="00642ECC" w:rsidP="00702ABE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 получает конкретные ориентиры для планирования и коррекции процесса обучения, а также оценки его результатов.</w:t>
      </w:r>
    </w:p>
    <w:p w:rsidR="00642ECC" w:rsidRPr="00702ABE" w:rsidRDefault="00642ECC" w:rsidP="00702ABE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Ученики лучше понимают учебные цели и задачи, а кроме того — способы достижения этих целей.</w:t>
      </w:r>
    </w:p>
    <w:p w:rsidR="00642ECC" w:rsidRPr="00702ABE" w:rsidRDefault="00642ECC" w:rsidP="00702ABE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Благодаря </w:t>
      </w:r>
      <w:proofErr w:type="spellStart"/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самооцениванию</w:t>
      </w:r>
      <w:proofErr w:type="spellEnd"/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 </w:t>
      </w:r>
      <w:proofErr w:type="spellStart"/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взаимооцениванию</w:t>
      </w:r>
      <w:proofErr w:type="spellEnd"/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ученики получают возможность участвовать в процессе.</w:t>
      </w:r>
    </w:p>
    <w:p w:rsidR="00642ECC" w:rsidRPr="00702ABE" w:rsidRDefault="00642ECC" w:rsidP="00702ABE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 могут отслеживать результаты обучения ребенка.</w:t>
      </w:r>
    </w:p>
    <w:p w:rsidR="00642ECC" w:rsidRPr="00702ABE" w:rsidRDefault="00642ECC" w:rsidP="00702ABE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Прозрачная система критериев поможет избежать претензий родителей к справедливости оценки.</w:t>
      </w:r>
    </w:p>
    <w:p w:rsidR="00642ECC" w:rsidRPr="00702ABE" w:rsidRDefault="00642ECC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Кроме того, </w:t>
      </w:r>
      <w:proofErr w:type="spellStart"/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критериальный</w:t>
      </w:r>
      <w:proofErr w:type="spellEnd"/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подход способствует развитию у школьников критического мышления и формированию объективной самооценки. Зная и понимая критерии оценивания, они могут анализировать собственный результат, выделять свои сильные стороны и зоны роста. Это поможет осознать прогресс и повысит </w:t>
      </w:r>
      <w:hyperlink r:id="rId10" w:tgtFrame="_blank" w:history="1">
        <w:r w:rsidRPr="00702AB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учебную мотивацию</w:t>
        </w:r>
      </w:hyperlink>
      <w:r w:rsidRPr="00702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42ECC" w:rsidRPr="00702ABE" w:rsidRDefault="00642ECC" w:rsidP="001D1638">
      <w:pPr>
        <w:spacing w:before="450" w:after="0" w:line="312" w:lineRule="atLeast"/>
        <w:ind w:firstLine="567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1" w:name="3"/>
      <w:r w:rsidRPr="00702A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Как сформулировать критерии оценки</w:t>
      </w:r>
      <w:bookmarkEnd w:id="1"/>
      <w:r w:rsidR="001D16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?</w:t>
      </w:r>
    </w:p>
    <w:p w:rsidR="00642ECC" w:rsidRPr="00702ABE" w:rsidRDefault="00642ECC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Количественное содержание</w:t>
      </w: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критериев определяется баллами, или уровнями достижений, и соответствующими им описаниями, поясняющими уровень достижений по конкретному критерию. </w:t>
      </w:r>
    </w:p>
    <w:p w:rsidR="00642ECC" w:rsidRPr="00702ABE" w:rsidRDefault="00642ECC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Допустимо признать какой-либо из критериев более важным и оценивать выше, присвоив ему максимальное количество возможных баллов. </w:t>
      </w:r>
    </w:p>
    <w:p w:rsidR="00642ECC" w:rsidRPr="00702ABE" w:rsidRDefault="00642ECC" w:rsidP="00702ABE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Высший балл по каждому из критериев отражает уровень, которого ученики </w:t>
      </w:r>
      <w:r w:rsidRPr="00702A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действительно могут достигнуть</w:t>
      </w: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42ECC" w:rsidRPr="00702ABE" w:rsidRDefault="00642ECC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 касается </w:t>
      </w:r>
      <w:r w:rsidRPr="00702A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качественного содержания</w:t>
      </w: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нужно четко спланировать и описать предполагаемые итоговые результаты для каждого блока дисциплин и обозначить сроки достижения. </w:t>
      </w:r>
    </w:p>
    <w:p w:rsidR="00642ECC" w:rsidRPr="00702ABE" w:rsidRDefault="00642ECC" w:rsidP="00702ABE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 больше будет критериев оценки, тем большего успеха ребенок сможет достигнуть в учебе.</w:t>
      </w:r>
    </w:p>
    <w:p w:rsidR="00642ECC" w:rsidRPr="00702ABE" w:rsidRDefault="00642ECC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Итоговые результаты </w:t>
      </w:r>
      <w:proofErr w:type="spellStart"/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критериального</w:t>
      </w:r>
      <w:proofErr w:type="spellEnd"/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оценивания с оценками по всем предметным блокам необходимо занести в оценочный лист, содержащий предметные критерии.</w:t>
      </w:r>
    </w:p>
    <w:p w:rsidR="00642ECC" w:rsidRPr="00702ABE" w:rsidRDefault="00642ECC" w:rsidP="001D1638">
      <w:pPr>
        <w:spacing w:before="405" w:after="0" w:line="312" w:lineRule="atLeast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2" w:name="4"/>
      <w:r w:rsidRPr="00702A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Что такое формирующее оценивание</w:t>
      </w:r>
      <w:bookmarkEnd w:id="2"/>
      <w:r w:rsidR="001D16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?</w:t>
      </w:r>
    </w:p>
    <w:p w:rsidR="00642ECC" w:rsidRPr="00702ABE" w:rsidRDefault="00642ECC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основе ФГОС системно-деятельностный подход, поэтому ученик занимает все более активную, субъектную позицию. Категоричная критика без объяснения причин должна остаться в прошлом. Организация системы оценки по ФГОС предполагает:</w:t>
      </w:r>
    </w:p>
    <w:p w:rsidR="00642ECC" w:rsidRPr="00702ABE" w:rsidRDefault="00642ECC" w:rsidP="00702ABE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выход за рамки контроля знаний, </w:t>
      </w:r>
    </w:p>
    <w:p w:rsidR="00642ECC" w:rsidRPr="00702ABE" w:rsidRDefault="00642ECC" w:rsidP="00702ABE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ориентацию на достижение планируемых результатов,</w:t>
      </w:r>
    </w:p>
    <w:p w:rsidR="00642ECC" w:rsidRPr="00702ABE" w:rsidRDefault="00642ECC" w:rsidP="00702ABE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эффективную обратную связь. </w:t>
      </w:r>
    </w:p>
    <w:p w:rsidR="00642ECC" w:rsidRPr="00702ABE" w:rsidRDefault="00642ECC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Поэтому возрастает роль формирующего оценивания. Ребенку важно не просто получить оценку, но и узнать почему — что получилось хорошо, а над чем стоит поработать.</w:t>
      </w:r>
    </w:p>
    <w:p w:rsidR="00396E5D" w:rsidRPr="00702ABE" w:rsidRDefault="00396E5D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63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Формирующее оценивание</w:t>
      </w: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это оценивание, при котор</w:t>
      </w:r>
      <w:r w:rsidR="001B7A29"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 педагог </w:t>
      </w:r>
      <w:r w:rsidR="001B7A29"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сравнивает результаты ученика с его предыдущими результатами и дает обратную связь по итогам обучения.</w:t>
      </w:r>
    </w:p>
    <w:p w:rsidR="00642ECC" w:rsidRPr="00702ABE" w:rsidRDefault="00642ECC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отличие от суммирующего, формирующее оценивание обеспечивает индивидуальный, а не усредненный подход к ученикам. Суммирующее оценивание дает основание для выставления отметок, в то время как формирующее обеспечивает личный прогресс ребенка в обучении и его мотивацию к дальнейшему развитию.</w:t>
      </w:r>
    </w:p>
    <w:p w:rsidR="00642ECC" w:rsidRPr="00702ABE" w:rsidRDefault="00642ECC" w:rsidP="001D1638">
      <w:pPr>
        <w:spacing w:before="405" w:after="0" w:line="312" w:lineRule="atLeast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3" w:name="5"/>
      <w:r w:rsidRPr="00702A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Технология формирующего оценивания в современной школе</w:t>
      </w:r>
      <w:bookmarkEnd w:id="3"/>
    </w:p>
    <w:p w:rsidR="00642ECC" w:rsidRPr="00702ABE" w:rsidRDefault="00642ECC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Важное условие для успешного внедрения формирующего оценивания — это системность. Формирующая оценка образовательных результатов учащихся — постоянный процесс, интегрированный в образовательную практику естественным образом. </w:t>
      </w:r>
    </w:p>
    <w:p w:rsidR="00642ECC" w:rsidRPr="00702ABE" w:rsidRDefault="00642ECC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Технология формирующего оценивания может быть представлена в виде четкой последовательности шагов.</w:t>
      </w:r>
    </w:p>
    <w:p w:rsidR="00642ECC" w:rsidRPr="00702ABE" w:rsidRDefault="00642ECC" w:rsidP="00702ABE">
      <w:pPr>
        <w:spacing w:after="0" w:line="348" w:lineRule="atLeast"/>
        <w:ind w:firstLine="567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6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Шаг 1.</w:t>
      </w: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Запланировать достижения образовательных результатов по темам.</w:t>
      </w:r>
    </w:p>
    <w:p w:rsidR="00642ECC" w:rsidRPr="00702ABE" w:rsidRDefault="00642ECC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 этого необходимо определить уровень подготовки каждого ученика на каждом этапе учебного процесса и проанализировать, как дети достигают краткосрочных образовательных целей и результатов обучения в соответствии с программой.</w:t>
      </w:r>
    </w:p>
    <w:p w:rsidR="00642ECC" w:rsidRPr="00702ABE" w:rsidRDefault="00642ECC" w:rsidP="00702ABE">
      <w:pPr>
        <w:spacing w:after="0" w:line="348" w:lineRule="atLeast"/>
        <w:ind w:firstLine="567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6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Шаг 2.</w:t>
      </w: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Сформулировать цель урока как условие достижения образовательных результатов.</w:t>
      </w:r>
    </w:p>
    <w:p w:rsidR="00642ECC" w:rsidRPr="00702ABE" w:rsidRDefault="00642ECC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 донести эту цель до учеников, чтобы они знали и понимали, каких результатов от них ждут. Цель должна быть конкретной, измеримой, значимой, достижимой и ограниченной по времени.</w:t>
      </w:r>
    </w:p>
    <w:p w:rsidR="00642ECC" w:rsidRPr="00702ABE" w:rsidRDefault="00642ECC" w:rsidP="00702ABE">
      <w:pPr>
        <w:spacing w:after="0" w:line="348" w:lineRule="atLeast"/>
        <w:ind w:firstLine="567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6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Шаг 3.</w:t>
      </w: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Сформулировать задачи урока как последовательность шагов.</w:t>
      </w:r>
    </w:p>
    <w:p w:rsidR="00642ECC" w:rsidRPr="00702ABE" w:rsidRDefault="00642ECC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 этом учителю необходимо:</w:t>
      </w:r>
    </w:p>
    <w:p w:rsidR="00642ECC" w:rsidRPr="00702ABE" w:rsidRDefault="00642ECC" w:rsidP="00702ABE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сохраняя оптимальный уровень трудности, обеспечить ученику достижение успеха и </w:t>
      </w:r>
      <w:hyperlink r:id="rId11" w:tgtFrame="_blank" w:history="1">
        <w:r w:rsidRPr="00702AB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регулярную мотивацию</w:t>
        </w:r>
      </w:hyperlink>
      <w:r w:rsidRPr="00702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42ECC" w:rsidRPr="00702ABE" w:rsidRDefault="00642ECC" w:rsidP="00702ABE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сделать так, чтобы задачи, которые вы ставите, пробуждали любознательность и интересы ребенка;</w:t>
      </w:r>
    </w:p>
    <w:p w:rsidR="00642ECC" w:rsidRPr="00702ABE" w:rsidRDefault="00642ECC" w:rsidP="00702ABE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принять участие и при необходимости помочь ребенку в решении предложенной задачи.</w:t>
      </w:r>
    </w:p>
    <w:p w:rsidR="00642ECC" w:rsidRPr="00702ABE" w:rsidRDefault="00642ECC" w:rsidP="00702ABE">
      <w:pPr>
        <w:spacing w:after="0" w:line="348" w:lineRule="atLeast"/>
        <w:ind w:firstLine="567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6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Шаг 4.</w:t>
      </w: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Определить критерии оценивания.</w:t>
      </w:r>
    </w:p>
    <w:p w:rsidR="00642ECC" w:rsidRPr="00702ABE" w:rsidRDefault="00642ECC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 этой задаче важно подключать учеников. Тогда они будут понимать, чего от них ждет учитель, и смогут внести свой вклад, варьируя критерии так, чтобы сделать их еще более понятными и эффективными.</w:t>
      </w:r>
    </w:p>
    <w:p w:rsidR="00642ECC" w:rsidRPr="00702ABE" w:rsidRDefault="00642ECC" w:rsidP="00702ABE">
      <w:pPr>
        <w:spacing w:after="0" w:line="348" w:lineRule="atLeast"/>
        <w:ind w:firstLine="567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6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Шаг 5</w:t>
      </w: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Оценить деятельность обучающихся в соответствии с критериями.</w:t>
      </w:r>
    </w:p>
    <w:p w:rsidR="00642ECC" w:rsidRPr="00702ABE" w:rsidRDefault="00642ECC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Исходя из образовательных потребностей учеников выбирают инструменты и методы оценивания. Это могут быть </w:t>
      </w:r>
      <w:proofErr w:type="spellStart"/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критериальные</w:t>
      </w:r>
      <w:proofErr w:type="spellEnd"/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таблицы, т.е. система критериев оценки, листы самооценки, листы </w:t>
      </w:r>
      <w:proofErr w:type="spellStart"/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взаимооценки</w:t>
      </w:r>
      <w:proofErr w:type="spellEnd"/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недельные отчеты и др.</w:t>
      </w:r>
    </w:p>
    <w:p w:rsidR="00642ECC" w:rsidRPr="00702ABE" w:rsidRDefault="00642ECC" w:rsidP="00702ABE">
      <w:pPr>
        <w:spacing w:after="0" w:line="348" w:lineRule="atLeast"/>
        <w:ind w:firstLine="567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6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Шаг 6</w:t>
      </w: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Дать обратную связь: учитель — ученик, ученик — ученик, ученик — учитель.</w:t>
      </w:r>
    </w:p>
    <w:p w:rsidR="00642ECC" w:rsidRPr="00702ABE" w:rsidRDefault="00642ECC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Формирующее оценивание предполагает самооценку ребенка и </w:t>
      </w:r>
      <w:proofErr w:type="spellStart"/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взаимооценку</w:t>
      </w:r>
      <w:proofErr w:type="spellEnd"/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детей. Школьники учатся отмечать слабые и сильные стороны других работ и анализируют собственный прогресс. </w:t>
      </w:r>
    </w:p>
    <w:p w:rsidR="00642ECC" w:rsidRPr="00702ABE" w:rsidRDefault="00642ECC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Рефлексируя над работами одноклассников, выступая в роли экспертов и советников, дети глубже понимают необходимость и роль оценивания. Кроме того, это дополнительная возможность сравнить собственное понимание с мнением сверстников, а еще — проявить самостоятельность.</w:t>
      </w:r>
    </w:p>
    <w:p w:rsidR="00642ECC" w:rsidRPr="00702ABE" w:rsidRDefault="00642ECC" w:rsidP="00702ABE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 забывайте отслеживать, улучшает ли </w:t>
      </w:r>
      <w:proofErr w:type="spellStart"/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взаимооценивание</w:t>
      </w:r>
      <w:proofErr w:type="spellEnd"/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результаты учеников и взаимодействие между ними.</w:t>
      </w:r>
    </w:p>
    <w:p w:rsidR="00642ECC" w:rsidRPr="00702ABE" w:rsidRDefault="00642ECC" w:rsidP="00702ABE">
      <w:pPr>
        <w:spacing w:after="0" w:line="348" w:lineRule="atLeast"/>
        <w:ind w:firstLine="567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6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Шаг 7.</w:t>
      </w: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Сравнить результаты учеников с предыдущим уровнем их достижений.</w:t>
      </w:r>
    </w:p>
    <w:p w:rsidR="00642ECC" w:rsidRPr="00702ABE" w:rsidRDefault="00642ECC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Благодаря тому, что учитель и ученик вместе оценивают результаты обучения с целью выработать общие подходы, между ними повышается уровень доверия. Кроме того, подобная совместная деятельность позволяет распределить ответственность за результаты обучения.</w:t>
      </w:r>
    </w:p>
    <w:p w:rsidR="00642ECC" w:rsidRPr="00702ABE" w:rsidRDefault="00642ECC" w:rsidP="00702ABE">
      <w:pPr>
        <w:spacing w:after="0" w:line="348" w:lineRule="atLeast"/>
        <w:ind w:firstLine="567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6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Шаг 8.</w:t>
      </w: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Определить место обучающегося на пути достижения поставленной цели.</w:t>
      </w:r>
    </w:p>
    <w:p w:rsidR="00642ECC" w:rsidRPr="00702ABE" w:rsidRDefault="00642ECC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Это, во-первых, поможет определить трудности, с которыми сталкиваются учащиеся, и восполнить пробелы. Во-вторых, важно поделиться результатами проведенного анализа с учениками — это еще один способ вовлечь детей в осмысление учебного процесса.</w:t>
      </w:r>
    </w:p>
    <w:p w:rsidR="00642ECC" w:rsidRPr="00702ABE" w:rsidRDefault="00642ECC" w:rsidP="00702ABE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Важно, применяя </w:t>
      </w:r>
      <w:proofErr w:type="spellStart"/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критериальное</w:t>
      </w:r>
      <w:proofErr w:type="spellEnd"/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 формирующее оценивание, постепенно сокращать объем поддержки со стороны учителя. В итоге ученик примет полную ответственность за собственное обучение.</w:t>
      </w:r>
    </w:p>
    <w:p w:rsidR="00642ECC" w:rsidRPr="00702ABE" w:rsidRDefault="00642ECC" w:rsidP="00702ABE">
      <w:pPr>
        <w:spacing w:after="0" w:line="348" w:lineRule="atLeast"/>
        <w:ind w:firstLine="567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6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Шаг 9.</w:t>
      </w: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Скорректировать образовательный маршрут.</w:t>
      </w:r>
    </w:p>
    <w:p w:rsidR="00642ECC" w:rsidRPr="00702ABE" w:rsidRDefault="00642ECC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 учетом результатов учитель совместно с учеником выстраивают и корректируют план дальнейшего обучения.</w:t>
      </w:r>
    </w:p>
    <w:p w:rsidR="001D1638" w:rsidRDefault="001D1638" w:rsidP="001D1638">
      <w:pPr>
        <w:spacing w:after="0" w:line="312" w:lineRule="atLeast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4" w:name="6"/>
    </w:p>
    <w:p w:rsidR="00642ECC" w:rsidRPr="00702ABE" w:rsidRDefault="00642ECC" w:rsidP="001D1638">
      <w:pPr>
        <w:spacing w:after="0" w:line="312" w:lineRule="atLeast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Методы, техники и инструменты формирующего оценивания</w:t>
      </w:r>
      <w:bookmarkEnd w:id="4"/>
    </w:p>
    <w:p w:rsidR="00642ECC" w:rsidRPr="00702ABE" w:rsidRDefault="00642ECC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 помнить, что формирующее оценивание — это всегда комбинация приемов и методов. Педагоги разработали целый банк техник: недельные отчеты, опросники самодиагностики, матрица запоминания, индекс-карточки и множество других. Остановимся подробнее на нескольких примерах.</w:t>
      </w:r>
    </w:p>
    <w:p w:rsidR="00642ECC" w:rsidRPr="00702ABE" w:rsidRDefault="00642ECC" w:rsidP="00702ABE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Карты понятий.</w:t>
      </w: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Представляют собой диаграммы, которые визуализируют ассоциативные связи и </w:t>
      </w:r>
      <w:proofErr w:type="spellStart"/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гиперонимо-гипонимические</w:t>
      </w:r>
      <w:proofErr w:type="spellEnd"/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отношения между изучаемыми понятиями. Помогают ученикам «взглянуть на тему сверху» и сконцентрироваться на концептуальном понимании, а не на механическом </w:t>
      </w: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заучивании терминов. Карты понятий позволяют учителю оценить, как ученик представляет себе общую картину предмета или конкретной темы и насколько его знание соответствует научному. Можно рисовать карты на бумаге, но если вы хотите выбрать современный инструмент, для составления интеллект-карт есть специальные программы с простым интуитивно понятным интерфейсом, например, </w:t>
      </w:r>
      <w:proofErr w:type="spellStart"/>
      <w:r w:rsidR="00556778" w:rsidRPr="00702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702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"https://xmind.app/" \t "_blank" </w:instrText>
      </w:r>
      <w:r w:rsidR="00556778" w:rsidRPr="00702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702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XMind</w:t>
      </w:r>
      <w:proofErr w:type="spellEnd"/>
      <w:r w:rsidR="00556778" w:rsidRPr="00702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702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</w:p>
    <w:p w:rsidR="00642ECC" w:rsidRPr="00702ABE" w:rsidRDefault="00642ECC" w:rsidP="00702ABE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Разрабатывать карты понятий можно не только в индивидуальной, но и в групповой форме.</w:t>
      </w:r>
    </w:p>
    <w:p w:rsidR="000C45AD" w:rsidRPr="00702ABE" w:rsidRDefault="000C45AD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C45AD" w:rsidRPr="00702ABE" w:rsidRDefault="00556778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pict>
          <v:oval id="Овал 6" o:spid="_x0000_s1026" style="position:absolute;left:0;text-align:left;margin-left:143.45pt;margin-top:1.2pt;width:174.5pt;height:97.8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" fillcolor="#c6d9f1 [671]" strokecolor="#243f60 [1604]" strokeweight="2pt">
            <v:textbox>
              <w:txbxContent>
                <w:p w:rsidR="000C45AD" w:rsidRPr="000C45AD" w:rsidRDefault="000C45AD" w:rsidP="000C45AD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Ключевое</w:t>
                  </w:r>
                  <w:r w:rsidRPr="000C45AD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 xml:space="preserve"> понятие </w:t>
                  </w:r>
                </w:p>
              </w:txbxContent>
            </v:textbox>
          </v:oval>
        </w:pict>
      </w:r>
    </w:p>
    <w:p w:rsidR="000C45AD" w:rsidRPr="00702ABE" w:rsidRDefault="000C45AD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C45AD" w:rsidRPr="00702ABE" w:rsidRDefault="000C45AD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53B62" w:rsidRPr="00702ABE" w:rsidRDefault="00556778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0" o:spid="_x0000_s1038" type="#_x0000_t32" style="position:absolute;left:0;text-align:left;margin-left:95.75pt;margin-top:16.9pt;width:69.65pt;height:58.65pt;flip:x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" strokecolor="#4579b8 [3044]">
            <v:stroke endarrow="open"/>
          </v:shape>
        </w:pict>
      </w:r>
      <w:bookmarkStart w:id="5" w:name="_GoBack"/>
      <w:bookmarkEnd w:id="5"/>
    </w:p>
    <w:p w:rsidR="00253B62" w:rsidRPr="00702ABE" w:rsidRDefault="00556778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pict>
          <v:shape id="Прямая со стрелкой 9" o:spid="_x0000_s1037" type="#_x0000_t32" style="position:absolute;left:0;text-align:left;margin-left:302.25pt;margin-top:2.6pt;width:61.8pt;height:58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" strokecolor="#4579b8 [3044]">
            <v:stroke endarrow="open"/>
          </v:shape>
        </w:pic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pict>
          <v:shape id="Прямая со стрелкой 8" o:spid="_x0000_s1036" type="#_x0000_t32" style="position:absolute;left:0;text-align:left;margin-left:230.35pt;margin-top:16.7pt;width:1.55pt;height:52.45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" strokecolor="#4579b8 [3044]">
            <v:stroke endarrow="open"/>
          </v:shape>
        </w:pict>
      </w:r>
    </w:p>
    <w:p w:rsidR="000C45AD" w:rsidRPr="00702ABE" w:rsidRDefault="000C45AD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C45AD" w:rsidRPr="00702ABE" w:rsidRDefault="00556778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pict>
          <v:oval id="Овал 13" o:spid="_x0000_s1027" style="position:absolute;left:0;text-align:left;margin-left:322.65pt;margin-top:20pt;width:116.6pt;height:60.2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" fillcolor="#c6d9f1 [671]" strokecolor="#243f60 [1604]" strokeweight="2pt">
            <v:textbox>
              <w:txbxContent>
                <w:p w:rsidR="000C45AD" w:rsidRPr="000C45AD" w:rsidRDefault="000C45AD" w:rsidP="000C45AD">
                  <w:pPr>
                    <w:jc w:val="center"/>
                    <w:rPr>
                      <w:color w:val="002060"/>
                    </w:rPr>
                  </w:pPr>
                  <w:r w:rsidRPr="000C45AD">
                    <w:rPr>
                      <w:color w:val="002060"/>
                    </w:rPr>
                    <w:t>Основное понятие</w:t>
                  </w:r>
                </w:p>
              </w:txbxContent>
            </v:textbox>
          </v:oval>
        </w:pic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pict>
          <v:oval id="Овал 11" o:spid="_x0000_s1028" style="position:absolute;left:0;text-align:left;margin-left:11.2pt;margin-top:13.85pt;width:115pt;height:58.7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" fillcolor="#c6d9f1 [671]" strokecolor="#243f60 [1604]" strokeweight="2pt">
            <v:textbox>
              <w:txbxContent>
                <w:p w:rsidR="000C45AD" w:rsidRPr="000C45AD" w:rsidRDefault="000C45AD" w:rsidP="000C45AD">
                  <w:pPr>
                    <w:jc w:val="center"/>
                    <w:rPr>
                      <w:color w:val="002060"/>
                    </w:rPr>
                  </w:pPr>
                  <w:r w:rsidRPr="000C45AD">
                    <w:rPr>
                      <w:color w:val="002060"/>
                    </w:rPr>
                    <w:t>Основное понятие</w:t>
                  </w:r>
                </w:p>
              </w:txbxContent>
            </v:textbox>
          </v:oval>
        </w:pict>
      </w:r>
    </w:p>
    <w:p w:rsidR="000C45AD" w:rsidRPr="00702ABE" w:rsidRDefault="00556778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pict>
          <v:oval id="Овал 12" o:spid="_x0000_s1029" style="position:absolute;left:0;text-align:left;margin-left:171.65pt;margin-top:7.3pt;width:118.15pt;height:54.7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" fillcolor="#c6d9f1 [671]" strokecolor="#243f60 [1604]" strokeweight="2pt">
            <v:textbox>
              <w:txbxContent>
                <w:p w:rsidR="000C45AD" w:rsidRPr="000C45AD" w:rsidRDefault="000C45AD" w:rsidP="000C45AD">
                  <w:pPr>
                    <w:jc w:val="center"/>
                    <w:rPr>
                      <w:color w:val="002060"/>
                    </w:rPr>
                  </w:pPr>
                  <w:r w:rsidRPr="000C45AD">
                    <w:rPr>
                      <w:color w:val="002060"/>
                    </w:rPr>
                    <w:t>Основное понятие</w:t>
                  </w:r>
                </w:p>
              </w:txbxContent>
            </v:textbox>
          </v:oval>
        </w:pict>
      </w:r>
    </w:p>
    <w:p w:rsidR="000C45AD" w:rsidRPr="00702ABE" w:rsidRDefault="000C45AD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C45AD" w:rsidRPr="00702ABE" w:rsidRDefault="00556778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lang w:eastAsia="ru-RU"/>
        </w:rPr>
        <w:pict>
          <v:shape id="Прямая со стрелкой 21" o:spid="_x0000_s1035" type="#_x0000_t32" style="position:absolute;left:0;text-align:left;margin-left:426.8pt;margin-top:10.75pt;width:36pt;height:40.6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" strokecolor="#4579b8 [3044]">
            <v:stroke endarrow="open"/>
          </v:shape>
        </w:pict>
      </w:r>
      <w:r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lang w:eastAsia="ru-RU"/>
        </w:rPr>
        <w:pict>
          <v:shape id="Прямая со стрелкой 20" o:spid="_x0000_s1034" type="#_x0000_t32" style="position:absolute;left:0;text-align:left;margin-left:143.45pt;margin-top:10.75pt;width:43.05pt;height:40.65pt;flip:x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" strokecolor="#4579b8 [3044]">
            <v:stroke endarrow="open"/>
          </v:shape>
        </w:pict>
      </w:r>
      <w:r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lang w:eastAsia="ru-RU"/>
        </w:rPr>
        <w:pict>
          <v:shape id="Прямая со стрелкой 19" o:spid="_x0000_s1033" type="#_x0000_t32" style="position:absolute;left:0;text-align:left;margin-left:281.2pt;margin-top:10.75pt;width:41.5pt;height:40.6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" strokecolor="#4579b8 [3044]">
            <v:stroke endarrow="open"/>
          </v:shape>
        </w:pict>
      </w:r>
      <w:r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lang w:eastAsia="ru-RU"/>
        </w:rPr>
        <w:pict>
          <v:shape id="Прямая со стрелкой 17" o:spid="_x0000_s1032" type="#_x0000_t32" style="position:absolute;left:0;text-align:left;margin-left:67.55pt;margin-top:10.75pt;width:0;height:40.6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" strokecolor="#4579b8 [3044]">
            <v:stroke endarrow="open"/>
          </v:shape>
        </w:pict>
      </w:r>
      <w:r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lang w:eastAsia="ru-RU"/>
        </w:rPr>
        <w:pict>
          <v:shape id="Прямая со стрелкой 15" o:spid="_x0000_s1031" type="#_x0000_t32" style="position:absolute;left:0;text-align:left;margin-left:-17.75pt;margin-top:10.75pt;width:50.85pt;height:40.7pt;flip:x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" strokecolor="#4579b8 [3044]">
            <v:stroke endarrow="open"/>
          </v:shape>
        </w:pict>
      </w:r>
    </w:p>
    <w:p w:rsidR="000C45AD" w:rsidRPr="00702ABE" w:rsidRDefault="00556778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pict>
          <v:shape id="Прямая со стрелкой 18" o:spid="_x0000_s1030" type="#_x0000_t32" style="position:absolute;left:0;text-align:left;margin-left:231.9pt;margin-top:.3pt;width:0;height:42.2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" strokecolor="#4579b8 [3044]">
            <v:stroke endarrow="open"/>
          </v:shape>
        </w:pict>
      </w:r>
    </w:p>
    <w:p w:rsidR="000C45AD" w:rsidRPr="00702ABE" w:rsidRDefault="000C45AD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70CC6" w:rsidRPr="00702ABE" w:rsidRDefault="00470CC6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53B62" w:rsidRPr="00702ABE" w:rsidRDefault="00253B62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42ECC" w:rsidRPr="00702ABE" w:rsidRDefault="00642ECC" w:rsidP="00702ABE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Одноминутное эссе.</w:t>
      </w: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 конце урока учитель предлагает ученикам написать короткое эссе, в котором они отвечают на вопросы: Что главное ты узнал на уроке? Какой материал остался тебе непонятным? Такие эссе помогают учителю и ученикам выявить и проанализировать трудности, возникшие в процессе освоения программы по предмету.</w:t>
      </w:r>
    </w:p>
    <w:p w:rsidR="00253B62" w:rsidRPr="00702ABE" w:rsidRDefault="00253B62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5934710" cy="4442460"/>
            <wp:effectExtent l="0" t="0" r="8890" b="0"/>
            <wp:docPr id="2" name="Рисунок 2" descr="C:\Users\59_hkola_zauch\Downloads\slide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9_hkola_zauch\Downloads\slide-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44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ECC" w:rsidRPr="00702ABE" w:rsidRDefault="00642ECC" w:rsidP="00702ABE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Вопросы для тестов.</w:t>
      </w: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Учитель и ученик меняются ролями — дети сами составляют вопросы для тестирования. Для этого им нужно структурировать свои знания и оценить масштаб изучаемой темы. Такой прием помогает не только выявить пробелы в освоении программы, но и повысить активность, </w:t>
      </w:r>
      <w:proofErr w:type="spellStart"/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субъектность</w:t>
      </w:r>
      <w:proofErr w:type="spellEnd"/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 как участников образовательного процесса. А еще составление вопросов для тестов развивает критическое мышление и внимание к мелочам. </w:t>
      </w:r>
    </w:p>
    <w:p w:rsidR="00642ECC" w:rsidRPr="00702ABE" w:rsidRDefault="00642ECC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Многие приемы формирующего оценивания подразумевают совместную деятельность учителя и ученика, что позволяет разделить ответственность за результаты обучения. </w:t>
      </w:r>
    </w:p>
    <w:p w:rsidR="00642ECC" w:rsidRPr="00702ABE" w:rsidRDefault="00642ECC" w:rsidP="00702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правило, считается, что эту ответственность в полной мере несет учитель. Однако это не совсем так: учащийся тоже ответственен за свое обучение. Задача учителя — создать эффективную учебную среду, а за обучение в этой среде и свои результаты отвечает уже ученик.</w:t>
      </w:r>
    </w:p>
    <w:p w:rsidR="00FA58C6" w:rsidRPr="00702ABE" w:rsidRDefault="00FA58C6" w:rsidP="00702ABE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A58C6" w:rsidRPr="00702ABE" w:rsidRDefault="00FA58C6" w:rsidP="00702ABE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A58C6" w:rsidRPr="00702ABE" w:rsidRDefault="00FA58C6" w:rsidP="00702ABE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A58C6" w:rsidRPr="00702ABE" w:rsidRDefault="00FA58C6" w:rsidP="00702ABE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A58C6" w:rsidRPr="00702ABE" w:rsidRDefault="00FA58C6" w:rsidP="00702ABE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A58C6" w:rsidRPr="00702ABE" w:rsidRDefault="00FA58C6" w:rsidP="00702ABE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A58C6" w:rsidRPr="00702ABE" w:rsidRDefault="00FA58C6" w:rsidP="00702ABE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A58C6" w:rsidRPr="00702ABE" w:rsidRDefault="00FA58C6" w:rsidP="00702ABE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D1638" w:rsidRDefault="001D1638" w:rsidP="00702ABE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D1638" w:rsidRDefault="001D1638" w:rsidP="00702ABE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51C2E" w:rsidRPr="001D1638" w:rsidRDefault="00D51C2E" w:rsidP="001D1638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D163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lastRenderedPageBreak/>
        <w:t>Памятка:</w:t>
      </w:r>
    </w:p>
    <w:p w:rsidR="00D51C2E" w:rsidRPr="00702ABE" w:rsidRDefault="00D51C2E" w:rsidP="00702ABE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Можно предложить  следующую стратегию работы по формирующему оцениванию при подготовке к ГИА:</w:t>
      </w:r>
    </w:p>
    <w:p w:rsidR="00D51C2E" w:rsidRPr="00702ABE" w:rsidRDefault="00D51C2E" w:rsidP="00702ABE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цели переводятся в измеряемые учебные результаты</w:t>
      </w:r>
    </w:p>
    <w:p w:rsidR="00D51C2E" w:rsidRPr="00702ABE" w:rsidRDefault="00D51C2E" w:rsidP="00702ABE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определяется необходимый уровень их достижения</w:t>
      </w:r>
    </w:p>
    <w:p w:rsidR="00D51C2E" w:rsidRPr="00702ABE" w:rsidRDefault="00D51C2E" w:rsidP="00702ABE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отбираются техники оценивания</w:t>
      </w:r>
    </w:p>
    <w:p w:rsidR="00D51C2E" w:rsidRPr="00702ABE" w:rsidRDefault="00D51C2E" w:rsidP="00702ABE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реализуются соответствующие методы обучения</w:t>
      </w:r>
    </w:p>
    <w:p w:rsidR="00D51C2E" w:rsidRPr="00702ABE" w:rsidRDefault="00D51C2E" w:rsidP="00702ABE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проводится оценивание и выясняется, достигнуты ли планируемые результаты обучающимися.</w:t>
      </w:r>
    </w:p>
    <w:p w:rsidR="00D51C2E" w:rsidRPr="00702ABE" w:rsidRDefault="00D51C2E" w:rsidP="001D1638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данной стратегии, создается «дорожная карта» технологии формирующего оценивания, которая поможет привести работу с этой технологией в систему:</w:t>
      </w:r>
    </w:p>
    <w:p w:rsidR="00D51C2E" w:rsidRPr="00702ABE" w:rsidRDefault="00D51C2E" w:rsidP="001D1638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1) Планирование образовательных результатов обучающихся при разработке рабочей программы</w:t>
      </w:r>
    </w:p>
    <w:p w:rsidR="00D51C2E" w:rsidRPr="00702ABE" w:rsidRDefault="00D51C2E" w:rsidP="001D1638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2) Планирование целей урока как образовательных результатов деятельности обучающихся. Учитель может сформулировать две цели урока: для себя – цель, которой он собирается достичь в ходе работы на уроке, для учеников – цель, к которой будут стремиться они.</w:t>
      </w:r>
    </w:p>
    <w:p w:rsidR="00D51C2E" w:rsidRPr="00702ABE" w:rsidRDefault="00D51C2E" w:rsidP="001D1638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Формулирование задач урока как шагов деятельности обучающихся.</w:t>
      </w:r>
    </w:p>
    <w:p w:rsidR="00D51C2E" w:rsidRPr="00702ABE" w:rsidRDefault="00D51C2E" w:rsidP="001D1638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Формулирование конкретных критериев оценивания деятельности обучающихся на уроке</w:t>
      </w:r>
    </w:p>
    <w:p w:rsidR="00D51C2E" w:rsidRPr="00702ABE" w:rsidRDefault="00D51C2E" w:rsidP="001D1638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Оценка деятельности обучающихся по критериям.</w:t>
      </w:r>
    </w:p>
    <w:p w:rsidR="00D51C2E" w:rsidRPr="00702ABE" w:rsidRDefault="00D51C2E" w:rsidP="001D1638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Осуществление обратной связи: учитель-ученик, ученик-ученик.</w:t>
      </w:r>
    </w:p>
    <w:p w:rsidR="001D1638" w:rsidRDefault="00D51C2E" w:rsidP="001D1638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Сравнение полученных результатов обучающегося с предыдущим уровнем результатов.</w:t>
      </w:r>
    </w:p>
    <w:p w:rsidR="00D51C2E" w:rsidRPr="00702ABE" w:rsidRDefault="00D51C2E" w:rsidP="001D1638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Определение места обучающегося на пути достижения цели.</w:t>
      </w:r>
    </w:p>
    <w:p w:rsidR="00D51C2E" w:rsidRPr="00702ABE" w:rsidRDefault="00D51C2E" w:rsidP="001D1638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Корректировка образовательного маршрута обучающегося.</w:t>
      </w:r>
    </w:p>
    <w:p w:rsidR="00642ECC" w:rsidRPr="00702ABE" w:rsidRDefault="00D51C2E" w:rsidP="00702A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70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Технологию формирующего оценивания возможно применять как на уроках, так и во внеурочной деятельности.</w:t>
      </w:r>
    </w:p>
    <w:p w:rsidR="00642ECC" w:rsidRPr="00702ABE" w:rsidRDefault="00642ECC" w:rsidP="00702AB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</w:p>
    <w:p w:rsidR="00642ECC" w:rsidRPr="00702ABE" w:rsidRDefault="00642ECC" w:rsidP="00702ABE">
      <w:pPr>
        <w:shd w:val="clear" w:color="auto" w:fill="FFFFFF"/>
        <w:spacing w:after="135" w:line="240" w:lineRule="auto"/>
        <w:ind w:firstLine="567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</w:p>
    <w:p w:rsidR="00642ECC" w:rsidRPr="00702ABE" w:rsidRDefault="00642ECC" w:rsidP="00702ABE">
      <w:pPr>
        <w:shd w:val="clear" w:color="auto" w:fill="FFFFFF"/>
        <w:spacing w:after="135" w:line="240" w:lineRule="auto"/>
        <w:ind w:firstLine="567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</w:p>
    <w:p w:rsidR="00642ECC" w:rsidRPr="00702ABE" w:rsidRDefault="00642ECC" w:rsidP="00702ABE">
      <w:pPr>
        <w:shd w:val="clear" w:color="auto" w:fill="FFFFFF"/>
        <w:spacing w:after="135" w:line="240" w:lineRule="auto"/>
        <w:ind w:firstLine="567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</w:p>
    <w:p w:rsidR="00642ECC" w:rsidRPr="00702ABE" w:rsidRDefault="00642ECC" w:rsidP="00702ABE">
      <w:pPr>
        <w:shd w:val="clear" w:color="auto" w:fill="FFFFFF"/>
        <w:spacing w:after="135" w:line="240" w:lineRule="auto"/>
        <w:ind w:firstLine="567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</w:p>
    <w:sectPr w:rsidR="00642ECC" w:rsidRPr="00702ABE" w:rsidSect="00702AB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14B78"/>
    <w:multiLevelType w:val="multilevel"/>
    <w:tmpl w:val="F7C03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D42D0"/>
    <w:multiLevelType w:val="multilevel"/>
    <w:tmpl w:val="E100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E14430"/>
    <w:multiLevelType w:val="multilevel"/>
    <w:tmpl w:val="6398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B2698"/>
    <w:multiLevelType w:val="multilevel"/>
    <w:tmpl w:val="96500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91267F"/>
    <w:multiLevelType w:val="multilevel"/>
    <w:tmpl w:val="0392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920EA8"/>
    <w:multiLevelType w:val="multilevel"/>
    <w:tmpl w:val="DE14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97206E"/>
    <w:multiLevelType w:val="multilevel"/>
    <w:tmpl w:val="B52C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F9A5605"/>
    <w:multiLevelType w:val="multilevel"/>
    <w:tmpl w:val="6E4C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ED2E48"/>
    <w:multiLevelType w:val="multilevel"/>
    <w:tmpl w:val="94064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7F6472"/>
    <w:multiLevelType w:val="multilevel"/>
    <w:tmpl w:val="4DEA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AC4E98"/>
    <w:multiLevelType w:val="multilevel"/>
    <w:tmpl w:val="DA46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527217"/>
    <w:multiLevelType w:val="multilevel"/>
    <w:tmpl w:val="3B2C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B35EAC"/>
    <w:multiLevelType w:val="multilevel"/>
    <w:tmpl w:val="5146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0053BA"/>
    <w:multiLevelType w:val="multilevel"/>
    <w:tmpl w:val="9CCA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F951EE"/>
    <w:multiLevelType w:val="multilevel"/>
    <w:tmpl w:val="D7FEC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E60D0C"/>
    <w:multiLevelType w:val="multilevel"/>
    <w:tmpl w:val="7C02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B165A5"/>
    <w:multiLevelType w:val="multilevel"/>
    <w:tmpl w:val="706C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714D4E"/>
    <w:multiLevelType w:val="multilevel"/>
    <w:tmpl w:val="D81C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9669FF"/>
    <w:multiLevelType w:val="multilevel"/>
    <w:tmpl w:val="6B7C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333FFF"/>
    <w:multiLevelType w:val="multilevel"/>
    <w:tmpl w:val="9D36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6E39CC"/>
    <w:multiLevelType w:val="multilevel"/>
    <w:tmpl w:val="1078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BE3F84"/>
    <w:multiLevelType w:val="multilevel"/>
    <w:tmpl w:val="DD1AD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1"/>
  </w:num>
  <w:num w:numId="3">
    <w:abstractNumId w:val="9"/>
  </w:num>
  <w:num w:numId="4">
    <w:abstractNumId w:val="6"/>
  </w:num>
  <w:num w:numId="5">
    <w:abstractNumId w:val="0"/>
  </w:num>
  <w:num w:numId="6">
    <w:abstractNumId w:val="16"/>
  </w:num>
  <w:num w:numId="7">
    <w:abstractNumId w:val="17"/>
  </w:num>
  <w:num w:numId="8">
    <w:abstractNumId w:val="14"/>
  </w:num>
  <w:num w:numId="9">
    <w:abstractNumId w:val="5"/>
  </w:num>
  <w:num w:numId="10">
    <w:abstractNumId w:val="15"/>
  </w:num>
  <w:num w:numId="11">
    <w:abstractNumId w:val="2"/>
  </w:num>
  <w:num w:numId="12">
    <w:abstractNumId w:val="20"/>
  </w:num>
  <w:num w:numId="13">
    <w:abstractNumId w:val="18"/>
  </w:num>
  <w:num w:numId="14">
    <w:abstractNumId w:val="12"/>
  </w:num>
  <w:num w:numId="15">
    <w:abstractNumId w:val="4"/>
  </w:num>
  <w:num w:numId="16">
    <w:abstractNumId w:val="10"/>
  </w:num>
  <w:num w:numId="17">
    <w:abstractNumId w:val="13"/>
  </w:num>
  <w:num w:numId="18">
    <w:abstractNumId w:val="11"/>
  </w:num>
  <w:num w:numId="19">
    <w:abstractNumId w:val="19"/>
  </w:num>
  <w:num w:numId="20">
    <w:abstractNumId w:val="3"/>
  </w:num>
  <w:num w:numId="21">
    <w:abstractNumId w:val="1"/>
  </w:num>
  <w:num w:numId="22">
    <w:abstractNumId w:val="8"/>
    <w:lvlOverride w:ilvl="0">
      <w:startOverride w:val="2"/>
    </w:lvlOverride>
  </w:num>
  <w:num w:numId="23">
    <w:abstractNumId w:val="8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0771D4"/>
    <w:rsid w:val="000771D4"/>
    <w:rsid w:val="000C45AD"/>
    <w:rsid w:val="001B7A29"/>
    <w:rsid w:val="001D1638"/>
    <w:rsid w:val="00253B62"/>
    <w:rsid w:val="003001F4"/>
    <w:rsid w:val="00396E5D"/>
    <w:rsid w:val="004567C7"/>
    <w:rsid w:val="00470CC6"/>
    <w:rsid w:val="00556778"/>
    <w:rsid w:val="00642ECC"/>
    <w:rsid w:val="00702ABE"/>
    <w:rsid w:val="00877252"/>
    <w:rsid w:val="00892683"/>
    <w:rsid w:val="009963DB"/>
    <w:rsid w:val="009E5567"/>
    <w:rsid w:val="00A53AB1"/>
    <w:rsid w:val="00B27121"/>
    <w:rsid w:val="00C16363"/>
    <w:rsid w:val="00D51C2E"/>
    <w:rsid w:val="00F23BD9"/>
    <w:rsid w:val="00F524A2"/>
    <w:rsid w:val="00FA5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0" type="connector" idref="#Прямая со стрелкой 10"/>
        <o:r id="V:Rule11" type="connector" idref="#Прямая со стрелкой 8"/>
        <o:r id="V:Rule12" type="connector" idref="#Прямая со стрелкой 9"/>
        <o:r id="V:Rule13" type="connector" idref="#Прямая со стрелкой 17"/>
        <o:r id="V:Rule14" type="connector" idref="#Прямая со стрелкой 19"/>
        <o:r id="V:Rule15" type="connector" idref="#Прямая со стрелкой 21"/>
        <o:r id="V:Rule16" type="connector" idref="#Прямая со стрелкой 20"/>
        <o:r id="V:Rule17" type="connector" idref="#Прямая со стрелкой 15"/>
        <o:r id="V:Rule18" type="connector" idref="#Прямая со стрелкой 1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B6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3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B6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23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8227">
          <w:marLeft w:val="52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4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289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2" w:space="17" w:color="D70C17"/>
            <w:bottom w:val="none" w:sz="0" w:space="0" w:color="auto"/>
            <w:right w:val="none" w:sz="0" w:space="0" w:color="auto"/>
          </w:divBdr>
        </w:div>
      </w:divsChild>
    </w:div>
    <w:div w:id="4627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882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2" w:space="17" w:color="D70C17"/>
            <w:bottom w:val="none" w:sz="0" w:space="0" w:color="auto"/>
            <w:right w:val="none" w:sz="0" w:space="0" w:color="auto"/>
          </w:divBdr>
        </w:div>
      </w:divsChild>
    </w:div>
    <w:div w:id="569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19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2" w:space="17" w:color="D70C17"/>
            <w:bottom w:val="none" w:sz="0" w:space="0" w:color="auto"/>
            <w:right w:val="none" w:sz="0" w:space="0" w:color="auto"/>
          </w:divBdr>
        </w:div>
      </w:divsChild>
    </w:div>
    <w:div w:id="957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8199">
          <w:marLeft w:val="52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85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9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kontur.ru/publications/244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ol.kontur.ru/publications/2428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.kontur.ru/publications/2403" TargetMode="External"/><Relationship Id="rId11" Type="http://schemas.openxmlformats.org/officeDocument/2006/relationships/hyperlink" Target="https://school.kontur.ru/video/12634" TargetMode="External"/><Relationship Id="rId5" Type="http://schemas.openxmlformats.org/officeDocument/2006/relationships/hyperlink" Target="https://school.kontur.ru/publications/2253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s://school.kontur.ru/video/147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8&amp;documentId=440632&amp;rangeId=631166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2045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59_hkola_zauch</dc:creator>
  <cp:keywords/>
  <dc:description/>
  <cp:lastModifiedBy>Lenovo</cp:lastModifiedBy>
  <cp:revision>10</cp:revision>
  <cp:lastPrinted>2023-06-15T12:49:00Z</cp:lastPrinted>
  <dcterms:created xsi:type="dcterms:W3CDTF">2023-06-06T11:59:00Z</dcterms:created>
  <dcterms:modified xsi:type="dcterms:W3CDTF">2023-06-15T13:55:00Z</dcterms:modified>
</cp:coreProperties>
</file>