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26" w:rsidRPr="00F0451D" w:rsidRDefault="00DA7002" w:rsidP="00F04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1D">
        <w:rPr>
          <w:rFonts w:ascii="Times New Roman" w:hAnsi="Times New Roman" w:cs="Times New Roman"/>
          <w:b/>
          <w:sz w:val="28"/>
          <w:szCs w:val="28"/>
        </w:rPr>
        <w:t>Рабочий лист</w:t>
      </w:r>
      <w:r w:rsidR="00D33D25">
        <w:rPr>
          <w:rFonts w:ascii="Times New Roman" w:hAnsi="Times New Roman" w:cs="Times New Roman"/>
          <w:b/>
          <w:sz w:val="28"/>
          <w:szCs w:val="28"/>
        </w:rPr>
        <w:t>.</w:t>
      </w:r>
      <w:r w:rsidRPr="00F0451D">
        <w:rPr>
          <w:rFonts w:ascii="Times New Roman" w:hAnsi="Times New Roman" w:cs="Times New Roman"/>
          <w:b/>
          <w:sz w:val="28"/>
          <w:szCs w:val="28"/>
        </w:rPr>
        <w:t xml:space="preserve"> Подготовка к ОГЭ. Задание №20: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6335"/>
        <w:gridCol w:w="5889"/>
      </w:tblGrid>
      <w:tr w:rsidR="00F0451D" w:rsidTr="00D33D25">
        <w:tc>
          <w:tcPr>
            <w:tcW w:w="3696" w:type="dxa"/>
          </w:tcPr>
          <w:p w:rsidR="00F0451D" w:rsidRPr="00DA7002" w:rsidRDefault="00F0451D" w:rsidP="00F0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</w:p>
        </w:tc>
        <w:tc>
          <w:tcPr>
            <w:tcW w:w="6335" w:type="dxa"/>
          </w:tcPr>
          <w:p w:rsidR="00F0451D" w:rsidRPr="00DA7002" w:rsidRDefault="00F0451D" w:rsidP="00F0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5889" w:type="dxa"/>
          </w:tcPr>
          <w:p w:rsidR="00F0451D" w:rsidRPr="00DA7002" w:rsidRDefault="00F0451D" w:rsidP="00F0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+5х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 xml:space="preserve"> – 9х – 45 =0 </w:t>
            </w:r>
          </w:p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F0451D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 xml:space="preserve">1) Применим метод группировки: разложим слагаемые на пары, в которых есть одинаковый множитель </w:t>
            </w:r>
          </w:p>
          <w:p w:rsidR="00F0451D" w:rsidRPr="0017372A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2) Вынесем за скобки общие множители для каждой пары</w:t>
            </w:r>
          </w:p>
          <w:p w:rsidR="00F0451D" w:rsidRPr="0017372A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3)Еще раз вынесем за скобки общий множитель</w:t>
            </w:r>
          </w:p>
          <w:p w:rsidR="00F0451D" w:rsidRPr="0017372A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4) Применим правило: произведение равно нулю, если один из множителей равен нулю, а другие при этом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 xml:space="preserve"> теряют смысла.</w:t>
            </w:r>
          </w:p>
          <w:p w:rsidR="00F0451D" w:rsidRPr="0017372A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5) Решаем простейшие уравнения.</w:t>
            </w:r>
          </w:p>
          <w:p w:rsidR="00F0451D" w:rsidRDefault="00F0451D" w:rsidP="00D33D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6) Записываем ответ.</w:t>
            </w:r>
          </w:p>
          <w:p w:rsidR="00D33D25" w:rsidRPr="00DA7002" w:rsidRDefault="00D33D25" w:rsidP="00D33D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+3х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 xml:space="preserve">=4х+12 </w:t>
            </w:r>
          </w:p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Перенесем все слагаемые в левую часть, поменяв знаки на противоположные</w:t>
            </w: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Воспользуемся алгоритмом к уравнению 1</w:t>
            </w:r>
            <w:r w:rsidR="00D33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Start"/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proofErr w:type="gramEnd"/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4х – 5)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F0451D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Перенесем все слагаемые в левую часть, поменяв знаки на противоположные</w:t>
            </w:r>
          </w:p>
          <w:p w:rsidR="00F0451D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Воспользуемся формулой разности квадратов</w:t>
            </w:r>
          </w:p>
          <w:p w:rsidR="00F0451D" w:rsidRPr="0017372A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Применим правило: произведение равно нулю, если один из множителей равен нулю, а другие при этом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 xml:space="preserve"> теряют смысла.</w:t>
            </w:r>
          </w:p>
          <w:p w:rsidR="00F0451D" w:rsidRPr="0017372A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 xml:space="preserve">) Решаем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квадратны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е уравнения.</w:t>
            </w:r>
          </w:p>
          <w:p w:rsidR="00F0451D" w:rsidRDefault="00F0451D" w:rsidP="00D33D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Записываем ответ.</w:t>
            </w:r>
          </w:p>
          <w:p w:rsidR="00F0451D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Default="00D33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Pr="00DA7002" w:rsidRDefault="00D33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(х – </w:t>
            </w:r>
            <w:proofErr w:type="gramStart"/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2)(</w:t>
            </w:r>
            <w:proofErr w:type="gramEnd"/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+8х+16)=7(х+4)</w:t>
            </w:r>
          </w:p>
        </w:tc>
        <w:tc>
          <w:tcPr>
            <w:tcW w:w="6335" w:type="dxa"/>
          </w:tcPr>
          <w:p w:rsidR="00F0451D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Перенесем выражение из правой части в левую часть, поменяв знак на противоположный</w:t>
            </w:r>
          </w:p>
          <w:p w:rsidR="00F0451D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Воспользуемся формулой квадрата суммы</w:t>
            </w:r>
          </w:p>
          <w:p w:rsidR="00F0451D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Вынесем за скобки общий множитель</w:t>
            </w:r>
          </w:p>
          <w:p w:rsidR="00F0451D" w:rsidRPr="0017372A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Применим правило: произведение равно нулю, если один из множителей равен нулю, а другие при этом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 xml:space="preserve"> теряют смысла.</w:t>
            </w:r>
          </w:p>
          <w:p w:rsidR="00F0451D" w:rsidRPr="0017372A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Решаем уравнения.</w:t>
            </w:r>
          </w:p>
          <w:p w:rsidR="00F0451D" w:rsidRDefault="00F0451D" w:rsidP="00F045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Записываем ответ.</w:t>
            </w:r>
          </w:p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89660" cy="358140"/>
                  <wp:effectExtent l="19050" t="0" r="0" b="0"/>
                  <wp:docPr id="10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05" cy="357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</w:tcPr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Выделим одинаковые выражения</w:t>
            </w: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Выполним замену переменной</w:t>
            </w: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25B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ешим квадратное уравнение</w:t>
            </w: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Вернемся к исходной переменной </w:t>
            </w:r>
          </w:p>
          <w:p w:rsidR="00F0451D" w:rsidRDefault="00F0451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Решим полученные уравнения</w:t>
            </w:r>
          </w:p>
          <w:p w:rsidR="00125BCD" w:rsidRDefault="00125BCD" w:rsidP="00125B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Записываем ответ.</w:t>
            </w:r>
          </w:p>
          <w:p w:rsidR="00125BCD" w:rsidRDefault="00125BC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Pr="00DA7002" w:rsidRDefault="00125BCD" w:rsidP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96390" cy="426720"/>
                  <wp:effectExtent l="19050" t="0" r="3810" b="0"/>
                  <wp:docPr id="1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236" cy="42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</w:tcPr>
          <w:p w:rsidR="00F0451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Воспользуемся предыдущим алгоритмом</w:t>
            </w: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Default="00D33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Pr="00DA7002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(х+4)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 xml:space="preserve"> – 6(х+4)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 xml:space="preserve"> – 7=0 </w:t>
            </w:r>
          </w:p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F0451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Выполним замену переменной</w:t>
            </w: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Решим квадратное уравнение</w:t>
            </w: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Выполним обратный переход к исходной переменной</w:t>
            </w: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Решим квадратные уравнения</w:t>
            </w:r>
          </w:p>
          <w:p w:rsidR="00125BCD" w:rsidRDefault="00125BCD" w:rsidP="00125B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Записываем ответ.</w:t>
            </w:r>
          </w:p>
          <w:p w:rsidR="00125BCD" w:rsidRDefault="00125BCD" w:rsidP="00125B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Pr="00DA7002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26920" cy="403860"/>
                  <wp:effectExtent l="0" t="0" r="0" b="0"/>
                  <wp:docPr id="1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487" cy="4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</w:tcPr>
          <w:p w:rsidR="00514EED" w:rsidRDefault="00514EED" w:rsidP="00514E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Разложим знаменатель каждой дроби на множители</w:t>
            </w:r>
          </w:p>
          <w:p w:rsidR="00514EED" w:rsidRPr="00540DF5" w:rsidRDefault="00514EED" w:rsidP="00514E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33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 общий знаменатель дробей, входящих в уравнение;</w:t>
            </w:r>
          </w:p>
          <w:p w:rsidR="00514EED" w:rsidRDefault="00514EED" w:rsidP="00514EED">
            <w:pPr>
              <w:autoSpaceDE w:val="0"/>
              <w:autoSpaceDN w:val="0"/>
              <w:adjustRightInd w:val="0"/>
              <w:spacing w:before="48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Перенесем все слагаемые в левую часть уравнения, изменив их знаки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4EED" w:rsidRPr="00540DF5" w:rsidRDefault="00514EED" w:rsidP="00514EED">
            <w:pPr>
              <w:autoSpaceDE w:val="0"/>
              <w:autoSpaceDN w:val="0"/>
              <w:adjustRightInd w:val="0"/>
              <w:spacing w:before="48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Выполним действия с дробями</w:t>
            </w:r>
          </w:p>
          <w:p w:rsidR="00514EED" w:rsidRDefault="00514EED" w:rsidP="00514EED">
            <w:pPr>
              <w:autoSpaceDE w:val="0"/>
              <w:autoSpaceDN w:val="0"/>
              <w:adjustRightInd w:val="0"/>
              <w:spacing w:before="48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Применим правило: дробь равна нулю, если числитель равен нулю и знаменатель нулю не равен</w:t>
            </w:r>
          </w:p>
          <w:p w:rsidR="00514EED" w:rsidRPr="00540DF5" w:rsidRDefault="00514EED" w:rsidP="00514EED">
            <w:pPr>
              <w:autoSpaceDE w:val="0"/>
              <w:autoSpaceDN w:val="0"/>
              <w:adjustRightInd w:val="0"/>
              <w:spacing w:before="48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Р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>еши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полученное целое уравнение;</w:t>
            </w:r>
          </w:p>
          <w:p w:rsidR="00F0451D" w:rsidRDefault="00514EED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>сключи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0DF5">
              <w:rPr>
                <w:rFonts w:ascii="Times New Roman" w:hAnsi="Times New Roman" w:cs="Times New Roman"/>
                <w:sz w:val="28"/>
                <w:szCs w:val="28"/>
              </w:rPr>
              <w:t xml:space="preserve"> из его корней те, которые обращают в нуль общий знаменатель.</w:t>
            </w:r>
          </w:p>
          <w:p w:rsidR="00514EED" w:rsidRDefault="00514EED" w:rsidP="00514E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Записываем ответ.</w:t>
            </w:r>
          </w:p>
          <w:p w:rsidR="00514EED" w:rsidRDefault="00514EED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Default="00D33D25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Default="00D33D25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Default="00D33D25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Default="00D33D25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Default="00D33D25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25" w:rsidRPr="00DA7002" w:rsidRDefault="00D33D25" w:rsidP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183130" cy="236220"/>
                  <wp:effectExtent l="19050" t="0" r="7620" b="0"/>
                  <wp:docPr id="13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564" cy="236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</w:tcPr>
          <w:p w:rsidR="0012073A" w:rsidRPr="00125BCD" w:rsidRDefault="00125BCD" w:rsidP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14EED" w:rsidRPr="00125BCD">
              <w:rPr>
                <w:rFonts w:ascii="Times New Roman" w:hAnsi="Times New Roman" w:cs="Times New Roman"/>
                <w:sz w:val="28"/>
                <w:szCs w:val="28"/>
              </w:rPr>
              <w:t xml:space="preserve">Нам дано уравнение с подкоренным выражением, чтобы его решить, проанализируем его.  </w:t>
            </w:r>
          </w:p>
          <w:p w:rsidR="00125BCD" w:rsidRDefault="00125BCD" w:rsidP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14EED" w:rsidRPr="00125BCD">
              <w:rPr>
                <w:rFonts w:ascii="Times New Roman" w:hAnsi="Times New Roman" w:cs="Times New Roman"/>
                <w:sz w:val="28"/>
                <w:szCs w:val="28"/>
              </w:rPr>
              <w:t xml:space="preserve">Подкоренное выражение не может быть меньше нуля. </w:t>
            </w:r>
          </w:p>
          <w:p w:rsidR="0012073A" w:rsidRPr="00125BCD" w:rsidRDefault="00125BCD" w:rsidP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Выписываем условие</w:t>
            </w:r>
            <w:r w:rsidR="00514EED" w:rsidRPr="00125B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25BCD">
              <w:rPr>
                <w:rFonts w:ascii="Times New Roman" w:hAnsi="Times New Roman" w:cs="Times New Roman"/>
                <w:sz w:val="28"/>
                <w:szCs w:val="28"/>
              </w:rPr>
              <w:t>Решаем неравенство.</w:t>
            </w:r>
          </w:p>
          <w:p w:rsidR="0012073A" w:rsidRPr="00125BCD" w:rsidRDefault="00125BCD" w:rsidP="00125BCD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14EED" w:rsidRPr="00125BCD">
              <w:rPr>
                <w:rFonts w:ascii="Times New Roman" w:hAnsi="Times New Roman" w:cs="Times New Roman"/>
                <w:sz w:val="28"/>
                <w:szCs w:val="28"/>
              </w:rPr>
              <w:t xml:space="preserve">Решаем квадратное уравнение </w:t>
            </w:r>
          </w:p>
          <w:p w:rsidR="0012073A" w:rsidRPr="00125BCD" w:rsidRDefault="00125BCD" w:rsidP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514EED" w:rsidRPr="00125BCD">
              <w:rPr>
                <w:rFonts w:ascii="Times New Roman" w:hAnsi="Times New Roman" w:cs="Times New Roman"/>
                <w:sz w:val="28"/>
                <w:szCs w:val="28"/>
              </w:rPr>
              <w:t xml:space="preserve">Выбираем корень, который соответствует условию </w:t>
            </w:r>
          </w:p>
          <w:p w:rsidR="00514EED" w:rsidRDefault="00514EED" w:rsidP="00514E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372A">
              <w:rPr>
                <w:rFonts w:ascii="Times New Roman" w:hAnsi="Times New Roman" w:cs="Times New Roman"/>
                <w:sz w:val="28"/>
                <w:szCs w:val="28"/>
              </w:rPr>
              <w:t>) Записываем ответ.</w:t>
            </w:r>
          </w:p>
          <w:p w:rsidR="00F0451D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CD" w:rsidRPr="00DA7002" w:rsidRDefault="0012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51D" w:rsidTr="00D33D25">
        <w:tc>
          <w:tcPr>
            <w:tcW w:w="3696" w:type="dxa"/>
          </w:tcPr>
          <w:p w:rsidR="00F0451D" w:rsidRPr="00DA7002" w:rsidRDefault="00F0451D" w:rsidP="00DA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 xml:space="preserve"> – 49)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+(х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>+4х – 21)</w:t>
            </w:r>
            <w:r w:rsidRPr="00DA70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A7002">
              <w:rPr>
                <w:rFonts w:ascii="Times New Roman" w:hAnsi="Times New Roman" w:cs="Times New Roman"/>
                <w:sz w:val="28"/>
                <w:szCs w:val="28"/>
              </w:rPr>
              <w:t xml:space="preserve">=0 </w:t>
            </w:r>
          </w:p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F0451D" w:rsidRDefault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Заметим, что в левой части сумма квадратов выражений, а в правой – ноль, следовательно</w:t>
            </w:r>
            <w:r w:rsidR="00D33D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равенство верно тогда и только тогда, когда каждое слагаемое равно нулю</w:t>
            </w:r>
            <w:r w:rsidR="00D33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EED" w:rsidRDefault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Приравняем каждое слагаемое к нулю, решим полученные уравнения</w:t>
            </w:r>
          </w:p>
          <w:p w:rsidR="00514EED" w:rsidRDefault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Выберем общие корни для всех уравнений.</w:t>
            </w:r>
          </w:p>
          <w:p w:rsidR="00514EED" w:rsidRDefault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Записываем ответ.</w:t>
            </w:r>
          </w:p>
          <w:p w:rsidR="00514EED" w:rsidRPr="00DA7002" w:rsidRDefault="0051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0451D" w:rsidRPr="00DA7002" w:rsidRDefault="00F0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002" w:rsidRDefault="00DA7002"/>
    <w:sectPr w:rsidR="00DA7002" w:rsidSect="00DA70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C40F9"/>
    <w:multiLevelType w:val="hybridMultilevel"/>
    <w:tmpl w:val="ACA48AD6"/>
    <w:lvl w:ilvl="0" w:tplc="B85AF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0B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61B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44F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4A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2C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24C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67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AE0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002"/>
    <w:rsid w:val="0012073A"/>
    <w:rsid w:val="00125BCD"/>
    <w:rsid w:val="00514EED"/>
    <w:rsid w:val="006B0EC1"/>
    <w:rsid w:val="007E496F"/>
    <w:rsid w:val="009A4009"/>
    <w:rsid w:val="00CB5D26"/>
    <w:rsid w:val="00D33D25"/>
    <w:rsid w:val="00DA7002"/>
    <w:rsid w:val="00F0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179F"/>
  <w15:docId w15:val="{75B0C0F4-D988-4A34-B273-09172904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0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Елена Н. Белай</cp:lastModifiedBy>
  <cp:revision>2</cp:revision>
  <dcterms:created xsi:type="dcterms:W3CDTF">2024-12-17T18:59:00Z</dcterms:created>
  <dcterms:modified xsi:type="dcterms:W3CDTF">2024-12-19T14:01:00Z</dcterms:modified>
</cp:coreProperties>
</file>