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077" w:rsidRPr="005F7D7C" w:rsidRDefault="00155077" w:rsidP="00520113">
      <w:pPr>
        <w:framePr w:h="682" w:hSpace="10080" w:wrap="notBeside" w:vAnchor="text" w:hAnchor="page" w:x="6049" w:y="1"/>
        <w:spacing w:line="276" w:lineRule="auto"/>
        <w:rPr>
          <w:rFonts w:ascii="Times New Roman" w:hAnsi="Times New Roman" w:cs="Times New Roman"/>
          <w:sz w:val="28"/>
          <w:szCs w:val="28"/>
        </w:rPr>
      </w:pPr>
      <w:r w:rsidRPr="005F7D7C">
        <w:rPr>
          <w:rFonts w:ascii="Times New Roman" w:hAnsi="Times New Roman" w:cs="Times New Roman"/>
          <w:noProof/>
          <w:color w:val="808080"/>
          <w:sz w:val="28"/>
          <w:szCs w:val="28"/>
          <w:lang w:eastAsia="ru-RU"/>
        </w:rPr>
        <w:drawing>
          <wp:inline distT="0" distB="0" distL="0" distR="0">
            <wp:extent cx="438150" cy="466725"/>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lum bright="24000" contrast="6000"/>
                    </a:blip>
                    <a:srcRect/>
                    <a:stretch>
                      <a:fillRect/>
                    </a:stretch>
                  </pic:blipFill>
                  <pic:spPr bwMode="auto">
                    <a:xfrm>
                      <a:off x="0" y="0"/>
                      <a:ext cx="438150" cy="466725"/>
                    </a:xfrm>
                    <a:prstGeom prst="rect">
                      <a:avLst/>
                    </a:prstGeom>
                    <a:noFill/>
                    <a:ln w="9525">
                      <a:noFill/>
                      <a:miter lim="800000"/>
                      <a:headEnd/>
                      <a:tailEnd/>
                    </a:ln>
                  </pic:spPr>
                </pic:pic>
              </a:graphicData>
            </a:graphic>
          </wp:inline>
        </w:drawing>
      </w:r>
    </w:p>
    <w:p w:rsidR="00782F72" w:rsidRPr="005F7D7C" w:rsidRDefault="00155077" w:rsidP="00520113">
      <w:pPr>
        <w:pStyle w:val="2"/>
        <w:spacing w:line="276" w:lineRule="auto"/>
        <w:jc w:val="center"/>
        <w:rPr>
          <w:b/>
          <w:szCs w:val="28"/>
        </w:rPr>
      </w:pPr>
      <w:r w:rsidRPr="005F7D7C">
        <w:rPr>
          <w:b/>
          <w:szCs w:val="28"/>
        </w:rPr>
        <w:t>Министерство образования</w:t>
      </w:r>
      <w:r w:rsidR="00782F72" w:rsidRPr="005F7D7C">
        <w:rPr>
          <w:b/>
          <w:szCs w:val="28"/>
        </w:rPr>
        <w:t xml:space="preserve"> и</w:t>
      </w:r>
      <w:r w:rsidRPr="005F7D7C">
        <w:rPr>
          <w:b/>
          <w:szCs w:val="28"/>
        </w:rPr>
        <w:t xml:space="preserve"> науки </w:t>
      </w:r>
    </w:p>
    <w:p w:rsidR="00155077" w:rsidRPr="005F7D7C" w:rsidRDefault="00155077" w:rsidP="00520113">
      <w:pPr>
        <w:pStyle w:val="2"/>
        <w:spacing w:line="276" w:lineRule="auto"/>
        <w:jc w:val="center"/>
        <w:rPr>
          <w:b/>
          <w:szCs w:val="28"/>
        </w:rPr>
      </w:pPr>
      <w:r w:rsidRPr="005F7D7C">
        <w:rPr>
          <w:b/>
          <w:szCs w:val="28"/>
        </w:rPr>
        <w:t>Краснодарского края</w:t>
      </w:r>
    </w:p>
    <w:p w:rsidR="00155077" w:rsidRPr="005F7D7C" w:rsidRDefault="00155077" w:rsidP="00520113">
      <w:pPr>
        <w:spacing w:after="0" w:line="276" w:lineRule="auto"/>
        <w:jc w:val="center"/>
        <w:rPr>
          <w:rFonts w:ascii="Times New Roman" w:hAnsi="Times New Roman" w:cs="Times New Roman"/>
          <w:sz w:val="28"/>
          <w:szCs w:val="28"/>
        </w:rPr>
      </w:pPr>
    </w:p>
    <w:p w:rsidR="00155077" w:rsidRPr="005F7D7C" w:rsidRDefault="00155077" w:rsidP="00520113">
      <w:pPr>
        <w:spacing w:after="0" w:line="276" w:lineRule="auto"/>
        <w:jc w:val="center"/>
        <w:rPr>
          <w:rFonts w:ascii="Times New Roman" w:hAnsi="Times New Roman" w:cs="Times New Roman"/>
          <w:sz w:val="28"/>
          <w:szCs w:val="28"/>
        </w:rPr>
      </w:pPr>
      <w:r w:rsidRPr="005F7D7C">
        <w:rPr>
          <w:rFonts w:ascii="Times New Roman" w:hAnsi="Times New Roman" w:cs="Times New Roman"/>
          <w:sz w:val="28"/>
          <w:szCs w:val="28"/>
        </w:rPr>
        <w:t xml:space="preserve">Государственное бюджетное образовательное учреждение </w:t>
      </w:r>
    </w:p>
    <w:p w:rsidR="00155077" w:rsidRPr="005F7D7C" w:rsidRDefault="00155077" w:rsidP="00520113">
      <w:pPr>
        <w:spacing w:after="0" w:line="276" w:lineRule="auto"/>
        <w:jc w:val="center"/>
        <w:rPr>
          <w:rFonts w:ascii="Times New Roman" w:hAnsi="Times New Roman" w:cs="Times New Roman"/>
          <w:sz w:val="28"/>
          <w:szCs w:val="28"/>
        </w:rPr>
      </w:pPr>
      <w:r w:rsidRPr="005F7D7C">
        <w:rPr>
          <w:rFonts w:ascii="Times New Roman" w:hAnsi="Times New Roman" w:cs="Times New Roman"/>
          <w:sz w:val="28"/>
          <w:szCs w:val="28"/>
        </w:rPr>
        <w:t>дополнительного профессионального образования</w:t>
      </w:r>
    </w:p>
    <w:p w:rsidR="00155077" w:rsidRPr="005F7D7C" w:rsidRDefault="00155077" w:rsidP="00520113">
      <w:pPr>
        <w:spacing w:after="0" w:line="276" w:lineRule="auto"/>
        <w:jc w:val="center"/>
        <w:rPr>
          <w:rFonts w:ascii="Times New Roman" w:hAnsi="Times New Roman" w:cs="Times New Roman"/>
          <w:b/>
          <w:sz w:val="28"/>
          <w:szCs w:val="28"/>
        </w:rPr>
      </w:pPr>
      <w:r w:rsidRPr="005F7D7C">
        <w:rPr>
          <w:rFonts w:ascii="Times New Roman" w:hAnsi="Times New Roman" w:cs="Times New Roman"/>
          <w:b/>
          <w:sz w:val="28"/>
          <w:szCs w:val="28"/>
        </w:rPr>
        <w:t>«Институт развития образования» Краснодарского края</w:t>
      </w:r>
    </w:p>
    <w:p w:rsidR="00155077" w:rsidRPr="005F7D7C" w:rsidRDefault="00155077" w:rsidP="00520113">
      <w:pPr>
        <w:spacing w:after="0" w:line="276" w:lineRule="auto"/>
        <w:jc w:val="center"/>
        <w:rPr>
          <w:rFonts w:ascii="Times New Roman" w:hAnsi="Times New Roman" w:cs="Times New Roman"/>
          <w:sz w:val="28"/>
          <w:szCs w:val="28"/>
        </w:rPr>
      </w:pPr>
      <w:r w:rsidRPr="005F7D7C">
        <w:rPr>
          <w:rFonts w:ascii="Times New Roman" w:hAnsi="Times New Roman" w:cs="Times New Roman"/>
          <w:sz w:val="28"/>
          <w:szCs w:val="28"/>
        </w:rPr>
        <w:t>(ГБОУ ИРО Краснодарского края)</w:t>
      </w:r>
    </w:p>
    <w:p w:rsidR="00155077" w:rsidRPr="005F7D7C" w:rsidRDefault="00155077" w:rsidP="00520113">
      <w:pPr>
        <w:spacing w:after="0" w:line="276" w:lineRule="auto"/>
        <w:jc w:val="center"/>
        <w:rPr>
          <w:rFonts w:ascii="Times New Roman" w:hAnsi="Times New Roman" w:cs="Times New Roman"/>
          <w:b/>
          <w:sz w:val="28"/>
          <w:szCs w:val="28"/>
        </w:rPr>
      </w:pPr>
    </w:p>
    <w:p w:rsidR="00155077" w:rsidRPr="005F7D7C" w:rsidRDefault="00155077" w:rsidP="00520113">
      <w:pPr>
        <w:spacing w:after="0" w:line="276" w:lineRule="auto"/>
        <w:jc w:val="center"/>
        <w:rPr>
          <w:rFonts w:ascii="Times New Roman" w:hAnsi="Times New Roman" w:cs="Times New Roman"/>
          <w:b/>
          <w:sz w:val="28"/>
          <w:szCs w:val="28"/>
        </w:rPr>
      </w:pPr>
      <w:r w:rsidRPr="005F7D7C">
        <w:rPr>
          <w:rFonts w:ascii="Times New Roman" w:hAnsi="Times New Roman" w:cs="Times New Roman"/>
          <w:b/>
          <w:sz w:val="28"/>
          <w:szCs w:val="28"/>
        </w:rPr>
        <w:t>Методические рекомендации</w:t>
      </w:r>
    </w:p>
    <w:p w:rsidR="00155077" w:rsidRPr="005F7D7C" w:rsidRDefault="00155077" w:rsidP="00520113">
      <w:pPr>
        <w:spacing w:after="0" w:line="276" w:lineRule="auto"/>
        <w:jc w:val="center"/>
        <w:rPr>
          <w:rFonts w:ascii="Times New Roman" w:hAnsi="Times New Roman" w:cs="Times New Roman"/>
          <w:b/>
          <w:sz w:val="28"/>
          <w:szCs w:val="28"/>
        </w:rPr>
      </w:pPr>
      <w:r w:rsidRPr="005F7D7C">
        <w:rPr>
          <w:rFonts w:ascii="Times New Roman" w:hAnsi="Times New Roman" w:cs="Times New Roman"/>
          <w:b/>
          <w:sz w:val="28"/>
          <w:szCs w:val="28"/>
        </w:rPr>
        <w:t>по результатам анализа ВПР</w:t>
      </w:r>
    </w:p>
    <w:p w:rsidR="00155077" w:rsidRPr="005F7D7C" w:rsidRDefault="00155077" w:rsidP="00520113">
      <w:pPr>
        <w:spacing w:after="0" w:line="276" w:lineRule="auto"/>
        <w:jc w:val="center"/>
        <w:rPr>
          <w:rFonts w:ascii="Times New Roman" w:hAnsi="Times New Roman" w:cs="Times New Roman"/>
          <w:b/>
          <w:sz w:val="28"/>
          <w:szCs w:val="28"/>
        </w:rPr>
      </w:pPr>
      <w:r w:rsidRPr="005F7D7C">
        <w:rPr>
          <w:rFonts w:ascii="Times New Roman" w:hAnsi="Times New Roman" w:cs="Times New Roman"/>
          <w:b/>
          <w:sz w:val="28"/>
          <w:szCs w:val="28"/>
        </w:rPr>
        <w:t xml:space="preserve">по </w:t>
      </w:r>
      <w:r w:rsidR="00436CAB" w:rsidRPr="005F7D7C">
        <w:rPr>
          <w:rFonts w:ascii="Times New Roman" w:hAnsi="Times New Roman" w:cs="Times New Roman"/>
          <w:b/>
          <w:sz w:val="28"/>
          <w:szCs w:val="28"/>
        </w:rPr>
        <w:t>русскому языку</w:t>
      </w:r>
      <w:r w:rsidRPr="005F7D7C">
        <w:rPr>
          <w:rFonts w:ascii="Times New Roman" w:hAnsi="Times New Roman" w:cs="Times New Roman"/>
          <w:b/>
          <w:sz w:val="28"/>
          <w:szCs w:val="28"/>
        </w:rPr>
        <w:t xml:space="preserve"> в </w:t>
      </w:r>
      <w:r w:rsidR="000D4476" w:rsidRPr="005F7D7C">
        <w:rPr>
          <w:rFonts w:ascii="Times New Roman" w:hAnsi="Times New Roman" w:cs="Times New Roman"/>
          <w:b/>
          <w:sz w:val="28"/>
          <w:szCs w:val="28"/>
        </w:rPr>
        <w:t>7</w:t>
      </w:r>
      <w:r w:rsidRPr="005F7D7C">
        <w:rPr>
          <w:rFonts w:ascii="Times New Roman" w:hAnsi="Times New Roman" w:cs="Times New Roman"/>
          <w:b/>
          <w:sz w:val="28"/>
          <w:szCs w:val="28"/>
        </w:rPr>
        <w:t xml:space="preserve"> классе </w:t>
      </w:r>
      <w:r w:rsidR="00DE0DE2" w:rsidRPr="005F7D7C">
        <w:rPr>
          <w:rFonts w:ascii="Times New Roman" w:hAnsi="Times New Roman" w:cs="Times New Roman"/>
          <w:b/>
          <w:sz w:val="28"/>
          <w:szCs w:val="28"/>
        </w:rPr>
        <w:t xml:space="preserve">в </w:t>
      </w:r>
      <w:r w:rsidRPr="005F7D7C">
        <w:rPr>
          <w:rFonts w:ascii="Times New Roman" w:hAnsi="Times New Roman" w:cs="Times New Roman"/>
          <w:b/>
          <w:sz w:val="28"/>
          <w:szCs w:val="28"/>
        </w:rPr>
        <w:t>202</w:t>
      </w:r>
      <w:r w:rsidR="00782F72" w:rsidRPr="005F7D7C">
        <w:rPr>
          <w:rFonts w:ascii="Times New Roman" w:hAnsi="Times New Roman" w:cs="Times New Roman"/>
          <w:b/>
          <w:sz w:val="28"/>
          <w:szCs w:val="28"/>
        </w:rPr>
        <w:t>5</w:t>
      </w:r>
      <w:r w:rsidRPr="005F7D7C">
        <w:rPr>
          <w:rFonts w:ascii="Times New Roman" w:hAnsi="Times New Roman" w:cs="Times New Roman"/>
          <w:b/>
          <w:sz w:val="28"/>
          <w:szCs w:val="28"/>
        </w:rPr>
        <w:t xml:space="preserve"> год</w:t>
      </w:r>
      <w:r w:rsidR="00DE0DE2" w:rsidRPr="005F7D7C">
        <w:rPr>
          <w:rFonts w:ascii="Times New Roman" w:hAnsi="Times New Roman" w:cs="Times New Roman"/>
          <w:b/>
          <w:sz w:val="28"/>
          <w:szCs w:val="28"/>
        </w:rPr>
        <w:t>у</w:t>
      </w:r>
    </w:p>
    <w:p w:rsidR="00155077" w:rsidRPr="005F7D7C" w:rsidRDefault="00155077" w:rsidP="00520113">
      <w:pPr>
        <w:spacing w:after="0" w:line="276" w:lineRule="auto"/>
        <w:ind w:firstLine="708"/>
        <w:jc w:val="both"/>
        <w:rPr>
          <w:rFonts w:ascii="Times New Roman" w:hAnsi="Times New Roman" w:cs="Times New Roman"/>
          <w:sz w:val="28"/>
          <w:szCs w:val="28"/>
        </w:rPr>
      </w:pPr>
      <w:r w:rsidRPr="005F7D7C">
        <w:rPr>
          <w:rFonts w:ascii="Times New Roman" w:hAnsi="Times New Roman" w:cs="Times New Roman"/>
          <w:sz w:val="28"/>
          <w:szCs w:val="28"/>
        </w:rPr>
        <w:t>В настоящее время в Российской Федерации создана разноаспектная система оценки качества образования, состоящая из следующих процедур:</w:t>
      </w:r>
    </w:p>
    <w:p w:rsidR="00155077" w:rsidRPr="005F7D7C" w:rsidRDefault="00155077" w:rsidP="00520113">
      <w:pPr>
        <w:pStyle w:val="a5"/>
        <w:numPr>
          <w:ilvl w:val="0"/>
          <w:numId w:val="3"/>
        </w:numPr>
        <w:spacing w:line="276" w:lineRule="auto"/>
        <w:jc w:val="both"/>
        <w:rPr>
          <w:sz w:val="28"/>
          <w:szCs w:val="28"/>
        </w:rPr>
      </w:pPr>
      <w:r w:rsidRPr="005F7D7C">
        <w:rPr>
          <w:sz w:val="28"/>
          <w:szCs w:val="28"/>
        </w:rPr>
        <w:t>ОГЭ</w:t>
      </w:r>
    </w:p>
    <w:p w:rsidR="00155077" w:rsidRPr="005F7D7C" w:rsidRDefault="00155077" w:rsidP="00520113">
      <w:pPr>
        <w:pStyle w:val="a5"/>
        <w:numPr>
          <w:ilvl w:val="0"/>
          <w:numId w:val="3"/>
        </w:numPr>
        <w:spacing w:line="276" w:lineRule="auto"/>
        <w:jc w:val="both"/>
        <w:rPr>
          <w:sz w:val="28"/>
          <w:szCs w:val="28"/>
        </w:rPr>
      </w:pPr>
      <w:r w:rsidRPr="005F7D7C">
        <w:rPr>
          <w:sz w:val="28"/>
          <w:szCs w:val="28"/>
        </w:rPr>
        <w:t>ЕГЭ</w:t>
      </w:r>
    </w:p>
    <w:p w:rsidR="00155077" w:rsidRPr="005F7D7C" w:rsidRDefault="00155077" w:rsidP="00520113">
      <w:pPr>
        <w:pStyle w:val="a5"/>
        <w:numPr>
          <w:ilvl w:val="0"/>
          <w:numId w:val="3"/>
        </w:numPr>
        <w:spacing w:line="276" w:lineRule="auto"/>
        <w:jc w:val="both"/>
        <w:rPr>
          <w:sz w:val="28"/>
          <w:szCs w:val="28"/>
        </w:rPr>
      </w:pPr>
      <w:r w:rsidRPr="005F7D7C">
        <w:rPr>
          <w:sz w:val="28"/>
          <w:szCs w:val="28"/>
        </w:rPr>
        <w:t>национальные исследования оценки качества образования (НИКО)</w:t>
      </w:r>
    </w:p>
    <w:p w:rsidR="00155077" w:rsidRPr="005F7D7C" w:rsidRDefault="00155077" w:rsidP="00520113">
      <w:pPr>
        <w:pStyle w:val="a5"/>
        <w:numPr>
          <w:ilvl w:val="0"/>
          <w:numId w:val="3"/>
        </w:numPr>
        <w:spacing w:line="276" w:lineRule="auto"/>
        <w:jc w:val="both"/>
        <w:rPr>
          <w:sz w:val="28"/>
          <w:szCs w:val="28"/>
        </w:rPr>
      </w:pPr>
      <w:r w:rsidRPr="005F7D7C">
        <w:rPr>
          <w:sz w:val="28"/>
          <w:szCs w:val="28"/>
        </w:rPr>
        <w:t>всероссийские проверочные работы (ВПР)</w:t>
      </w:r>
    </w:p>
    <w:p w:rsidR="00155077" w:rsidRPr="005F7D7C" w:rsidRDefault="00155077" w:rsidP="00520113">
      <w:pPr>
        <w:pStyle w:val="a5"/>
        <w:numPr>
          <w:ilvl w:val="0"/>
          <w:numId w:val="3"/>
        </w:numPr>
        <w:spacing w:line="276" w:lineRule="auto"/>
        <w:jc w:val="both"/>
        <w:rPr>
          <w:sz w:val="28"/>
          <w:szCs w:val="28"/>
        </w:rPr>
      </w:pPr>
      <w:r w:rsidRPr="005F7D7C">
        <w:rPr>
          <w:sz w:val="28"/>
          <w:szCs w:val="28"/>
        </w:rPr>
        <w:t>исследования профессиональных компетенций учителей.</w:t>
      </w:r>
    </w:p>
    <w:p w:rsidR="00DE0DE2" w:rsidRPr="005F7D7C" w:rsidRDefault="00DE0DE2" w:rsidP="00520113">
      <w:pPr>
        <w:spacing w:line="276" w:lineRule="auto"/>
        <w:ind w:firstLine="709"/>
        <w:contextualSpacing/>
        <w:jc w:val="both"/>
        <w:rPr>
          <w:rFonts w:ascii="Times New Roman" w:hAnsi="Times New Roman" w:cs="Times New Roman"/>
          <w:sz w:val="28"/>
          <w:szCs w:val="28"/>
        </w:rPr>
      </w:pPr>
      <w:r w:rsidRPr="005F7D7C">
        <w:rPr>
          <w:rFonts w:ascii="Times New Roman" w:hAnsi="Times New Roman" w:cs="Times New Roman"/>
          <w:sz w:val="28"/>
          <w:szCs w:val="28"/>
        </w:rPr>
        <w:t>Всероссийские проверочные работы (ВПР) проводятся в целях осуществления мониторинга и направлены на выявление качества подготовки обучающихся.</w:t>
      </w:r>
    </w:p>
    <w:p w:rsidR="007779A3" w:rsidRPr="005F7D7C" w:rsidRDefault="007779A3" w:rsidP="00520113">
      <w:pPr>
        <w:spacing w:after="0" w:line="276" w:lineRule="auto"/>
        <w:ind w:firstLine="708"/>
        <w:contextualSpacing/>
        <w:jc w:val="both"/>
        <w:rPr>
          <w:rFonts w:ascii="Times New Roman" w:hAnsi="Times New Roman" w:cs="Times New Roman"/>
          <w:sz w:val="28"/>
          <w:szCs w:val="28"/>
        </w:rPr>
      </w:pPr>
      <w:r w:rsidRPr="005F7D7C">
        <w:rPr>
          <w:rFonts w:ascii="Times New Roman" w:hAnsi="Times New Roman" w:cs="Times New Roman"/>
          <w:sz w:val="28"/>
          <w:szCs w:val="28"/>
        </w:rPr>
        <w:t xml:space="preserve">В </w:t>
      </w:r>
      <w:r w:rsidR="00782F72" w:rsidRPr="005F7D7C">
        <w:rPr>
          <w:rFonts w:ascii="Times New Roman" w:hAnsi="Times New Roman" w:cs="Times New Roman"/>
          <w:sz w:val="28"/>
          <w:szCs w:val="28"/>
        </w:rPr>
        <w:t>апреле</w:t>
      </w:r>
      <w:r w:rsidR="006B05FE" w:rsidRPr="005F7D7C">
        <w:rPr>
          <w:rFonts w:ascii="Times New Roman" w:hAnsi="Times New Roman" w:cs="Times New Roman"/>
          <w:sz w:val="28"/>
          <w:szCs w:val="28"/>
        </w:rPr>
        <w:t xml:space="preserve"> </w:t>
      </w:r>
      <w:r w:rsidR="00244D4A" w:rsidRPr="005F7D7C">
        <w:rPr>
          <w:rFonts w:ascii="Times New Roman" w:hAnsi="Times New Roman" w:cs="Times New Roman"/>
          <w:sz w:val="28"/>
          <w:szCs w:val="28"/>
        </w:rPr>
        <w:t>202</w:t>
      </w:r>
      <w:r w:rsidR="00782F72" w:rsidRPr="005F7D7C">
        <w:rPr>
          <w:rFonts w:ascii="Times New Roman" w:hAnsi="Times New Roman" w:cs="Times New Roman"/>
          <w:sz w:val="28"/>
          <w:szCs w:val="28"/>
        </w:rPr>
        <w:t>5</w:t>
      </w:r>
      <w:r w:rsidR="00244D4A" w:rsidRPr="005F7D7C">
        <w:rPr>
          <w:rFonts w:ascii="Times New Roman" w:hAnsi="Times New Roman" w:cs="Times New Roman"/>
          <w:sz w:val="28"/>
          <w:szCs w:val="28"/>
        </w:rPr>
        <w:t xml:space="preserve"> года в Краснодарском крае во Всероссийской проверочной работе по </w:t>
      </w:r>
      <w:r w:rsidR="00436CAB" w:rsidRPr="005F7D7C">
        <w:rPr>
          <w:rFonts w:ascii="Times New Roman" w:hAnsi="Times New Roman" w:cs="Times New Roman"/>
          <w:sz w:val="28"/>
          <w:szCs w:val="28"/>
        </w:rPr>
        <w:t>русскому языку</w:t>
      </w:r>
      <w:r w:rsidRPr="005F7D7C">
        <w:rPr>
          <w:rFonts w:ascii="Times New Roman" w:hAnsi="Times New Roman" w:cs="Times New Roman"/>
          <w:sz w:val="28"/>
          <w:szCs w:val="28"/>
        </w:rPr>
        <w:t xml:space="preserve"> приняло участие </w:t>
      </w:r>
      <w:r w:rsidR="00782F72" w:rsidRPr="005F7D7C">
        <w:rPr>
          <w:rFonts w:ascii="Times New Roman" w:hAnsi="Times New Roman" w:cs="Times New Roman"/>
          <w:sz w:val="28"/>
          <w:szCs w:val="28"/>
        </w:rPr>
        <w:t>64603</w:t>
      </w:r>
      <w:r w:rsidR="00F33CAE" w:rsidRPr="005F7D7C">
        <w:rPr>
          <w:rFonts w:ascii="Times New Roman" w:hAnsi="Times New Roman" w:cs="Times New Roman"/>
          <w:sz w:val="28"/>
          <w:szCs w:val="28"/>
        </w:rPr>
        <w:t xml:space="preserve"> </w:t>
      </w:r>
      <w:r w:rsidRPr="005F7D7C">
        <w:rPr>
          <w:rFonts w:ascii="Times New Roman" w:hAnsi="Times New Roman" w:cs="Times New Roman"/>
          <w:sz w:val="28"/>
          <w:szCs w:val="28"/>
        </w:rPr>
        <w:t>обучающихся</w:t>
      </w:r>
      <w:r w:rsidR="00244D4A" w:rsidRPr="005F7D7C">
        <w:rPr>
          <w:rFonts w:ascii="Times New Roman" w:hAnsi="Times New Roman" w:cs="Times New Roman"/>
          <w:sz w:val="28"/>
          <w:szCs w:val="28"/>
        </w:rPr>
        <w:t xml:space="preserve"> </w:t>
      </w:r>
      <w:r w:rsidR="000D4476" w:rsidRPr="005F7D7C">
        <w:rPr>
          <w:rFonts w:ascii="Times New Roman" w:hAnsi="Times New Roman" w:cs="Times New Roman"/>
          <w:sz w:val="28"/>
          <w:szCs w:val="28"/>
        </w:rPr>
        <w:t>7</w:t>
      </w:r>
      <w:r w:rsidR="00244D4A" w:rsidRPr="005F7D7C">
        <w:rPr>
          <w:rFonts w:ascii="Times New Roman" w:hAnsi="Times New Roman" w:cs="Times New Roman"/>
          <w:sz w:val="28"/>
          <w:szCs w:val="28"/>
        </w:rPr>
        <w:t>-х классов</w:t>
      </w:r>
      <w:r w:rsidRPr="005F7D7C">
        <w:rPr>
          <w:rFonts w:ascii="Times New Roman" w:hAnsi="Times New Roman" w:cs="Times New Roman"/>
          <w:sz w:val="28"/>
          <w:szCs w:val="28"/>
        </w:rPr>
        <w:t xml:space="preserve"> из </w:t>
      </w:r>
      <w:r w:rsidR="00F33CAE" w:rsidRPr="005F7D7C">
        <w:rPr>
          <w:rFonts w:ascii="Times New Roman" w:hAnsi="Times New Roman" w:cs="Times New Roman"/>
          <w:sz w:val="28"/>
          <w:szCs w:val="28"/>
        </w:rPr>
        <w:t>11</w:t>
      </w:r>
      <w:r w:rsidR="00782F72" w:rsidRPr="005F7D7C">
        <w:rPr>
          <w:rFonts w:ascii="Times New Roman" w:hAnsi="Times New Roman" w:cs="Times New Roman"/>
          <w:sz w:val="28"/>
          <w:szCs w:val="28"/>
        </w:rPr>
        <w:t>63</w:t>
      </w:r>
      <w:r w:rsidR="006D682D" w:rsidRPr="005F7D7C">
        <w:rPr>
          <w:rFonts w:ascii="Times New Roman" w:hAnsi="Times New Roman" w:cs="Times New Roman"/>
          <w:sz w:val="28"/>
          <w:szCs w:val="28"/>
        </w:rPr>
        <w:t xml:space="preserve"> общеобразовательных </w:t>
      </w:r>
      <w:r w:rsidR="00C221D0" w:rsidRPr="005F7D7C">
        <w:rPr>
          <w:rFonts w:ascii="Times New Roman" w:hAnsi="Times New Roman" w:cs="Times New Roman"/>
          <w:sz w:val="28"/>
          <w:szCs w:val="28"/>
        </w:rPr>
        <w:t>организаций</w:t>
      </w:r>
      <w:r w:rsidR="000945EE" w:rsidRPr="005F7D7C">
        <w:rPr>
          <w:rFonts w:ascii="Times New Roman" w:hAnsi="Times New Roman" w:cs="Times New Roman"/>
          <w:sz w:val="28"/>
          <w:szCs w:val="28"/>
        </w:rPr>
        <w:t xml:space="preserve"> Краснодарского края</w:t>
      </w:r>
      <w:r w:rsidR="00C221D0" w:rsidRPr="005F7D7C">
        <w:rPr>
          <w:rFonts w:ascii="Times New Roman" w:hAnsi="Times New Roman" w:cs="Times New Roman"/>
          <w:sz w:val="28"/>
          <w:szCs w:val="28"/>
        </w:rPr>
        <w:t>.</w:t>
      </w:r>
    </w:p>
    <w:p w:rsidR="002A27AA" w:rsidRPr="005F7D7C" w:rsidRDefault="002A27AA" w:rsidP="00520113">
      <w:pPr>
        <w:spacing w:after="0" w:line="276" w:lineRule="auto"/>
        <w:ind w:firstLine="708"/>
        <w:jc w:val="both"/>
        <w:rPr>
          <w:rFonts w:ascii="Times New Roman" w:hAnsi="Times New Roman" w:cs="Times New Roman"/>
          <w:sz w:val="28"/>
          <w:szCs w:val="28"/>
        </w:rPr>
      </w:pPr>
      <w:r w:rsidRPr="005F7D7C">
        <w:rPr>
          <w:rFonts w:ascii="Times New Roman" w:hAnsi="Times New Roman" w:cs="Times New Roman"/>
          <w:sz w:val="28"/>
          <w:szCs w:val="28"/>
        </w:rPr>
        <w:t xml:space="preserve">Ниже приведены результаты выполнения </w:t>
      </w:r>
      <w:r w:rsidR="00602864" w:rsidRPr="005F7D7C">
        <w:rPr>
          <w:rFonts w:ascii="Times New Roman" w:hAnsi="Times New Roman" w:cs="Times New Roman"/>
          <w:sz w:val="28"/>
          <w:szCs w:val="28"/>
        </w:rPr>
        <w:t>ВПР</w:t>
      </w:r>
      <w:r w:rsidRPr="005F7D7C">
        <w:rPr>
          <w:rFonts w:ascii="Times New Roman" w:hAnsi="Times New Roman" w:cs="Times New Roman"/>
          <w:sz w:val="28"/>
          <w:szCs w:val="28"/>
        </w:rPr>
        <w:t>.</w:t>
      </w:r>
    </w:p>
    <w:tbl>
      <w:tblPr>
        <w:tblStyle w:val="a3"/>
        <w:tblW w:w="0" w:type="auto"/>
        <w:tblLook w:val="04A0" w:firstRow="1" w:lastRow="0" w:firstColumn="1" w:lastColumn="0" w:noHBand="0" w:noVBand="1"/>
      </w:tblPr>
      <w:tblGrid>
        <w:gridCol w:w="3037"/>
        <w:gridCol w:w="1474"/>
        <w:gridCol w:w="1474"/>
        <w:gridCol w:w="1474"/>
        <w:gridCol w:w="1474"/>
      </w:tblGrid>
      <w:tr w:rsidR="00436CAB" w:rsidRPr="005F7D7C" w:rsidTr="00436CAB">
        <w:trPr>
          <w:trHeight w:val="397"/>
        </w:trPr>
        <w:tc>
          <w:tcPr>
            <w:tcW w:w="3037" w:type="dxa"/>
            <w:noWrap/>
            <w:hideMark/>
          </w:tcPr>
          <w:p w:rsidR="00436CAB" w:rsidRPr="005F7D7C" w:rsidRDefault="00436CAB" w:rsidP="00520113">
            <w:pPr>
              <w:spacing w:line="276" w:lineRule="auto"/>
              <w:jc w:val="both"/>
              <w:rPr>
                <w:rFonts w:ascii="Times New Roman" w:hAnsi="Times New Roman" w:cs="Times New Roman"/>
                <w:b/>
                <w:bCs/>
                <w:sz w:val="28"/>
                <w:szCs w:val="28"/>
              </w:rPr>
            </w:pPr>
            <w:r w:rsidRPr="005F7D7C">
              <w:rPr>
                <w:rFonts w:ascii="Times New Roman" w:hAnsi="Times New Roman" w:cs="Times New Roman"/>
                <w:b/>
                <w:bCs/>
                <w:sz w:val="28"/>
                <w:szCs w:val="28"/>
              </w:rPr>
              <w:t>Группы участников</w:t>
            </w:r>
          </w:p>
        </w:tc>
        <w:tc>
          <w:tcPr>
            <w:tcW w:w="1474" w:type="dxa"/>
            <w:noWrap/>
            <w:hideMark/>
          </w:tcPr>
          <w:p w:rsidR="00436CAB" w:rsidRPr="005F7D7C" w:rsidRDefault="00436CAB" w:rsidP="00520113">
            <w:pPr>
              <w:spacing w:line="276" w:lineRule="auto"/>
              <w:jc w:val="center"/>
              <w:rPr>
                <w:rFonts w:ascii="Times New Roman" w:hAnsi="Times New Roman" w:cs="Times New Roman"/>
                <w:b/>
                <w:bCs/>
                <w:sz w:val="28"/>
                <w:szCs w:val="28"/>
              </w:rPr>
            </w:pPr>
            <w:r w:rsidRPr="005F7D7C">
              <w:rPr>
                <w:rFonts w:ascii="Times New Roman" w:hAnsi="Times New Roman" w:cs="Times New Roman"/>
                <w:b/>
                <w:bCs/>
                <w:sz w:val="28"/>
                <w:szCs w:val="28"/>
              </w:rPr>
              <w:t>2</w:t>
            </w:r>
          </w:p>
        </w:tc>
        <w:tc>
          <w:tcPr>
            <w:tcW w:w="1474" w:type="dxa"/>
            <w:noWrap/>
            <w:hideMark/>
          </w:tcPr>
          <w:p w:rsidR="00436CAB" w:rsidRPr="005F7D7C" w:rsidRDefault="00436CAB" w:rsidP="00520113">
            <w:pPr>
              <w:spacing w:line="276" w:lineRule="auto"/>
              <w:jc w:val="center"/>
              <w:rPr>
                <w:rFonts w:ascii="Times New Roman" w:hAnsi="Times New Roman" w:cs="Times New Roman"/>
                <w:b/>
                <w:bCs/>
                <w:sz w:val="28"/>
                <w:szCs w:val="28"/>
              </w:rPr>
            </w:pPr>
            <w:r w:rsidRPr="005F7D7C">
              <w:rPr>
                <w:rFonts w:ascii="Times New Roman" w:hAnsi="Times New Roman" w:cs="Times New Roman"/>
                <w:b/>
                <w:bCs/>
                <w:sz w:val="28"/>
                <w:szCs w:val="28"/>
              </w:rPr>
              <w:t>3</w:t>
            </w:r>
          </w:p>
        </w:tc>
        <w:tc>
          <w:tcPr>
            <w:tcW w:w="1474" w:type="dxa"/>
            <w:noWrap/>
            <w:hideMark/>
          </w:tcPr>
          <w:p w:rsidR="00436CAB" w:rsidRPr="005F7D7C" w:rsidRDefault="00436CAB" w:rsidP="00520113">
            <w:pPr>
              <w:spacing w:line="276" w:lineRule="auto"/>
              <w:jc w:val="center"/>
              <w:rPr>
                <w:rFonts w:ascii="Times New Roman" w:hAnsi="Times New Roman" w:cs="Times New Roman"/>
                <w:b/>
                <w:bCs/>
                <w:sz w:val="28"/>
                <w:szCs w:val="28"/>
              </w:rPr>
            </w:pPr>
            <w:r w:rsidRPr="005F7D7C">
              <w:rPr>
                <w:rFonts w:ascii="Times New Roman" w:hAnsi="Times New Roman" w:cs="Times New Roman"/>
                <w:b/>
                <w:bCs/>
                <w:sz w:val="28"/>
                <w:szCs w:val="28"/>
              </w:rPr>
              <w:t>4</w:t>
            </w:r>
          </w:p>
        </w:tc>
        <w:tc>
          <w:tcPr>
            <w:tcW w:w="1474" w:type="dxa"/>
            <w:noWrap/>
            <w:hideMark/>
          </w:tcPr>
          <w:p w:rsidR="00436CAB" w:rsidRPr="005F7D7C" w:rsidRDefault="00436CAB" w:rsidP="00520113">
            <w:pPr>
              <w:spacing w:line="276" w:lineRule="auto"/>
              <w:jc w:val="center"/>
              <w:rPr>
                <w:rFonts w:ascii="Times New Roman" w:hAnsi="Times New Roman" w:cs="Times New Roman"/>
                <w:b/>
                <w:bCs/>
                <w:sz w:val="28"/>
                <w:szCs w:val="28"/>
              </w:rPr>
            </w:pPr>
            <w:r w:rsidRPr="005F7D7C">
              <w:rPr>
                <w:rFonts w:ascii="Times New Roman" w:hAnsi="Times New Roman" w:cs="Times New Roman"/>
                <w:b/>
                <w:bCs/>
                <w:sz w:val="28"/>
                <w:szCs w:val="28"/>
              </w:rPr>
              <w:t>5</w:t>
            </w:r>
          </w:p>
        </w:tc>
      </w:tr>
      <w:tr w:rsidR="00782F72" w:rsidRPr="005F7D7C" w:rsidTr="00EF176E">
        <w:trPr>
          <w:trHeight w:val="397"/>
        </w:trPr>
        <w:tc>
          <w:tcPr>
            <w:tcW w:w="3037" w:type="dxa"/>
            <w:noWrap/>
            <w:hideMark/>
          </w:tcPr>
          <w:p w:rsidR="00782F72" w:rsidRPr="005F7D7C" w:rsidRDefault="00782F72" w:rsidP="00520113">
            <w:pPr>
              <w:spacing w:line="276" w:lineRule="auto"/>
              <w:jc w:val="both"/>
              <w:rPr>
                <w:rFonts w:ascii="Times New Roman" w:hAnsi="Times New Roman" w:cs="Times New Roman"/>
                <w:sz w:val="28"/>
                <w:szCs w:val="28"/>
              </w:rPr>
            </w:pPr>
            <w:r w:rsidRPr="005F7D7C">
              <w:rPr>
                <w:rFonts w:ascii="Times New Roman" w:hAnsi="Times New Roman" w:cs="Times New Roman"/>
                <w:sz w:val="28"/>
                <w:szCs w:val="28"/>
              </w:rPr>
              <w:t>Россия</w:t>
            </w:r>
          </w:p>
        </w:tc>
        <w:tc>
          <w:tcPr>
            <w:tcW w:w="1474"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782F72" w:rsidRPr="005F7D7C" w:rsidRDefault="00782F72" w:rsidP="00520113">
            <w:pPr>
              <w:spacing w:line="276" w:lineRule="auto"/>
              <w:jc w:val="center"/>
              <w:rPr>
                <w:rFonts w:ascii="Times New Roman" w:hAnsi="Times New Roman" w:cs="Times New Roman"/>
                <w:color w:val="000000"/>
                <w:sz w:val="28"/>
                <w:szCs w:val="28"/>
              </w:rPr>
            </w:pPr>
            <w:r w:rsidRPr="005F7D7C">
              <w:rPr>
                <w:rFonts w:ascii="Times New Roman" w:hAnsi="Times New Roman" w:cs="Times New Roman"/>
                <w:color w:val="000000"/>
                <w:sz w:val="28"/>
                <w:szCs w:val="28"/>
              </w:rPr>
              <w:t>11,15</w:t>
            </w:r>
          </w:p>
        </w:tc>
        <w:tc>
          <w:tcPr>
            <w:tcW w:w="1474" w:type="dxa"/>
            <w:tcBorders>
              <w:top w:val="single" w:sz="4" w:space="0" w:color="000000"/>
              <w:left w:val="nil"/>
              <w:bottom w:val="single" w:sz="4" w:space="0" w:color="000000"/>
              <w:right w:val="single" w:sz="4" w:space="0" w:color="000000"/>
            </w:tcBorders>
            <w:shd w:val="clear" w:color="auto" w:fill="auto"/>
            <w:noWrap/>
            <w:vAlign w:val="bottom"/>
            <w:hideMark/>
          </w:tcPr>
          <w:p w:rsidR="00782F72" w:rsidRPr="005F7D7C" w:rsidRDefault="00782F72" w:rsidP="00520113">
            <w:pPr>
              <w:spacing w:line="276" w:lineRule="auto"/>
              <w:jc w:val="center"/>
              <w:rPr>
                <w:rFonts w:ascii="Times New Roman" w:hAnsi="Times New Roman" w:cs="Times New Roman"/>
                <w:color w:val="000000"/>
                <w:sz w:val="28"/>
                <w:szCs w:val="28"/>
              </w:rPr>
            </w:pPr>
            <w:r w:rsidRPr="005F7D7C">
              <w:rPr>
                <w:rFonts w:ascii="Times New Roman" w:hAnsi="Times New Roman" w:cs="Times New Roman"/>
                <w:color w:val="000000"/>
                <w:sz w:val="28"/>
                <w:szCs w:val="28"/>
              </w:rPr>
              <w:t>39,04</w:t>
            </w:r>
          </w:p>
        </w:tc>
        <w:tc>
          <w:tcPr>
            <w:tcW w:w="1474" w:type="dxa"/>
            <w:tcBorders>
              <w:top w:val="single" w:sz="4" w:space="0" w:color="000000"/>
              <w:left w:val="nil"/>
              <w:bottom w:val="single" w:sz="4" w:space="0" w:color="000000"/>
              <w:right w:val="single" w:sz="4" w:space="0" w:color="000000"/>
            </w:tcBorders>
            <w:shd w:val="clear" w:color="auto" w:fill="auto"/>
            <w:noWrap/>
            <w:vAlign w:val="bottom"/>
            <w:hideMark/>
          </w:tcPr>
          <w:p w:rsidR="00782F72" w:rsidRPr="005F7D7C" w:rsidRDefault="00782F72" w:rsidP="00520113">
            <w:pPr>
              <w:spacing w:line="276" w:lineRule="auto"/>
              <w:jc w:val="center"/>
              <w:rPr>
                <w:rFonts w:ascii="Times New Roman" w:hAnsi="Times New Roman" w:cs="Times New Roman"/>
                <w:color w:val="000000"/>
                <w:sz w:val="28"/>
                <w:szCs w:val="28"/>
              </w:rPr>
            </w:pPr>
            <w:r w:rsidRPr="005F7D7C">
              <w:rPr>
                <w:rFonts w:ascii="Times New Roman" w:hAnsi="Times New Roman" w:cs="Times New Roman"/>
                <w:color w:val="000000"/>
                <w:sz w:val="28"/>
                <w:szCs w:val="28"/>
              </w:rPr>
              <w:t>33,11</w:t>
            </w:r>
          </w:p>
        </w:tc>
        <w:tc>
          <w:tcPr>
            <w:tcW w:w="1474" w:type="dxa"/>
            <w:tcBorders>
              <w:top w:val="single" w:sz="4" w:space="0" w:color="000000"/>
              <w:left w:val="nil"/>
              <w:bottom w:val="single" w:sz="4" w:space="0" w:color="000000"/>
              <w:right w:val="single" w:sz="4" w:space="0" w:color="000000"/>
            </w:tcBorders>
            <w:shd w:val="clear" w:color="auto" w:fill="auto"/>
            <w:noWrap/>
            <w:vAlign w:val="bottom"/>
            <w:hideMark/>
          </w:tcPr>
          <w:p w:rsidR="00782F72" w:rsidRPr="005F7D7C" w:rsidRDefault="00782F72" w:rsidP="00520113">
            <w:pPr>
              <w:spacing w:line="276" w:lineRule="auto"/>
              <w:jc w:val="center"/>
              <w:rPr>
                <w:rFonts w:ascii="Times New Roman" w:hAnsi="Times New Roman" w:cs="Times New Roman"/>
                <w:color w:val="000000"/>
                <w:sz w:val="28"/>
                <w:szCs w:val="28"/>
              </w:rPr>
            </w:pPr>
            <w:r w:rsidRPr="005F7D7C">
              <w:rPr>
                <w:rFonts w:ascii="Times New Roman" w:hAnsi="Times New Roman" w:cs="Times New Roman"/>
                <w:color w:val="000000"/>
                <w:sz w:val="28"/>
                <w:szCs w:val="28"/>
              </w:rPr>
              <w:t>16,69</w:t>
            </w:r>
          </w:p>
        </w:tc>
      </w:tr>
      <w:tr w:rsidR="00782F72" w:rsidRPr="005F7D7C" w:rsidTr="00EF176E">
        <w:trPr>
          <w:trHeight w:val="397"/>
        </w:trPr>
        <w:tc>
          <w:tcPr>
            <w:tcW w:w="3037" w:type="dxa"/>
            <w:noWrap/>
            <w:hideMark/>
          </w:tcPr>
          <w:p w:rsidR="00782F72" w:rsidRPr="005F7D7C" w:rsidRDefault="00782F72" w:rsidP="00520113">
            <w:pPr>
              <w:spacing w:line="276" w:lineRule="auto"/>
              <w:jc w:val="both"/>
              <w:rPr>
                <w:rFonts w:ascii="Times New Roman" w:hAnsi="Times New Roman" w:cs="Times New Roman"/>
                <w:sz w:val="28"/>
                <w:szCs w:val="28"/>
              </w:rPr>
            </w:pPr>
            <w:r w:rsidRPr="005F7D7C">
              <w:rPr>
                <w:rFonts w:ascii="Times New Roman" w:hAnsi="Times New Roman" w:cs="Times New Roman"/>
                <w:sz w:val="28"/>
                <w:szCs w:val="28"/>
              </w:rPr>
              <w:t>Краснодарский край</w:t>
            </w:r>
          </w:p>
        </w:tc>
        <w:tc>
          <w:tcPr>
            <w:tcW w:w="1474" w:type="dxa"/>
            <w:tcBorders>
              <w:top w:val="nil"/>
              <w:left w:val="single" w:sz="4" w:space="0" w:color="000000"/>
              <w:bottom w:val="single" w:sz="4" w:space="0" w:color="000000"/>
              <w:right w:val="single" w:sz="4" w:space="0" w:color="000000"/>
            </w:tcBorders>
            <w:shd w:val="clear" w:color="auto" w:fill="auto"/>
            <w:noWrap/>
            <w:vAlign w:val="bottom"/>
            <w:hideMark/>
          </w:tcPr>
          <w:p w:rsidR="00782F72" w:rsidRPr="005F7D7C" w:rsidRDefault="00782F72" w:rsidP="00520113">
            <w:pPr>
              <w:spacing w:line="276" w:lineRule="auto"/>
              <w:jc w:val="center"/>
              <w:rPr>
                <w:rFonts w:ascii="Times New Roman" w:hAnsi="Times New Roman" w:cs="Times New Roman"/>
                <w:color w:val="000000"/>
                <w:sz w:val="28"/>
                <w:szCs w:val="28"/>
              </w:rPr>
            </w:pPr>
            <w:r w:rsidRPr="005F7D7C">
              <w:rPr>
                <w:rFonts w:ascii="Times New Roman" w:hAnsi="Times New Roman" w:cs="Times New Roman"/>
                <w:color w:val="000000"/>
                <w:sz w:val="28"/>
                <w:szCs w:val="28"/>
              </w:rPr>
              <w:t>12,43</w:t>
            </w:r>
          </w:p>
        </w:tc>
        <w:tc>
          <w:tcPr>
            <w:tcW w:w="1474" w:type="dxa"/>
            <w:tcBorders>
              <w:top w:val="nil"/>
              <w:left w:val="nil"/>
              <w:bottom w:val="single" w:sz="4" w:space="0" w:color="000000"/>
              <w:right w:val="single" w:sz="4" w:space="0" w:color="000000"/>
            </w:tcBorders>
            <w:shd w:val="clear" w:color="auto" w:fill="auto"/>
            <w:noWrap/>
            <w:vAlign w:val="bottom"/>
            <w:hideMark/>
          </w:tcPr>
          <w:p w:rsidR="00782F72" w:rsidRPr="005F7D7C" w:rsidRDefault="00782F72" w:rsidP="00520113">
            <w:pPr>
              <w:spacing w:line="276" w:lineRule="auto"/>
              <w:jc w:val="center"/>
              <w:rPr>
                <w:rFonts w:ascii="Times New Roman" w:hAnsi="Times New Roman" w:cs="Times New Roman"/>
                <w:color w:val="000000"/>
                <w:sz w:val="28"/>
                <w:szCs w:val="28"/>
              </w:rPr>
            </w:pPr>
            <w:r w:rsidRPr="005F7D7C">
              <w:rPr>
                <w:rFonts w:ascii="Times New Roman" w:hAnsi="Times New Roman" w:cs="Times New Roman"/>
                <w:color w:val="000000"/>
                <w:sz w:val="28"/>
                <w:szCs w:val="28"/>
              </w:rPr>
              <w:t>40,7</w:t>
            </w:r>
          </w:p>
        </w:tc>
        <w:tc>
          <w:tcPr>
            <w:tcW w:w="1474" w:type="dxa"/>
            <w:tcBorders>
              <w:top w:val="nil"/>
              <w:left w:val="nil"/>
              <w:bottom w:val="single" w:sz="4" w:space="0" w:color="000000"/>
              <w:right w:val="single" w:sz="4" w:space="0" w:color="000000"/>
            </w:tcBorders>
            <w:shd w:val="clear" w:color="auto" w:fill="auto"/>
            <w:noWrap/>
            <w:vAlign w:val="bottom"/>
            <w:hideMark/>
          </w:tcPr>
          <w:p w:rsidR="00782F72" w:rsidRPr="005F7D7C" w:rsidRDefault="00782F72" w:rsidP="00520113">
            <w:pPr>
              <w:spacing w:line="276" w:lineRule="auto"/>
              <w:jc w:val="center"/>
              <w:rPr>
                <w:rFonts w:ascii="Times New Roman" w:hAnsi="Times New Roman" w:cs="Times New Roman"/>
                <w:color w:val="000000"/>
                <w:sz w:val="28"/>
                <w:szCs w:val="28"/>
              </w:rPr>
            </w:pPr>
            <w:r w:rsidRPr="005F7D7C">
              <w:rPr>
                <w:rFonts w:ascii="Times New Roman" w:hAnsi="Times New Roman" w:cs="Times New Roman"/>
                <w:color w:val="000000"/>
                <w:sz w:val="28"/>
                <w:szCs w:val="28"/>
              </w:rPr>
              <w:t>32,12</w:t>
            </w:r>
          </w:p>
        </w:tc>
        <w:tc>
          <w:tcPr>
            <w:tcW w:w="1474" w:type="dxa"/>
            <w:tcBorders>
              <w:top w:val="nil"/>
              <w:left w:val="nil"/>
              <w:bottom w:val="single" w:sz="4" w:space="0" w:color="000000"/>
              <w:right w:val="single" w:sz="4" w:space="0" w:color="000000"/>
            </w:tcBorders>
            <w:shd w:val="clear" w:color="auto" w:fill="auto"/>
            <w:noWrap/>
            <w:vAlign w:val="bottom"/>
            <w:hideMark/>
          </w:tcPr>
          <w:p w:rsidR="00782F72" w:rsidRPr="005F7D7C" w:rsidRDefault="00782F72" w:rsidP="00520113">
            <w:pPr>
              <w:spacing w:line="276" w:lineRule="auto"/>
              <w:jc w:val="center"/>
              <w:rPr>
                <w:rFonts w:ascii="Times New Roman" w:hAnsi="Times New Roman" w:cs="Times New Roman"/>
                <w:color w:val="000000"/>
                <w:sz w:val="28"/>
                <w:szCs w:val="28"/>
              </w:rPr>
            </w:pPr>
            <w:r w:rsidRPr="005F7D7C">
              <w:rPr>
                <w:rFonts w:ascii="Times New Roman" w:hAnsi="Times New Roman" w:cs="Times New Roman"/>
                <w:color w:val="000000"/>
                <w:sz w:val="28"/>
                <w:szCs w:val="28"/>
              </w:rPr>
              <w:t>14,75</w:t>
            </w:r>
          </w:p>
        </w:tc>
      </w:tr>
    </w:tbl>
    <w:p w:rsidR="007534D3" w:rsidRPr="005F7D7C" w:rsidRDefault="007534D3" w:rsidP="00520113">
      <w:pPr>
        <w:spacing w:after="0" w:line="276" w:lineRule="auto"/>
        <w:ind w:firstLine="708"/>
        <w:jc w:val="both"/>
        <w:rPr>
          <w:rFonts w:ascii="Times New Roman" w:hAnsi="Times New Roman" w:cs="Times New Roman"/>
          <w:sz w:val="28"/>
          <w:szCs w:val="28"/>
        </w:rPr>
      </w:pPr>
    </w:p>
    <w:p w:rsidR="00C221D0" w:rsidRPr="005F7D7C" w:rsidRDefault="00782F72" w:rsidP="00520113">
      <w:pPr>
        <w:spacing w:after="0" w:line="276" w:lineRule="auto"/>
        <w:jc w:val="center"/>
        <w:rPr>
          <w:rFonts w:ascii="Times New Roman" w:hAnsi="Times New Roman" w:cs="Times New Roman"/>
          <w:sz w:val="28"/>
          <w:szCs w:val="28"/>
        </w:rPr>
      </w:pPr>
      <w:r w:rsidRPr="005F7D7C">
        <w:rPr>
          <w:rFonts w:ascii="Times New Roman" w:hAnsi="Times New Roman" w:cs="Times New Roman"/>
          <w:noProof/>
          <w:sz w:val="28"/>
          <w:szCs w:val="28"/>
          <w:lang w:eastAsia="ru-RU"/>
        </w:rPr>
        <w:lastRenderedPageBreak/>
        <w:drawing>
          <wp:inline distT="0" distB="0" distL="0" distR="0" wp14:anchorId="40CF3847" wp14:editId="68AEE12B">
            <wp:extent cx="4895850" cy="2343150"/>
            <wp:effectExtent l="0" t="0" r="0" b="0"/>
            <wp:docPr id="1" name="Диаграмма 1">
              <a:extLst xmlns:a="http://schemas.openxmlformats.org/drawingml/2006/main">
                <a:ext uri="{FF2B5EF4-FFF2-40B4-BE49-F238E27FC236}">
                  <a16:creationId xmlns:a16="http://schemas.microsoft.com/office/drawing/2014/main" id="{D2617013-424B-4601-B7F7-7F3FEEBD9F1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70246" w:rsidRPr="005F7D7C" w:rsidRDefault="00970246" w:rsidP="00520113">
      <w:pPr>
        <w:autoSpaceDE w:val="0"/>
        <w:autoSpaceDN w:val="0"/>
        <w:adjustRightInd w:val="0"/>
        <w:spacing w:after="0" w:line="276" w:lineRule="auto"/>
        <w:ind w:firstLine="709"/>
        <w:jc w:val="both"/>
        <w:rPr>
          <w:rFonts w:ascii="Times New Roman" w:hAnsi="Times New Roman" w:cs="Times New Roman"/>
          <w:sz w:val="28"/>
          <w:szCs w:val="28"/>
        </w:rPr>
      </w:pPr>
      <w:bookmarkStart w:id="0" w:name="_Hlk205156736"/>
    </w:p>
    <w:tbl>
      <w:tblPr>
        <w:tblW w:w="8926" w:type="dxa"/>
        <w:tblLook w:val="04A0" w:firstRow="1" w:lastRow="0" w:firstColumn="1" w:lastColumn="0" w:noHBand="0" w:noVBand="1"/>
      </w:tblPr>
      <w:tblGrid>
        <w:gridCol w:w="4957"/>
        <w:gridCol w:w="1842"/>
        <w:gridCol w:w="2127"/>
      </w:tblGrid>
      <w:tr w:rsidR="00970246" w:rsidRPr="005F7D7C" w:rsidTr="00970246">
        <w:trPr>
          <w:trHeight w:val="300"/>
        </w:trPr>
        <w:tc>
          <w:tcPr>
            <w:tcW w:w="4957"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970246" w:rsidRPr="005F7D7C" w:rsidRDefault="00970246" w:rsidP="00970246">
            <w:pPr>
              <w:spacing w:after="0" w:line="240" w:lineRule="auto"/>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Понизили (Отметка &lt; Отметка по журналу) %</w:t>
            </w:r>
          </w:p>
        </w:tc>
        <w:tc>
          <w:tcPr>
            <w:tcW w:w="1842" w:type="dxa"/>
            <w:tcBorders>
              <w:top w:val="single" w:sz="4" w:space="0" w:color="000000"/>
              <w:left w:val="nil"/>
              <w:bottom w:val="single" w:sz="4" w:space="0" w:color="000000"/>
              <w:right w:val="single" w:sz="4" w:space="0" w:color="000000"/>
            </w:tcBorders>
            <w:shd w:val="clear" w:color="auto" w:fill="auto"/>
            <w:noWrap/>
            <w:vAlign w:val="bottom"/>
            <w:hideMark/>
          </w:tcPr>
          <w:p w:rsidR="00970246" w:rsidRPr="005F7D7C" w:rsidRDefault="00970246" w:rsidP="00970246">
            <w:pPr>
              <w:spacing w:after="0" w:line="240" w:lineRule="auto"/>
              <w:jc w:val="right"/>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13757</w:t>
            </w:r>
          </w:p>
        </w:tc>
        <w:tc>
          <w:tcPr>
            <w:tcW w:w="2127" w:type="dxa"/>
            <w:tcBorders>
              <w:top w:val="single" w:sz="4" w:space="0" w:color="000000"/>
              <w:left w:val="nil"/>
              <w:bottom w:val="single" w:sz="4" w:space="0" w:color="000000"/>
              <w:right w:val="single" w:sz="4" w:space="0" w:color="000000"/>
            </w:tcBorders>
            <w:shd w:val="clear" w:color="auto" w:fill="auto"/>
            <w:noWrap/>
            <w:vAlign w:val="bottom"/>
            <w:hideMark/>
          </w:tcPr>
          <w:p w:rsidR="00970246" w:rsidRPr="005F7D7C" w:rsidRDefault="00970246" w:rsidP="00970246">
            <w:pPr>
              <w:spacing w:after="0" w:line="240" w:lineRule="auto"/>
              <w:jc w:val="right"/>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21,31</w:t>
            </w:r>
          </w:p>
        </w:tc>
      </w:tr>
      <w:tr w:rsidR="00970246" w:rsidRPr="005F7D7C" w:rsidTr="00970246">
        <w:trPr>
          <w:trHeight w:val="300"/>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rsidR="00970246" w:rsidRPr="005F7D7C" w:rsidRDefault="00970246" w:rsidP="00970246">
            <w:pPr>
              <w:spacing w:after="0" w:line="240" w:lineRule="auto"/>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Подтвердили (Отметка = Отметке по журналу) %</w:t>
            </w:r>
          </w:p>
        </w:tc>
        <w:tc>
          <w:tcPr>
            <w:tcW w:w="1842" w:type="dxa"/>
            <w:tcBorders>
              <w:top w:val="nil"/>
              <w:left w:val="nil"/>
              <w:bottom w:val="single" w:sz="4" w:space="0" w:color="000000"/>
              <w:right w:val="single" w:sz="4" w:space="0" w:color="000000"/>
            </w:tcBorders>
            <w:shd w:val="clear" w:color="auto" w:fill="auto"/>
            <w:noWrap/>
            <w:vAlign w:val="bottom"/>
            <w:hideMark/>
          </w:tcPr>
          <w:p w:rsidR="00970246" w:rsidRPr="005F7D7C" w:rsidRDefault="00970246" w:rsidP="00970246">
            <w:pPr>
              <w:spacing w:after="0" w:line="240" w:lineRule="auto"/>
              <w:jc w:val="right"/>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42678</w:t>
            </w:r>
          </w:p>
        </w:tc>
        <w:tc>
          <w:tcPr>
            <w:tcW w:w="2127" w:type="dxa"/>
            <w:tcBorders>
              <w:top w:val="nil"/>
              <w:left w:val="nil"/>
              <w:bottom w:val="single" w:sz="4" w:space="0" w:color="000000"/>
              <w:right w:val="single" w:sz="4" w:space="0" w:color="000000"/>
            </w:tcBorders>
            <w:shd w:val="clear" w:color="auto" w:fill="auto"/>
            <w:noWrap/>
            <w:vAlign w:val="bottom"/>
            <w:hideMark/>
          </w:tcPr>
          <w:p w:rsidR="00970246" w:rsidRPr="005F7D7C" w:rsidRDefault="00970246" w:rsidP="00970246">
            <w:pPr>
              <w:spacing w:after="0" w:line="240" w:lineRule="auto"/>
              <w:jc w:val="right"/>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66,11</w:t>
            </w:r>
          </w:p>
        </w:tc>
      </w:tr>
      <w:tr w:rsidR="00970246" w:rsidRPr="005F7D7C" w:rsidTr="00970246">
        <w:trPr>
          <w:trHeight w:val="300"/>
        </w:trPr>
        <w:tc>
          <w:tcPr>
            <w:tcW w:w="4957" w:type="dxa"/>
            <w:tcBorders>
              <w:top w:val="nil"/>
              <w:left w:val="single" w:sz="4" w:space="0" w:color="000000"/>
              <w:bottom w:val="single" w:sz="4" w:space="0" w:color="000000"/>
              <w:right w:val="single" w:sz="4" w:space="0" w:color="000000"/>
            </w:tcBorders>
            <w:shd w:val="clear" w:color="auto" w:fill="auto"/>
            <w:noWrap/>
            <w:vAlign w:val="bottom"/>
            <w:hideMark/>
          </w:tcPr>
          <w:p w:rsidR="00970246" w:rsidRPr="005F7D7C" w:rsidRDefault="00970246" w:rsidP="00970246">
            <w:pPr>
              <w:spacing w:after="0" w:line="240" w:lineRule="auto"/>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Повысили (Отметка &gt; Отметка по журналу) %</w:t>
            </w:r>
          </w:p>
        </w:tc>
        <w:tc>
          <w:tcPr>
            <w:tcW w:w="1842" w:type="dxa"/>
            <w:tcBorders>
              <w:top w:val="nil"/>
              <w:left w:val="nil"/>
              <w:bottom w:val="single" w:sz="4" w:space="0" w:color="000000"/>
              <w:right w:val="single" w:sz="4" w:space="0" w:color="000000"/>
            </w:tcBorders>
            <w:shd w:val="clear" w:color="auto" w:fill="auto"/>
            <w:noWrap/>
            <w:vAlign w:val="bottom"/>
            <w:hideMark/>
          </w:tcPr>
          <w:p w:rsidR="00970246" w:rsidRPr="005F7D7C" w:rsidRDefault="00970246" w:rsidP="00970246">
            <w:pPr>
              <w:spacing w:after="0" w:line="240" w:lineRule="auto"/>
              <w:jc w:val="right"/>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8120</w:t>
            </w:r>
          </w:p>
        </w:tc>
        <w:tc>
          <w:tcPr>
            <w:tcW w:w="2127" w:type="dxa"/>
            <w:tcBorders>
              <w:top w:val="nil"/>
              <w:left w:val="nil"/>
              <w:bottom w:val="single" w:sz="4" w:space="0" w:color="000000"/>
              <w:right w:val="single" w:sz="4" w:space="0" w:color="000000"/>
            </w:tcBorders>
            <w:shd w:val="clear" w:color="auto" w:fill="auto"/>
            <w:noWrap/>
            <w:vAlign w:val="bottom"/>
            <w:hideMark/>
          </w:tcPr>
          <w:p w:rsidR="00970246" w:rsidRPr="005F7D7C" w:rsidRDefault="00970246" w:rsidP="00970246">
            <w:pPr>
              <w:spacing w:after="0" w:line="240" w:lineRule="auto"/>
              <w:jc w:val="right"/>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12,58</w:t>
            </w:r>
          </w:p>
        </w:tc>
      </w:tr>
    </w:tbl>
    <w:p w:rsidR="00970246" w:rsidRPr="005F7D7C" w:rsidRDefault="00970246" w:rsidP="00520113">
      <w:pPr>
        <w:autoSpaceDE w:val="0"/>
        <w:autoSpaceDN w:val="0"/>
        <w:adjustRightInd w:val="0"/>
        <w:spacing w:after="0" w:line="276" w:lineRule="auto"/>
        <w:ind w:firstLine="709"/>
        <w:jc w:val="both"/>
        <w:rPr>
          <w:rFonts w:ascii="Times New Roman" w:hAnsi="Times New Roman" w:cs="Times New Roman"/>
          <w:sz w:val="28"/>
          <w:szCs w:val="28"/>
        </w:rPr>
      </w:pPr>
    </w:p>
    <w:p w:rsidR="00970246" w:rsidRPr="005F7D7C" w:rsidRDefault="00970246" w:rsidP="00520113">
      <w:pPr>
        <w:autoSpaceDE w:val="0"/>
        <w:autoSpaceDN w:val="0"/>
        <w:adjustRightInd w:val="0"/>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По полученным результатам ВПР по русскому языку в 7 классе, в сравнении с отметками в журнале можно сделать вывод, что 66,11% от общей доли учеников оправдали свои отметки. Эти обучающиеся получили результат, совпадающий с отметками журнала. Повысили отметку по ВПР в сравнении с отметками по журналу 12,58% учеников. Понизили 21,31% учащихся от общего количества.</w:t>
      </w:r>
    </w:p>
    <w:p w:rsidR="004C2E2D" w:rsidRPr="005F7D7C" w:rsidRDefault="004C2E2D" w:rsidP="00520113">
      <w:pPr>
        <w:autoSpaceDE w:val="0"/>
        <w:autoSpaceDN w:val="0"/>
        <w:adjustRightInd w:val="0"/>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Назначение ВПР по учебному предмету «Русский язык» – оценить качество общеобразовательной подготовки обучающихся 7 классов в соответствии с требованиями федерального государственного образовательного стандарта основного общего образования (ФГОС ООО) и федеральной образовательной программы основного общего образования (ФОП ООО).</w:t>
      </w:r>
    </w:p>
    <w:p w:rsidR="004C2E2D" w:rsidRPr="005F7D7C" w:rsidRDefault="004C2E2D" w:rsidP="00520113">
      <w:pPr>
        <w:autoSpaceDE w:val="0"/>
        <w:autoSpaceDN w:val="0"/>
        <w:adjustRightInd w:val="0"/>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Образовательные организации при реализации имеющих государственную аккредитацию образовательных программ основного общего образования включают проведение ВПР в расписание учебных занятий. Образовательные организации могут использовать проверочные работы для текущего контроля успеваемости и промежуточной аттестации обучающихся, проводимых в рамках реализации образовательной программы.</w:t>
      </w:r>
    </w:p>
    <w:p w:rsidR="004C2E2D" w:rsidRPr="005F7D7C" w:rsidRDefault="004C2E2D" w:rsidP="00520113">
      <w:pPr>
        <w:autoSpaceDE w:val="0"/>
        <w:autoSpaceDN w:val="0"/>
        <w:adjustRightInd w:val="0"/>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 xml:space="preserve">Результаты ВПР могут быть использованы образовательными организациями для совершенствования методики преподавания учебных предметов, а муниципальными органами управления образованием и региональными органами исполнительной власти, осуществляющими государственное управление в сфере образования, для анализа текущего состояния муниципальных и региональных систем образования и формирования программ их развития. </w:t>
      </w:r>
    </w:p>
    <w:p w:rsidR="004C2E2D" w:rsidRPr="005F7D7C" w:rsidRDefault="004C2E2D" w:rsidP="00520113">
      <w:pPr>
        <w:autoSpaceDE w:val="0"/>
        <w:autoSpaceDN w:val="0"/>
        <w:adjustRightInd w:val="0"/>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lastRenderedPageBreak/>
        <w:t>Всероссийские проверочные работы основаны на системно-деятельностном, уровневом и комплексном подходах к оценке образовательных достижений. 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метапредметных результатов, включающих освоенные обучающимися межпредметные понятия и универсальные учебные действия (познавательные, коммуникативные, регулятивные).</w:t>
      </w:r>
    </w:p>
    <w:p w:rsidR="004C2E2D" w:rsidRPr="005F7D7C" w:rsidRDefault="004C2E2D" w:rsidP="00520113">
      <w:pPr>
        <w:autoSpaceDE w:val="0"/>
        <w:autoSpaceDN w:val="0"/>
        <w:adjustRightInd w:val="0"/>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Тексты заданий проверочных работ в целом соответствуют формулировкам, принятым в учебниках, включенных в федеральный перечень учебников, допущенных Министерством просвещения Российской Федерации к использованию при реализации имеющих государственную аккредитацию образовательных программ основного общего образования</w:t>
      </w:r>
    </w:p>
    <w:bookmarkEnd w:id="0"/>
    <w:p w:rsidR="004C2E2D" w:rsidRPr="005F7D7C" w:rsidRDefault="004C2E2D" w:rsidP="00520113">
      <w:pPr>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 xml:space="preserve">Проверочная работа содержит 7 заданий, в том числе 4 задания к приведенному в варианте проверочной работы тексту для чтения. Задания 1, 4, 7 предполагают запись развернутого ответа; задания 2, 3, 5, 6 – краткого ответа в виде цифр, слова или предложений. </w:t>
      </w:r>
    </w:p>
    <w:p w:rsidR="004C2E2D" w:rsidRPr="005F7D7C" w:rsidRDefault="004C2E2D" w:rsidP="00520113">
      <w:pPr>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Рассмотрим информацию о распределении заданий по позициям кодификатора.</w:t>
      </w:r>
    </w:p>
    <w:tbl>
      <w:tblPr>
        <w:tblStyle w:val="a3"/>
        <w:tblW w:w="10211" w:type="dxa"/>
        <w:tblInd w:w="-572" w:type="dxa"/>
        <w:tblLook w:val="04A0" w:firstRow="1" w:lastRow="0" w:firstColumn="1" w:lastColumn="0" w:noHBand="0" w:noVBand="1"/>
      </w:tblPr>
      <w:tblGrid>
        <w:gridCol w:w="5812"/>
        <w:gridCol w:w="1990"/>
        <w:gridCol w:w="2409"/>
      </w:tblGrid>
      <w:tr w:rsidR="004C2E2D" w:rsidRPr="005F7D7C" w:rsidTr="005E6864">
        <w:trPr>
          <w:trHeight w:val="300"/>
        </w:trPr>
        <w:tc>
          <w:tcPr>
            <w:tcW w:w="5812" w:type="dxa"/>
            <w:noWrap/>
            <w:hideMark/>
          </w:tcPr>
          <w:p w:rsidR="004C2E2D" w:rsidRPr="005F7D7C" w:rsidRDefault="004C2E2D" w:rsidP="00520113">
            <w:pPr>
              <w:spacing w:line="276" w:lineRule="auto"/>
              <w:rPr>
                <w:rFonts w:ascii="Times New Roman" w:eastAsia="Times New Roman" w:hAnsi="Times New Roman" w:cs="Times New Roman"/>
                <w:b/>
                <w:bCs/>
                <w:color w:val="000000"/>
                <w:sz w:val="28"/>
                <w:szCs w:val="28"/>
                <w:lang w:eastAsia="ru-RU"/>
              </w:rPr>
            </w:pPr>
            <w:r w:rsidRPr="005F7D7C">
              <w:rPr>
                <w:rFonts w:ascii="Times New Roman" w:eastAsia="Times New Roman" w:hAnsi="Times New Roman" w:cs="Times New Roman"/>
                <w:b/>
                <w:bCs/>
                <w:color w:val="000000"/>
                <w:sz w:val="28"/>
                <w:szCs w:val="28"/>
                <w:lang w:eastAsia="ru-RU"/>
              </w:rPr>
              <w:t>Достижение планируемых результатов</w:t>
            </w:r>
          </w:p>
        </w:tc>
        <w:tc>
          <w:tcPr>
            <w:tcW w:w="1990" w:type="dxa"/>
            <w:vMerge w:val="restart"/>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p>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b/>
                <w:bCs/>
                <w:color w:val="000000"/>
                <w:sz w:val="28"/>
                <w:szCs w:val="28"/>
                <w:lang w:eastAsia="ru-RU"/>
              </w:rPr>
              <w:t>Макс балл</w:t>
            </w:r>
          </w:p>
        </w:tc>
        <w:tc>
          <w:tcPr>
            <w:tcW w:w="2409" w:type="dxa"/>
            <w:vMerge w:val="restart"/>
            <w:noWrap/>
            <w:hideMark/>
          </w:tcPr>
          <w:p w:rsidR="004C2E2D" w:rsidRPr="005F7D7C" w:rsidRDefault="004C2E2D" w:rsidP="00520113">
            <w:pPr>
              <w:spacing w:line="276" w:lineRule="auto"/>
              <w:jc w:val="center"/>
              <w:rPr>
                <w:rFonts w:ascii="Times New Roman" w:eastAsia="Times New Roman" w:hAnsi="Times New Roman" w:cs="Times New Roman"/>
                <w:b/>
                <w:color w:val="000000"/>
                <w:sz w:val="28"/>
                <w:szCs w:val="28"/>
                <w:lang w:eastAsia="ru-RU"/>
              </w:rPr>
            </w:pPr>
          </w:p>
          <w:p w:rsidR="004C2E2D" w:rsidRPr="005F7D7C" w:rsidRDefault="004C2E2D" w:rsidP="00520113">
            <w:pPr>
              <w:spacing w:line="276" w:lineRule="auto"/>
              <w:jc w:val="center"/>
              <w:rPr>
                <w:rFonts w:ascii="Times New Roman" w:eastAsia="Times New Roman" w:hAnsi="Times New Roman" w:cs="Times New Roman"/>
                <w:b/>
                <w:color w:val="000000"/>
                <w:sz w:val="28"/>
                <w:szCs w:val="28"/>
                <w:lang w:eastAsia="ru-RU"/>
              </w:rPr>
            </w:pPr>
            <w:r w:rsidRPr="005F7D7C">
              <w:rPr>
                <w:rFonts w:ascii="Times New Roman" w:eastAsia="Times New Roman" w:hAnsi="Times New Roman" w:cs="Times New Roman"/>
                <w:b/>
                <w:color w:val="000000"/>
                <w:sz w:val="28"/>
                <w:szCs w:val="28"/>
                <w:lang w:eastAsia="ru-RU"/>
              </w:rPr>
              <w:t>Краснодарский край</w:t>
            </w:r>
          </w:p>
        </w:tc>
      </w:tr>
      <w:tr w:rsidR="004C2E2D" w:rsidRPr="005F7D7C" w:rsidTr="005E6864">
        <w:trPr>
          <w:trHeight w:val="300"/>
        </w:trPr>
        <w:tc>
          <w:tcPr>
            <w:tcW w:w="5812" w:type="dxa"/>
            <w:noWrap/>
            <w:hideMark/>
          </w:tcPr>
          <w:p w:rsidR="004C2E2D" w:rsidRPr="005F7D7C" w:rsidRDefault="004C2E2D" w:rsidP="00520113">
            <w:pPr>
              <w:spacing w:line="276" w:lineRule="auto"/>
              <w:rPr>
                <w:rFonts w:ascii="Times New Roman" w:eastAsia="Times New Roman" w:hAnsi="Times New Roman" w:cs="Times New Roman"/>
                <w:b/>
                <w:bCs/>
                <w:color w:val="000000"/>
                <w:sz w:val="28"/>
                <w:szCs w:val="28"/>
                <w:lang w:eastAsia="ru-RU"/>
              </w:rPr>
            </w:pPr>
            <w:r w:rsidRPr="005F7D7C">
              <w:rPr>
                <w:rFonts w:ascii="Times New Roman" w:eastAsia="Times New Roman" w:hAnsi="Times New Roman" w:cs="Times New Roman"/>
                <w:b/>
                <w:bCs/>
                <w:color w:val="000000"/>
                <w:sz w:val="28"/>
                <w:szCs w:val="28"/>
                <w:lang w:eastAsia="ru-RU"/>
              </w:rPr>
              <w:t>Блоки ПООП обучающийся научится / получит возможность научиться или проверяемые требования (умения) в соответствии с ФГОС (ФК ГОС)</w:t>
            </w:r>
          </w:p>
        </w:tc>
        <w:tc>
          <w:tcPr>
            <w:tcW w:w="1990" w:type="dxa"/>
            <w:vMerge/>
            <w:noWrap/>
            <w:hideMark/>
          </w:tcPr>
          <w:p w:rsidR="004C2E2D" w:rsidRPr="005F7D7C" w:rsidRDefault="004C2E2D" w:rsidP="00520113">
            <w:pPr>
              <w:spacing w:line="276" w:lineRule="auto"/>
              <w:jc w:val="center"/>
              <w:rPr>
                <w:rFonts w:ascii="Times New Roman" w:eastAsia="Times New Roman" w:hAnsi="Times New Roman" w:cs="Times New Roman"/>
                <w:b/>
                <w:bCs/>
                <w:color w:val="000000"/>
                <w:sz w:val="28"/>
                <w:szCs w:val="28"/>
                <w:lang w:eastAsia="ru-RU"/>
              </w:rPr>
            </w:pPr>
          </w:p>
        </w:tc>
        <w:tc>
          <w:tcPr>
            <w:tcW w:w="2409" w:type="dxa"/>
            <w:vMerge/>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p>
        </w:tc>
      </w:tr>
      <w:tr w:rsidR="004C2E2D" w:rsidRPr="005F7D7C" w:rsidTr="005E6864">
        <w:trPr>
          <w:trHeight w:val="300"/>
        </w:trPr>
        <w:tc>
          <w:tcPr>
            <w:tcW w:w="5812" w:type="dxa"/>
            <w:noWrap/>
            <w:hideMark/>
          </w:tcPr>
          <w:p w:rsidR="004C2E2D" w:rsidRPr="005F7D7C" w:rsidRDefault="004C2E2D" w:rsidP="00520113">
            <w:pPr>
              <w:spacing w:line="276" w:lineRule="auto"/>
              <w:rPr>
                <w:rFonts w:ascii="Times New Roman" w:eastAsia="Times New Roman" w:hAnsi="Times New Roman" w:cs="Times New Roman"/>
                <w:color w:val="000000"/>
                <w:sz w:val="28"/>
                <w:szCs w:val="28"/>
                <w:lang w:eastAsia="ru-RU"/>
              </w:rPr>
            </w:pPr>
          </w:p>
        </w:tc>
        <w:tc>
          <w:tcPr>
            <w:tcW w:w="1990"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p>
        </w:tc>
        <w:tc>
          <w:tcPr>
            <w:tcW w:w="2409"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64603 уч.</w:t>
            </w:r>
          </w:p>
        </w:tc>
      </w:tr>
      <w:tr w:rsidR="004C2E2D" w:rsidRPr="005F7D7C" w:rsidTr="005E6864">
        <w:trPr>
          <w:trHeight w:val="300"/>
        </w:trPr>
        <w:tc>
          <w:tcPr>
            <w:tcW w:w="5812" w:type="dxa"/>
            <w:noWrap/>
            <w:hideMark/>
          </w:tcPr>
          <w:p w:rsidR="004C2E2D" w:rsidRPr="005F7D7C" w:rsidRDefault="004C2E2D" w:rsidP="00520113">
            <w:pPr>
              <w:spacing w:line="276" w:lineRule="auto"/>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 xml:space="preserve">1K1. Соблюдать на письме нормы современного русского литературного языка, в том числе во время списывания текста объемом 110–120 слов, составленного с учетом ранее изученных правил правописания (в том числе содержащего изученные в течение третьего года обучения орфограммы, </w:t>
            </w:r>
            <w:proofErr w:type="spellStart"/>
            <w:r w:rsidRPr="005F7D7C">
              <w:rPr>
                <w:rFonts w:ascii="Times New Roman" w:eastAsia="Times New Roman" w:hAnsi="Times New Roman" w:cs="Times New Roman"/>
                <w:color w:val="000000"/>
                <w:sz w:val="28"/>
                <w:szCs w:val="28"/>
                <w:lang w:eastAsia="ru-RU"/>
              </w:rPr>
              <w:t>пунктограммы</w:t>
            </w:r>
            <w:proofErr w:type="spellEnd"/>
            <w:r w:rsidRPr="005F7D7C">
              <w:rPr>
                <w:rFonts w:ascii="Times New Roman" w:eastAsia="Times New Roman" w:hAnsi="Times New Roman" w:cs="Times New Roman"/>
                <w:color w:val="000000"/>
                <w:sz w:val="28"/>
                <w:szCs w:val="28"/>
                <w:lang w:eastAsia="ru-RU"/>
              </w:rPr>
              <w:t xml:space="preserve"> и слова с непроверяемыми написаниями)</w:t>
            </w:r>
          </w:p>
        </w:tc>
        <w:tc>
          <w:tcPr>
            <w:tcW w:w="1990"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4</w:t>
            </w:r>
          </w:p>
        </w:tc>
        <w:tc>
          <w:tcPr>
            <w:tcW w:w="2409"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64,89</w:t>
            </w:r>
          </w:p>
        </w:tc>
      </w:tr>
      <w:tr w:rsidR="004C2E2D" w:rsidRPr="005F7D7C" w:rsidTr="005E6864">
        <w:trPr>
          <w:trHeight w:val="300"/>
        </w:trPr>
        <w:tc>
          <w:tcPr>
            <w:tcW w:w="5812" w:type="dxa"/>
            <w:noWrap/>
            <w:hideMark/>
          </w:tcPr>
          <w:p w:rsidR="004C2E2D" w:rsidRPr="005F7D7C" w:rsidRDefault="004C2E2D" w:rsidP="00520113">
            <w:pPr>
              <w:spacing w:line="276" w:lineRule="auto"/>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 xml:space="preserve">1K2. Соблюдать на письме нормы современного русского литературного языка, в том числе во время списывания текста объемом 110–120 слов, составленного с учетом ранее изученных правил правописания (в том числе содержащего изученные в течение третьего года обучения орфограммы, </w:t>
            </w:r>
            <w:proofErr w:type="spellStart"/>
            <w:r w:rsidRPr="005F7D7C">
              <w:rPr>
                <w:rFonts w:ascii="Times New Roman" w:eastAsia="Times New Roman" w:hAnsi="Times New Roman" w:cs="Times New Roman"/>
                <w:color w:val="000000"/>
                <w:sz w:val="28"/>
                <w:szCs w:val="28"/>
                <w:lang w:eastAsia="ru-RU"/>
              </w:rPr>
              <w:t>пунктограммы</w:t>
            </w:r>
            <w:proofErr w:type="spellEnd"/>
            <w:r w:rsidRPr="005F7D7C">
              <w:rPr>
                <w:rFonts w:ascii="Times New Roman" w:eastAsia="Times New Roman" w:hAnsi="Times New Roman" w:cs="Times New Roman"/>
                <w:color w:val="000000"/>
                <w:sz w:val="28"/>
                <w:szCs w:val="28"/>
                <w:lang w:eastAsia="ru-RU"/>
              </w:rPr>
              <w:t xml:space="preserve"> и слова с непроверяемыми написаниями)</w:t>
            </w:r>
          </w:p>
        </w:tc>
        <w:tc>
          <w:tcPr>
            <w:tcW w:w="1990"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3</w:t>
            </w:r>
          </w:p>
        </w:tc>
        <w:tc>
          <w:tcPr>
            <w:tcW w:w="2409"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48,05</w:t>
            </w:r>
          </w:p>
        </w:tc>
      </w:tr>
      <w:tr w:rsidR="004C2E2D" w:rsidRPr="005F7D7C" w:rsidTr="005E6864">
        <w:trPr>
          <w:trHeight w:val="300"/>
        </w:trPr>
        <w:tc>
          <w:tcPr>
            <w:tcW w:w="5812" w:type="dxa"/>
            <w:noWrap/>
            <w:hideMark/>
          </w:tcPr>
          <w:p w:rsidR="004C2E2D" w:rsidRPr="005F7D7C" w:rsidRDefault="004C2E2D" w:rsidP="00520113">
            <w:pPr>
              <w:spacing w:line="276" w:lineRule="auto"/>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lastRenderedPageBreak/>
              <w:t>1K3. Соблюдать на письме нормы современного русского литературного языка во время списывания текста объемом 110–120 слов</w:t>
            </w:r>
          </w:p>
        </w:tc>
        <w:tc>
          <w:tcPr>
            <w:tcW w:w="1990"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2</w:t>
            </w:r>
          </w:p>
        </w:tc>
        <w:tc>
          <w:tcPr>
            <w:tcW w:w="2409"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93,55</w:t>
            </w:r>
          </w:p>
        </w:tc>
      </w:tr>
      <w:tr w:rsidR="004C2E2D" w:rsidRPr="005F7D7C" w:rsidTr="005E6864">
        <w:trPr>
          <w:trHeight w:val="300"/>
        </w:trPr>
        <w:tc>
          <w:tcPr>
            <w:tcW w:w="5812" w:type="dxa"/>
            <w:noWrap/>
            <w:hideMark/>
          </w:tcPr>
          <w:p w:rsidR="004C2E2D" w:rsidRPr="005F7D7C" w:rsidRDefault="004C2E2D" w:rsidP="00520113">
            <w:pPr>
              <w:spacing w:line="276" w:lineRule="auto"/>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2. Работать с текстом: проводить смысловой анализ текста, использовать способы информационной переработки текста</w:t>
            </w:r>
          </w:p>
        </w:tc>
        <w:tc>
          <w:tcPr>
            <w:tcW w:w="1990"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2</w:t>
            </w:r>
          </w:p>
        </w:tc>
        <w:tc>
          <w:tcPr>
            <w:tcW w:w="2409"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72,3</w:t>
            </w:r>
          </w:p>
        </w:tc>
      </w:tr>
      <w:tr w:rsidR="004C2E2D" w:rsidRPr="005F7D7C" w:rsidTr="005E6864">
        <w:trPr>
          <w:trHeight w:val="300"/>
        </w:trPr>
        <w:tc>
          <w:tcPr>
            <w:tcW w:w="5812" w:type="dxa"/>
            <w:noWrap/>
            <w:hideMark/>
          </w:tcPr>
          <w:p w:rsidR="004C2E2D" w:rsidRPr="005F7D7C" w:rsidRDefault="004C2E2D" w:rsidP="00520113">
            <w:pPr>
              <w:spacing w:line="276" w:lineRule="auto"/>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3.1. Распознавать лексическое значение многозначного слова с опорой на контекст</w:t>
            </w:r>
          </w:p>
        </w:tc>
        <w:tc>
          <w:tcPr>
            <w:tcW w:w="1990"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1</w:t>
            </w:r>
          </w:p>
        </w:tc>
        <w:tc>
          <w:tcPr>
            <w:tcW w:w="2409"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71,99</w:t>
            </w:r>
          </w:p>
        </w:tc>
      </w:tr>
      <w:tr w:rsidR="004C2E2D" w:rsidRPr="005F7D7C" w:rsidTr="005E6864">
        <w:trPr>
          <w:trHeight w:val="300"/>
        </w:trPr>
        <w:tc>
          <w:tcPr>
            <w:tcW w:w="5812" w:type="dxa"/>
            <w:noWrap/>
            <w:hideMark/>
          </w:tcPr>
          <w:p w:rsidR="004C2E2D" w:rsidRPr="005F7D7C" w:rsidRDefault="004C2E2D" w:rsidP="00520113">
            <w:pPr>
              <w:spacing w:line="276" w:lineRule="auto"/>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3.2. Использовать многозначное слово в другом значении в самостоятельно составленном и оформленном на письме речевом высказывании</w:t>
            </w:r>
          </w:p>
        </w:tc>
        <w:tc>
          <w:tcPr>
            <w:tcW w:w="1990"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2</w:t>
            </w:r>
          </w:p>
        </w:tc>
        <w:tc>
          <w:tcPr>
            <w:tcW w:w="2409"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53,93</w:t>
            </w:r>
          </w:p>
        </w:tc>
      </w:tr>
      <w:tr w:rsidR="004C2E2D" w:rsidRPr="005F7D7C" w:rsidTr="005E6864">
        <w:trPr>
          <w:trHeight w:val="300"/>
        </w:trPr>
        <w:tc>
          <w:tcPr>
            <w:tcW w:w="5812" w:type="dxa"/>
            <w:noWrap/>
            <w:hideMark/>
          </w:tcPr>
          <w:p w:rsidR="004C2E2D" w:rsidRPr="005F7D7C" w:rsidRDefault="004C2E2D" w:rsidP="00520113">
            <w:pPr>
              <w:spacing w:line="276" w:lineRule="auto"/>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 xml:space="preserve">4. Проводить морфологический анализ причастий, деепричастий, наречий, предлогов, союзов, частиц </w:t>
            </w:r>
          </w:p>
        </w:tc>
        <w:tc>
          <w:tcPr>
            <w:tcW w:w="1990"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3</w:t>
            </w:r>
          </w:p>
        </w:tc>
        <w:tc>
          <w:tcPr>
            <w:tcW w:w="2409"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37,95</w:t>
            </w:r>
          </w:p>
        </w:tc>
      </w:tr>
      <w:tr w:rsidR="004C2E2D" w:rsidRPr="005F7D7C" w:rsidTr="005E6864">
        <w:trPr>
          <w:trHeight w:val="300"/>
        </w:trPr>
        <w:tc>
          <w:tcPr>
            <w:tcW w:w="5812" w:type="dxa"/>
            <w:noWrap/>
            <w:hideMark/>
          </w:tcPr>
          <w:p w:rsidR="004C2E2D" w:rsidRPr="005F7D7C" w:rsidRDefault="004C2E2D" w:rsidP="00520113">
            <w:pPr>
              <w:spacing w:line="276" w:lineRule="auto"/>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 xml:space="preserve">5.1. Различать производные и непроизводные предлоги, простые и составные предлоги  </w:t>
            </w:r>
          </w:p>
        </w:tc>
        <w:tc>
          <w:tcPr>
            <w:tcW w:w="1990"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1</w:t>
            </w:r>
          </w:p>
        </w:tc>
        <w:tc>
          <w:tcPr>
            <w:tcW w:w="2409"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51,87</w:t>
            </w:r>
          </w:p>
        </w:tc>
      </w:tr>
      <w:tr w:rsidR="004C2E2D" w:rsidRPr="005F7D7C" w:rsidTr="005E6864">
        <w:trPr>
          <w:trHeight w:val="300"/>
        </w:trPr>
        <w:tc>
          <w:tcPr>
            <w:tcW w:w="5812" w:type="dxa"/>
            <w:noWrap/>
            <w:hideMark/>
          </w:tcPr>
          <w:p w:rsidR="004C2E2D" w:rsidRPr="005F7D7C" w:rsidRDefault="004C2E2D" w:rsidP="00520113">
            <w:pPr>
              <w:spacing w:line="276" w:lineRule="auto"/>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 xml:space="preserve">5.2. Соблюдать правила правописания производных предлогов </w:t>
            </w:r>
          </w:p>
        </w:tc>
        <w:tc>
          <w:tcPr>
            <w:tcW w:w="1990"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1</w:t>
            </w:r>
          </w:p>
        </w:tc>
        <w:tc>
          <w:tcPr>
            <w:tcW w:w="2409"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44,34</w:t>
            </w:r>
          </w:p>
        </w:tc>
      </w:tr>
      <w:tr w:rsidR="004C2E2D" w:rsidRPr="005F7D7C" w:rsidTr="005E6864">
        <w:trPr>
          <w:trHeight w:val="300"/>
        </w:trPr>
        <w:tc>
          <w:tcPr>
            <w:tcW w:w="5812" w:type="dxa"/>
            <w:noWrap/>
            <w:hideMark/>
          </w:tcPr>
          <w:p w:rsidR="004C2E2D" w:rsidRPr="005F7D7C" w:rsidRDefault="004C2E2D" w:rsidP="00520113">
            <w:pPr>
              <w:spacing w:line="276" w:lineRule="auto"/>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6.1. Различать разряды союзов по значению, строению</w:t>
            </w:r>
          </w:p>
        </w:tc>
        <w:tc>
          <w:tcPr>
            <w:tcW w:w="1990"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1</w:t>
            </w:r>
          </w:p>
        </w:tc>
        <w:tc>
          <w:tcPr>
            <w:tcW w:w="2409"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59,29</w:t>
            </w:r>
          </w:p>
        </w:tc>
      </w:tr>
      <w:tr w:rsidR="004C2E2D" w:rsidRPr="005F7D7C" w:rsidTr="005E6864">
        <w:trPr>
          <w:trHeight w:val="300"/>
        </w:trPr>
        <w:tc>
          <w:tcPr>
            <w:tcW w:w="5812" w:type="dxa"/>
            <w:noWrap/>
            <w:hideMark/>
          </w:tcPr>
          <w:p w:rsidR="004C2E2D" w:rsidRPr="005F7D7C" w:rsidRDefault="004C2E2D" w:rsidP="00520113">
            <w:pPr>
              <w:spacing w:line="276" w:lineRule="auto"/>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6.2. Соблюдать правила правописания союзов</w:t>
            </w:r>
          </w:p>
        </w:tc>
        <w:tc>
          <w:tcPr>
            <w:tcW w:w="1990"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1</w:t>
            </w:r>
          </w:p>
        </w:tc>
        <w:tc>
          <w:tcPr>
            <w:tcW w:w="2409"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58,04</w:t>
            </w:r>
          </w:p>
        </w:tc>
      </w:tr>
      <w:tr w:rsidR="004C2E2D" w:rsidRPr="005F7D7C" w:rsidTr="005E6864">
        <w:trPr>
          <w:trHeight w:val="300"/>
        </w:trPr>
        <w:tc>
          <w:tcPr>
            <w:tcW w:w="5812" w:type="dxa"/>
            <w:noWrap/>
            <w:hideMark/>
          </w:tcPr>
          <w:p w:rsidR="004C2E2D" w:rsidRPr="005F7D7C" w:rsidRDefault="004C2E2D" w:rsidP="00520113">
            <w:pPr>
              <w:spacing w:line="276" w:lineRule="auto"/>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 xml:space="preserve">7.1. Правильно расставлять знаки препинания в предложениях с причастным оборотом, правильно расставлять знаки препинания в предложениях с одиночным деепричастием и деепричастным оборотом </w:t>
            </w:r>
          </w:p>
        </w:tc>
        <w:tc>
          <w:tcPr>
            <w:tcW w:w="1990"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1</w:t>
            </w:r>
          </w:p>
        </w:tc>
        <w:tc>
          <w:tcPr>
            <w:tcW w:w="2409"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62,72</w:t>
            </w:r>
          </w:p>
        </w:tc>
      </w:tr>
      <w:tr w:rsidR="004C2E2D" w:rsidRPr="005F7D7C" w:rsidTr="005E6864">
        <w:trPr>
          <w:trHeight w:val="300"/>
        </w:trPr>
        <w:tc>
          <w:tcPr>
            <w:tcW w:w="5812" w:type="dxa"/>
            <w:noWrap/>
            <w:hideMark/>
          </w:tcPr>
          <w:p w:rsidR="004C2E2D" w:rsidRPr="005F7D7C" w:rsidRDefault="004C2E2D" w:rsidP="00520113">
            <w:pPr>
              <w:spacing w:line="276" w:lineRule="auto"/>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7.2. Проводить пунктуационный анализ предложения с причастным оборотом (в рамках изученного), проводить пунктуационный анализ предложения с деепричастным оборотом (в рамках изученного)</w:t>
            </w:r>
          </w:p>
        </w:tc>
        <w:tc>
          <w:tcPr>
            <w:tcW w:w="1990"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1</w:t>
            </w:r>
          </w:p>
        </w:tc>
        <w:tc>
          <w:tcPr>
            <w:tcW w:w="2409" w:type="dxa"/>
            <w:noWrap/>
            <w:hideMark/>
          </w:tcPr>
          <w:p w:rsidR="004C2E2D" w:rsidRPr="005F7D7C" w:rsidRDefault="004C2E2D" w:rsidP="00520113">
            <w:pPr>
              <w:spacing w:line="276" w:lineRule="auto"/>
              <w:jc w:val="center"/>
              <w:rPr>
                <w:rFonts w:ascii="Times New Roman" w:eastAsia="Times New Roman" w:hAnsi="Times New Roman" w:cs="Times New Roman"/>
                <w:color w:val="000000"/>
                <w:sz w:val="28"/>
                <w:szCs w:val="28"/>
                <w:lang w:eastAsia="ru-RU"/>
              </w:rPr>
            </w:pPr>
            <w:r w:rsidRPr="005F7D7C">
              <w:rPr>
                <w:rFonts w:ascii="Times New Roman" w:eastAsia="Times New Roman" w:hAnsi="Times New Roman" w:cs="Times New Roman"/>
                <w:color w:val="000000"/>
                <w:sz w:val="28"/>
                <w:szCs w:val="28"/>
                <w:lang w:eastAsia="ru-RU"/>
              </w:rPr>
              <w:t>41,24</w:t>
            </w:r>
          </w:p>
        </w:tc>
      </w:tr>
    </w:tbl>
    <w:p w:rsidR="004C2E2D" w:rsidRPr="005F7D7C" w:rsidRDefault="004C2E2D" w:rsidP="00520113">
      <w:pPr>
        <w:spacing w:after="0" w:line="276" w:lineRule="auto"/>
        <w:ind w:firstLine="709"/>
        <w:jc w:val="both"/>
        <w:rPr>
          <w:rFonts w:ascii="Times New Roman" w:eastAsia="Times New Roman" w:hAnsi="Times New Roman" w:cs="Times New Roman"/>
          <w:sz w:val="28"/>
          <w:szCs w:val="28"/>
          <w:lang w:eastAsia="ru-RU"/>
        </w:rPr>
      </w:pPr>
    </w:p>
    <w:p w:rsidR="000945EE" w:rsidRPr="005F7D7C" w:rsidRDefault="000945EE" w:rsidP="00520113">
      <w:pPr>
        <w:spacing w:after="0" w:line="276" w:lineRule="auto"/>
        <w:ind w:firstLine="709"/>
        <w:jc w:val="both"/>
        <w:rPr>
          <w:rFonts w:ascii="Times New Roman" w:eastAsia="Times New Roman" w:hAnsi="Times New Roman" w:cs="Times New Roman"/>
          <w:sz w:val="28"/>
          <w:szCs w:val="28"/>
          <w:lang w:eastAsia="ru-RU"/>
        </w:rPr>
      </w:pPr>
      <w:r w:rsidRPr="005F7D7C">
        <w:rPr>
          <w:rFonts w:ascii="Times New Roman" w:eastAsia="Times New Roman" w:hAnsi="Times New Roman" w:cs="Times New Roman"/>
          <w:sz w:val="28"/>
          <w:szCs w:val="28"/>
          <w:lang w:eastAsia="ru-RU"/>
        </w:rPr>
        <w:t>Статистика выполнения каждого задания представлена на диаграмме</w:t>
      </w:r>
    </w:p>
    <w:p w:rsidR="00B43ED8" w:rsidRPr="005F7D7C" w:rsidRDefault="004C2E2D" w:rsidP="00520113">
      <w:pPr>
        <w:spacing w:after="0" w:line="276" w:lineRule="auto"/>
        <w:ind w:left="-284"/>
        <w:jc w:val="both"/>
        <w:rPr>
          <w:rFonts w:ascii="Times New Roman" w:hAnsi="Times New Roman" w:cs="Times New Roman"/>
          <w:noProof/>
          <w:sz w:val="28"/>
          <w:szCs w:val="28"/>
        </w:rPr>
      </w:pPr>
      <w:r w:rsidRPr="005F7D7C">
        <w:rPr>
          <w:rFonts w:ascii="Times New Roman" w:hAnsi="Times New Roman" w:cs="Times New Roman"/>
          <w:noProof/>
          <w:sz w:val="28"/>
          <w:szCs w:val="28"/>
          <w:lang w:eastAsia="ru-RU"/>
        </w:rPr>
        <w:lastRenderedPageBreak/>
        <w:drawing>
          <wp:inline distT="0" distB="0" distL="0" distR="0" wp14:anchorId="30F61AE9" wp14:editId="6C7334AF">
            <wp:extent cx="6076950" cy="2981325"/>
            <wp:effectExtent l="0" t="0" r="0" b="9525"/>
            <wp:docPr id="2" name="Диаграмма 2">
              <a:extLst xmlns:a="http://schemas.openxmlformats.org/drawingml/2006/main">
                <a:ext uri="{FF2B5EF4-FFF2-40B4-BE49-F238E27FC236}">
                  <a16:creationId xmlns:a16="http://schemas.microsoft.com/office/drawing/2014/main" id="{548EC3EE-28F4-46CF-8850-A6A9F63400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6B05FE" w:rsidRPr="005F7D7C" w:rsidRDefault="006B05FE" w:rsidP="00520113">
      <w:pPr>
        <w:spacing w:after="0" w:line="276" w:lineRule="auto"/>
        <w:ind w:left="-993"/>
        <w:jc w:val="both"/>
        <w:rPr>
          <w:rFonts w:ascii="Times New Roman" w:hAnsi="Times New Roman" w:cs="Times New Roman"/>
          <w:sz w:val="28"/>
          <w:szCs w:val="28"/>
        </w:rPr>
      </w:pPr>
    </w:p>
    <w:p w:rsidR="00B43ED8" w:rsidRPr="005F7D7C" w:rsidRDefault="002A27AA" w:rsidP="00520113">
      <w:pPr>
        <w:spacing w:after="0" w:line="276" w:lineRule="auto"/>
        <w:ind w:firstLine="708"/>
        <w:jc w:val="both"/>
        <w:rPr>
          <w:rFonts w:ascii="Times New Roman" w:hAnsi="Times New Roman" w:cs="Times New Roman"/>
          <w:sz w:val="28"/>
          <w:szCs w:val="28"/>
        </w:rPr>
      </w:pPr>
      <w:r w:rsidRPr="005F7D7C">
        <w:rPr>
          <w:rFonts w:ascii="Times New Roman" w:hAnsi="Times New Roman" w:cs="Times New Roman"/>
          <w:sz w:val="28"/>
          <w:szCs w:val="28"/>
        </w:rPr>
        <w:t xml:space="preserve">Из диаграммы видно, что обучающиеся </w:t>
      </w:r>
      <w:r w:rsidR="007B1DB8" w:rsidRPr="005F7D7C">
        <w:rPr>
          <w:rFonts w:ascii="Times New Roman" w:hAnsi="Times New Roman" w:cs="Times New Roman"/>
          <w:sz w:val="28"/>
          <w:szCs w:val="28"/>
        </w:rPr>
        <w:t>7</w:t>
      </w:r>
      <w:r w:rsidRPr="005F7D7C">
        <w:rPr>
          <w:rFonts w:ascii="Times New Roman" w:hAnsi="Times New Roman" w:cs="Times New Roman"/>
          <w:sz w:val="28"/>
          <w:szCs w:val="28"/>
        </w:rPr>
        <w:t xml:space="preserve">-х классов, выполнявшие ВПР по </w:t>
      </w:r>
      <w:r w:rsidR="00C62DFA" w:rsidRPr="005F7D7C">
        <w:rPr>
          <w:rFonts w:ascii="Times New Roman" w:hAnsi="Times New Roman" w:cs="Times New Roman"/>
          <w:sz w:val="28"/>
          <w:szCs w:val="28"/>
        </w:rPr>
        <w:t>русскому языку</w:t>
      </w:r>
      <w:r w:rsidRPr="005F7D7C">
        <w:rPr>
          <w:rFonts w:ascii="Times New Roman" w:hAnsi="Times New Roman" w:cs="Times New Roman"/>
          <w:sz w:val="28"/>
          <w:szCs w:val="28"/>
        </w:rPr>
        <w:t xml:space="preserve">, </w:t>
      </w:r>
      <w:r w:rsidR="00F65712" w:rsidRPr="005F7D7C">
        <w:rPr>
          <w:rFonts w:ascii="Times New Roman" w:hAnsi="Times New Roman" w:cs="Times New Roman"/>
          <w:sz w:val="28"/>
          <w:szCs w:val="28"/>
        </w:rPr>
        <w:t>не во всей полноте</w:t>
      </w:r>
      <w:r w:rsidRPr="005F7D7C">
        <w:rPr>
          <w:rFonts w:ascii="Times New Roman" w:hAnsi="Times New Roman" w:cs="Times New Roman"/>
          <w:sz w:val="28"/>
          <w:szCs w:val="28"/>
        </w:rPr>
        <w:t xml:space="preserve"> справились с заданиями </w:t>
      </w:r>
      <w:r w:rsidR="007B1DB8" w:rsidRPr="005F7D7C">
        <w:rPr>
          <w:rFonts w:ascii="Times New Roman" w:hAnsi="Times New Roman" w:cs="Times New Roman"/>
          <w:sz w:val="28"/>
          <w:szCs w:val="28"/>
        </w:rPr>
        <w:t>№ 1К</w:t>
      </w:r>
      <w:r w:rsidR="00520113" w:rsidRPr="005F7D7C">
        <w:rPr>
          <w:rFonts w:ascii="Times New Roman" w:hAnsi="Times New Roman" w:cs="Times New Roman"/>
          <w:sz w:val="28"/>
          <w:szCs w:val="28"/>
        </w:rPr>
        <w:t>2</w:t>
      </w:r>
      <w:r w:rsidR="007B1DB8" w:rsidRPr="005F7D7C">
        <w:rPr>
          <w:rFonts w:ascii="Times New Roman" w:hAnsi="Times New Roman" w:cs="Times New Roman"/>
          <w:sz w:val="28"/>
          <w:szCs w:val="28"/>
        </w:rPr>
        <w:t xml:space="preserve">, </w:t>
      </w:r>
      <w:r w:rsidRPr="005F7D7C">
        <w:rPr>
          <w:rFonts w:ascii="Times New Roman" w:hAnsi="Times New Roman" w:cs="Times New Roman"/>
          <w:sz w:val="28"/>
          <w:szCs w:val="28"/>
        </w:rPr>
        <w:t>№</w:t>
      </w:r>
      <w:r w:rsidR="00F65712" w:rsidRPr="005F7D7C">
        <w:rPr>
          <w:rFonts w:ascii="Times New Roman" w:hAnsi="Times New Roman" w:cs="Times New Roman"/>
          <w:sz w:val="28"/>
          <w:szCs w:val="28"/>
        </w:rPr>
        <w:t xml:space="preserve"> 2К3</w:t>
      </w:r>
      <w:r w:rsidRPr="005F7D7C">
        <w:rPr>
          <w:rFonts w:ascii="Times New Roman" w:hAnsi="Times New Roman" w:cs="Times New Roman"/>
          <w:sz w:val="28"/>
          <w:szCs w:val="28"/>
        </w:rPr>
        <w:t>, №</w:t>
      </w:r>
      <w:r w:rsidR="00F65712" w:rsidRPr="005F7D7C">
        <w:rPr>
          <w:rFonts w:ascii="Times New Roman" w:hAnsi="Times New Roman" w:cs="Times New Roman"/>
          <w:sz w:val="28"/>
          <w:szCs w:val="28"/>
        </w:rPr>
        <w:t xml:space="preserve"> </w:t>
      </w:r>
      <w:r w:rsidR="007B1DB8" w:rsidRPr="005F7D7C">
        <w:rPr>
          <w:rFonts w:ascii="Times New Roman" w:hAnsi="Times New Roman" w:cs="Times New Roman"/>
          <w:sz w:val="28"/>
          <w:szCs w:val="28"/>
        </w:rPr>
        <w:t>3</w:t>
      </w:r>
      <w:r w:rsidRPr="005F7D7C">
        <w:rPr>
          <w:rFonts w:ascii="Times New Roman" w:hAnsi="Times New Roman" w:cs="Times New Roman"/>
          <w:sz w:val="28"/>
          <w:szCs w:val="28"/>
        </w:rPr>
        <w:t>,</w:t>
      </w:r>
      <w:r w:rsidR="00E65679" w:rsidRPr="005F7D7C">
        <w:rPr>
          <w:rFonts w:ascii="Times New Roman" w:hAnsi="Times New Roman" w:cs="Times New Roman"/>
          <w:sz w:val="28"/>
          <w:szCs w:val="28"/>
        </w:rPr>
        <w:t xml:space="preserve"> № </w:t>
      </w:r>
      <w:r w:rsidR="00520113" w:rsidRPr="005F7D7C">
        <w:rPr>
          <w:rFonts w:ascii="Times New Roman" w:hAnsi="Times New Roman" w:cs="Times New Roman"/>
          <w:sz w:val="28"/>
          <w:szCs w:val="28"/>
        </w:rPr>
        <w:t>4</w:t>
      </w:r>
      <w:r w:rsidR="00E65679" w:rsidRPr="005F7D7C">
        <w:rPr>
          <w:rFonts w:ascii="Times New Roman" w:hAnsi="Times New Roman" w:cs="Times New Roman"/>
          <w:sz w:val="28"/>
          <w:szCs w:val="28"/>
        </w:rPr>
        <w:t>,</w:t>
      </w:r>
      <w:r w:rsidRPr="005F7D7C">
        <w:rPr>
          <w:rFonts w:ascii="Times New Roman" w:hAnsi="Times New Roman" w:cs="Times New Roman"/>
          <w:sz w:val="28"/>
          <w:szCs w:val="28"/>
        </w:rPr>
        <w:t xml:space="preserve"> №</w:t>
      </w:r>
      <w:r w:rsidR="00E65679" w:rsidRPr="005F7D7C">
        <w:rPr>
          <w:rFonts w:ascii="Times New Roman" w:hAnsi="Times New Roman" w:cs="Times New Roman"/>
          <w:sz w:val="28"/>
          <w:szCs w:val="28"/>
        </w:rPr>
        <w:t xml:space="preserve"> </w:t>
      </w:r>
      <w:r w:rsidR="00520113" w:rsidRPr="005F7D7C">
        <w:rPr>
          <w:rFonts w:ascii="Times New Roman" w:hAnsi="Times New Roman" w:cs="Times New Roman"/>
          <w:sz w:val="28"/>
          <w:szCs w:val="28"/>
        </w:rPr>
        <w:t>5</w:t>
      </w:r>
      <w:r w:rsidR="006B05FE" w:rsidRPr="005F7D7C">
        <w:rPr>
          <w:rFonts w:ascii="Times New Roman" w:hAnsi="Times New Roman" w:cs="Times New Roman"/>
          <w:sz w:val="28"/>
          <w:szCs w:val="28"/>
        </w:rPr>
        <w:t xml:space="preserve">, № </w:t>
      </w:r>
      <w:r w:rsidR="00520113" w:rsidRPr="005F7D7C">
        <w:rPr>
          <w:rFonts w:ascii="Times New Roman" w:hAnsi="Times New Roman" w:cs="Times New Roman"/>
          <w:sz w:val="28"/>
          <w:szCs w:val="28"/>
        </w:rPr>
        <w:t>6, № 7</w:t>
      </w:r>
      <w:r w:rsidRPr="005F7D7C">
        <w:rPr>
          <w:rFonts w:ascii="Times New Roman" w:hAnsi="Times New Roman" w:cs="Times New Roman"/>
          <w:sz w:val="28"/>
          <w:szCs w:val="28"/>
        </w:rPr>
        <w:t>.</w:t>
      </w:r>
    </w:p>
    <w:p w:rsidR="00520113" w:rsidRPr="005F7D7C" w:rsidRDefault="00520113" w:rsidP="00520113">
      <w:pPr>
        <w:autoSpaceDE w:val="0"/>
        <w:autoSpaceDN w:val="0"/>
        <w:adjustRightInd w:val="0"/>
        <w:spacing w:after="0" w:line="276" w:lineRule="auto"/>
        <w:ind w:firstLine="709"/>
        <w:jc w:val="both"/>
        <w:rPr>
          <w:rFonts w:ascii="Times New Roman" w:hAnsi="Times New Roman" w:cs="Times New Roman"/>
          <w:sz w:val="28"/>
          <w:szCs w:val="28"/>
        </w:rPr>
      </w:pPr>
    </w:p>
    <w:p w:rsidR="007B1DB8" w:rsidRPr="005F7D7C" w:rsidRDefault="00520113" w:rsidP="00520113">
      <w:pPr>
        <w:autoSpaceDE w:val="0"/>
        <w:autoSpaceDN w:val="0"/>
        <w:adjustRightInd w:val="0"/>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 xml:space="preserve">Задание 1 проверяет умение соблюдать на письме нормы современного русского литературного языка, в том числе во время списывания текста объемом 110–120 слов, составленного с учетом ранее изученных правил правописания (в том числе содержащего изученные в течение третьего года обучения орфограммы, </w:t>
      </w:r>
      <w:proofErr w:type="spellStart"/>
      <w:r w:rsidRPr="005F7D7C">
        <w:rPr>
          <w:rFonts w:ascii="Times New Roman" w:hAnsi="Times New Roman" w:cs="Times New Roman"/>
          <w:sz w:val="28"/>
          <w:szCs w:val="28"/>
        </w:rPr>
        <w:t>пунктограммы</w:t>
      </w:r>
      <w:proofErr w:type="spellEnd"/>
      <w:r w:rsidRPr="005F7D7C">
        <w:rPr>
          <w:rFonts w:ascii="Times New Roman" w:hAnsi="Times New Roman" w:cs="Times New Roman"/>
          <w:sz w:val="28"/>
          <w:szCs w:val="28"/>
        </w:rPr>
        <w:t xml:space="preserve"> и слова с непроверяемыми написаниями). </w:t>
      </w:r>
      <w:r w:rsidR="007B1DB8" w:rsidRPr="005F7D7C">
        <w:rPr>
          <w:rFonts w:ascii="Times New Roman" w:hAnsi="Times New Roman" w:cs="Times New Roman"/>
          <w:sz w:val="28"/>
          <w:szCs w:val="28"/>
        </w:rPr>
        <w:t xml:space="preserve">Задание проверяет традиционное правописное умение обучающихся правильно списывать осложненный пропусками орфограмм и </w:t>
      </w:r>
      <w:proofErr w:type="spellStart"/>
      <w:r w:rsidR="007B1DB8" w:rsidRPr="005F7D7C">
        <w:rPr>
          <w:rFonts w:ascii="Times New Roman" w:hAnsi="Times New Roman" w:cs="Times New Roman"/>
          <w:sz w:val="28"/>
          <w:szCs w:val="28"/>
        </w:rPr>
        <w:t>пунктограмм</w:t>
      </w:r>
      <w:proofErr w:type="spellEnd"/>
      <w:r w:rsidR="007B1DB8" w:rsidRPr="005F7D7C">
        <w:rPr>
          <w:rFonts w:ascii="Times New Roman" w:hAnsi="Times New Roman" w:cs="Times New Roman"/>
          <w:sz w:val="28"/>
          <w:szCs w:val="28"/>
        </w:rPr>
        <w:t xml:space="preserve"> текст, соблюдая при письме изученные орфографические и пунктуационные нормы. Успешное выполнение задания предусматривает сформированный у обучающихся навык чтения (адекватное зрительное восприятие информации, содержащейся в предъявляемом деформированном тексте) как одного из видов речевой деятельности. Наряду с предметными умениями проверяется сформированность регулятивных универсальных учебных действий (адекватно самостоятельно оценивать правильность выполнения действия и вносить необходимые коррективы как в конце действия, так и в процессе его реализации). </w:t>
      </w:r>
      <w:r w:rsidRPr="005F7D7C">
        <w:rPr>
          <w:rFonts w:ascii="Times New Roman" w:hAnsi="Times New Roman" w:cs="Times New Roman"/>
          <w:sz w:val="28"/>
          <w:szCs w:val="28"/>
        </w:rPr>
        <w:t xml:space="preserve">Процент выполнения задания 1К1 составляет64,89%. </w:t>
      </w:r>
      <w:bookmarkStart w:id="1" w:name="_Hlk205161096"/>
      <w:r w:rsidR="007B1DB8" w:rsidRPr="005F7D7C">
        <w:rPr>
          <w:rFonts w:ascii="Times New Roman" w:hAnsi="Times New Roman" w:cs="Times New Roman"/>
          <w:sz w:val="28"/>
          <w:szCs w:val="28"/>
        </w:rPr>
        <w:t xml:space="preserve">Наибольшую трудность вызвал пунктуационный анализ текста. С </w:t>
      </w:r>
      <w:r w:rsidRPr="005F7D7C">
        <w:rPr>
          <w:rFonts w:ascii="Times New Roman" w:hAnsi="Times New Roman" w:cs="Times New Roman"/>
          <w:sz w:val="28"/>
          <w:szCs w:val="28"/>
        </w:rPr>
        <w:t>заданием 1К2</w:t>
      </w:r>
      <w:r w:rsidR="007B1DB8" w:rsidRPr="005F7D7C">
        <w:rPr>
          <w:rFonts w:ascii="Times New Roman" w:hAnsi="Times New Roman" w:cs="Times New Roman"/>
          <w:sz w:val="28"/>
          <w:szCs w:val="28"/>
        </w:rPr>
        <w:t xml:space="preserve"> справились </w:t>
      </w:r>
      <w:r w:rsidR="00F33CAE" w:rsidRPr="005F7D7C">
        <w:rPr>
          <w:rFonts w:ascii="Times New Roman" w:hAnsi="Times New Roman" w:cs="Times New Roman"/>
          <w:sz w:val="28"/>
          <w:szCs w:val="28"/>
        </w:rPr>
        <w:t>4</w:t>
      </w:r>
      <w:r w:rsidRPr="005F7D7C">
        <w:rPr>
          <w:rFonts w:ascii="Times New Roman" w:hAnsi="Times New Roman" w:cs="Times New Roman"/>
          <w:sz w:val="28"/>
          <w:szCs w:val="28"/>
        </w:rPr>
        <w:t>8</w:t>
      </w:r>
      <w:r w:rsidR="007B1DB8" w:rsidRPr="005F7D7C">
        <w:rPr>
          <w:rFonts w:ascii="Times New Roman" w:hAnsi="Times New Roman" w:cs="Times New Roman"/>
          <w:sz w:val="28"/>
          <w:szCs w:val="28"/>
        </w:rPr>
        <w:t>,</w:t>
      </w:r>
      <w:r w:rsidRPr="005F7D7C">
        <w:rPr>
          <w:rFonts w:ascii="Times New Roman" w:hAnsi="Times New Roman" w:cs="Times New Roman"/>
          <w:sz w:val="28"/>
          <w:szCs w:val="28"/>
        </w:rPr>
        <w:t>05</w:t>
      </w:r>
      <w:r w:rsidR="007B1DB8" w:rsidRPr="005F7D7C">
        <w:rPr>
          <w:rFonts w:ascii="Times New Roman" w:hAnsi="Times New Roman" w:cs="Times New Roman"/>
          <w:sz w:val="28"/>
          <w:szCs w:val="28"/>
        </w:rPr>
        <w:t>% писавших работу.</w:t>
      </w:r>
    </w:p>
    <w:bookmarkEnd w:id="1"/>
    <w:p w:rsidR="00520113" w:rsidRPr="005F7D7C" w:rsidRDefault="00520113" w:rsidP="00520113">
      <w:pPr>
        <w:autoSpaceDE w:val="0"/>
        <w:autoSpaceDN w:val="0"/>
        <w:adjustRightInd w:val="0"/>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 xml:space="preserve">Задание 2 оценивает умения проводить смысловой анализ текста и его композиционных особенностей, определять количество </w:t>
      </w:r>
      <w:proofErr w:type="spellStart"/>
      <w:r w:rsidRPr="005F7D7C">
        <w:rPr>
          <w:rFonts w:ascii="Times New Roman" w:hAnsi="Times New Roman" w:cs="Times New Roman"/>
          <w:sz w:val="28"/>
          <w:szCs w:val="28"/>
        </w:rPr>
        <w:t>микротем</w:t>
      </w:r>
      <w:proofErr w:type="spellEnd"/>
      <w:r w:rsidRPr="005F7D7C">
        <w:rPr>
          <w:rFonts w:ascii="Times New Roman" w:hAnsi="Times New Roman" w:cs="Times New Roman"/>
          <w:sz w:val="28"/>
          <w:szCs w:val="28"/>
        </w:rPr>
        <w:t xml:space="preserve"> и абзацев, использовать способы информационной переработки текста. Процент выполнения – 72,3%. Ошибки, которые допускаются при выполнении задания, обу</w:t>
      </w:r>
      <w:r w:rsidRPr="005F7D7C">
        <w:rPr>
          <w:rFonts w:ascii="Times New Roman" w:hAnsi="Times New Roman" w:cs="Times New Roman"/>
          <w:sz w:val="28"/>
          <w:szCs w:val="28"/>
        </w:rPr>
        <w:lastRenderedPageBreak/>
        <w:t>словлены следующими причинами: выпускник невнимательно читает предложенный текст и не вполне его понимает; также выпускник не понимает содержания вопроса. Вследствие этого, выбирая правильный вариант ответа, ученик руководствуется не содержанием текста, а какими-то иными соображениями, интуицией, фантазией. Это является чаще всего показателем нежелания проводить кропотливую работу, связанную с анализом текста. Однако без тщательной, ответственной и вдумчивой работы над прочитанным текстом невозможно выполнить это задание. Учителям следует продолжить систематическую работу над совершенствованием одного из видов речевой деятельности, чтения, над формированием навыка смыслового чтения, развивать умение адекватно понимать предложенный текст.</w:t>
      </w:r>
    </w:p>
    <w:p w:rsidR="00520113" w:rsidRPr="005F7D7C" w:rsidRDefault="00520113" w:rsidP="00520113">
      <w:pPr>
        <w:autoSpaceDE w:val="0"/>
        <w:autoSpaceDN w:val="0"/>
        <w:adjustRightInd w:val="0"/>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 xml:space="preserve">Задание 3 оценивает умения распознавать лексическое значение многозначного слова с опорой на контекст, использовать многозначное слово в другом значении в самостоятельно составленном и оформленном на письме речевом высказывании. Задание выявляет уровень предметных учебно-языковых опознавательных умений обучающихся распознавать лексическое значение многозначного слова с опорой на указанный в задании контекст; определять другое значение многозначного слова, а также умение использовать многозначное слово в другом значении в самостоятельно составленном и оформленном на письме речевом высказывании (предметное коммуникативное и правописное умения), построенном с учетом норм создания предложения и словоупотребления; предполагается ориентирование в содержании контекста, нахождение в контексте требуемой информации (познавательные универ-сальные учебные действия). Лексическое значение слова в задании 3.1 правильно определили 71,99% учащихся. Верно подобрали и записали предложение в задании 4.2, в котором данное многозначное слово употреблялось бы в другом значении 53,93% </w:t>
      </w:r>
      <w:r w:rsidR="00A77C4A" w:rsidRPr="005F7D7C">
        <w:rPr>
          <w:rFonts w:ascii="Times New Roman" w:hAnsi="Times New Roman" w:cs="Times New Roman"/>
          <w:sz w:val="28"/>
          <w:szCs w:val="28"/>
        </w:rPr>
        <w:t>сем</w:t>
      </w:r>
      <w:r w:rsidRPr="005F7D7C">
        <w:rPr>
          <w:rFonts w:ascii="Times New Roman" w:hAnsi="Times New Roman" w:cs="Times New Roman"/>
          <w:sz w:val="28"/>
          <w:szCs w:val="28"/>
        </w:rPr>
        <w:t>иклассников.</w:t>
      </w:r>
      <w:r w:rsidR="00A77C4A" w:rsidRPr="005F7D7C">
        <w:rPr>
          <w:rFonts w:ascii="Times New Roman" w:hAnsi="Times New Roman" w:cs="Times New Roman"/>
          <w:sz w:val="28"/>
          <w:szCs w:val="28"/>
        </w:rPr>
        <w:t xml:space="preserve"> </w:t>
      </w:r>
      <w:r w:rsidRPr="005F7D7C">
        <w:rPr>
          <w:rFonts w:ascii="Times New Roman" w:hAnsi="Times New Roman" w:cs="Times New Roman"/>
          <w:sz w:val="28"/>
          <w:szCs w:val="28"/>
        </w:rPr>
        <w:t>С этой проблемой связана проблема лексической синонимии</w:t>
      </w:r>
      <w:r w:rsidR="00A77C4A" w:rsidRPr="005F7D7C">
        <w:rPr>
          <w:rFonts w:ascii="Times New Roman" w:hAnsi="Times New Roman" w:cs="Times New Roman"/>
          <w:sz w:val="28"/>
          <w:szCs w:val="28"/>
        </w:rPr>
        <w:t>, омонимии, многозначности слов</w:t>
      </w:r>
      <w:r w:rsidRPr="005F7D7C">
        <w:rPr>
          <w:rFonts w:ascii="Times New Roman" w:hAnsi="Times New Roman" w:cs="Times New Roman"/>
          <w:sz w:val="28"/>
          <w:szCs w:val="28"/>
        </w:rPr>
        <w:t xml:space="preserve">. Сегодня она является одной из ключевых в стилистике, потому что определяет стилистические особенности каждого слова. </w:t>
      </w:r>
      <w:r w:rsidR="00A77C4A" w:rsidRPr="005F7D7C">
        <w:rPr>
          <w:rFonts w:ascii="Times New Roman" w:hAnsi="Times New Roman" w:cs="Times New Roman"/>
          <w:sz w:val="28"/>
          <w:szCs w:val="28"/>
        </w:rPr>
        <w:t xml:space="preserve">Многозначность </w:t>
      </w:r>
      <w:r w:rsidRPr="005F7D7C">
        <w:rPr>
          <w:rFonts w:ascii="Times New Roman" w:hAnsi="Times New Roman" w:cs="Times New Roman"/>
          <w:sz w:val="28"/>
          <w:szCs w:val="28"/>
        </w:rPr>
        <w:t xml:space="preserve">понятия позволяет произведению обрести лаконичность, а ученику выразить мысль точно и стилистически корректно. Зачастую учащемуся достаточно сложно найти различия в </w:t>
      </w:r>
      <w:r w:rsidR="00A77C4A" w:rsidRPr="005F7D7C">
        <w:rPr>
          <w:rFonts w:ascii="Times New Roman" w:hAnsi="Times New Roman" w:cs="Times New Roman"/>
          <w:sz w:val="28"/>
          <w:szCs w:val="28"/>
        </w:rPr>
        <w:t xml:space="preserve">омонимичных, </w:t>
      </w:r>
      <w:r w:rsidRPr="005F7D7C">
        <w:rPr>
          <w:rFonts w:ascii="Times New Roman" w:hAnsi="Times New Roman" w:cs="Times New Roman"/>
          <w:sz w:val="28"/>
          <w:szCs w:val="28"/>
        </w:rPr>
        <w:t>синоним</w:t>
      </w:r>
      <w:r w:rsidR="00A77C4A" w:rsidRPr="005F7D7C">
        <w:rPr>
          <w:rFonts w:ascii="Times New Roman" w:hAnsi="Times New Roman" w:cs="Times New Roman"/>
          <w:sz w:val="28"/>
          <w:szCs w:val="28"/>
        </w:rPr>
        <w:t>ичных формах, различия в многозначности слов</w:t>
      </w:r>
      <w:r w:rsidRPr="005F7D7C">
        <w:rPr>
          <w:rFonts w:ascii="Times New Roman" w:hAnsi="Times New Roman" w:cs="Times New Roman"/>
          <w:sz w:val="28"/>
          <w:szCs w:val="28"/>
        </w:rPr>
        <w:t>, найти подходящие эмоционально-экспрессивные оттенки для используемых категорий. Следовательно, необходимо научить учащихся определять роль окрашенной лексики, выбирать слова в соответствии со стилем речи, развивать речевые умения, закрепить навыки умения работать со словарем.</w:t>
      </w:r>
    </w:p>
    <w:p w:rsidR="00520113" w:rsidRPr="005F7D7C" w:rsidRDefault="00520113" w:rsidP="00520113">
      <w:pPr>
        <w:autoSpaceDE w:val="0"/>
        <w:autoSpaceDN w:val="0"/>
        <w:adjustRightInd w:val="0"/>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Задание 4 нацелено на проверку умения проводить морфологический анализ причастий, деепричастий, предлогов, союзов, частиц.</w:t>
      </w:r>
      <w:r w:rsidR="00A77C4A" w:rsidRPr="005F7D7C">
        <w:rPr>
          <w:rFonts w:ascii="Times New Roman" w:hAnsi="Times New Roman" w:cs="Times New Roman"/>
          <w:sz w:val="28"/>
          <w:szCs w:val="28"/>
        </w:rPr>
        <w:t xml:space="preserve"> Задание предполагает знание признаков основных языковых единиц и нацелено на выявление </w:t>
      </w:r>
      <w:r w:rsidR="00A77C4A" w:rsidRPr="005F7D7C">
        <w:rPr>
          <w:rFonts w:ascii="Times New Roman" w:hAnsi="Times New Roman" w:cs="Times New Roman"/>
          <w:sz w:val="28"/>
          <w:szCs w:val="28"/>
        </w:rPr>
        <w:lastRenderedPageBreak/>
        <w:t xml:space="preserve">уровня владения обучающимися базовыми учебно-языковыми аналитическими умениями, в частности в задании проверяется умение выполнять морфологический разбор – выявление уровня предметного учебно-языкового аналитического умения анализировать слово с точки зрения его принадлежности к той или иной части речи, умения определять морфологические признаки и синтаксическую роль данного слова. С данным заданием справились 37,95% учащихся. Морфология является одним из важнейших разделов школьного курса русского языка. В курсе морфологии изучаются части речи и их формоизменение. Познавательной целью изучения морфологии является усвоение основных морфологических понятий. Практические цели изучения морфологии заключаются в формировании морфологических умений и навыков. Для формирования учебно-языковых умений выработаны специфические приёмы – упражнения, связанные с морфологическим анализом слова, которые закрепляют знания, полученные детьми по морфологии, и служат основой формирования как орфографических, так и </w:t>
      </w:r>
      <w:proofErr w:type="gramStart"/>
      <w:r w:rsidR="00A77C4A" w:rsidRPr="005F7D7C">
        <w:rPr>
          <w:rFonts w:ascii="Times New Roman" w:hAnsi="Times New Roman" w:cs="Times New Roman"/>
          <w:sz w:val="28"/>
          <w:szCs w:val="28"/>
        </w:rPr>
        <w:t>пунктуационных умений</w:t>
      </w:r>
      <w:proofErr w:type="gramEnd"/>
      <w:r w:rsidR="00A77C4A" w:rsidRPr="005F7D7C">
        <w:rPr>
          <w:rFonts w:ascii="Times New Roman" w:hAnsi="Times New Roman" w:cs="Times New Roman"/>
          <w:sz w:val="28"/>
          <w:szCs w:val="28"/>
        </w:rPr>
        <w:t xml:space="preserve"> и навыков. Изучение морфологии имеет большое значение для общего обучения и развития школьников. Усвоение знаний по морфологии способствует интеллектуальному развитию и формированию теоретического мышления у детей Изучение морфологии необходимо также для формирования навыков правописания, способствует развитию речи учащихся и усвоению ими правил словоупотребления. Умение распознавать части речи и их морфологические признаки способствует успешному овладению нормами русского литературного языка.</w:t>
      </w:r>
    </w:p>
    <w:p w:rsidR="00520113" w:rsidRPr="005F7D7C" w:rsidRDefault="00520113" w:rsidP="00520113">
      <w:pPr>
        <w:autoSpaceDE w:val="0"/>
        <w:autoSpaceDN w:val="0"/>
        <w:adjustRightInd w:val="0"/>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Задание 5 проверяет умения распознавать производные предлоги, соблюдать правила их правописания.</w:t>
      </w:r>
      <w:r w:rsidR="00A77C4A" w:rsidRPr="005F7D7C">
        <w:rPr>
          <w:rFonts w:ascii="Times New Roman" w:hAnsi="Times New Roman" w:cs="Times New Roman"/>
          <w:sz w:val="28"/>
          <w:szCs w:val="28"/>
        </w:rPr>
        <w:t xml:space="preserve"> Задание нацелено на проверку учебно-языкового умения распознавать производные предлоги в заданных предложениях, отличать их от омонимичных частей речи; орфографического умения правильно писать производные предлоги, устно обосновывая условия выбора написаний; познавательных (осуществлять сравнение; строить логическое рассуждение, включающее установление причинно-следственных связей) и коммуникативных (формулировать и аргументировать собственную позицию) универсальных учебных действий. Правильно определены и выписаны два предложения, в которых выделенные слова являются предлогами – 51,87%. В написании предлогов орфографических ошибок не допустили 44,34% учащихся, писавших работу.</w:t>
      </w:r>
    </w:p>
    <w:p w:rsidR="00520113" w:rsidRPr="005F7D7C" w:rsidRDefault="00520113" w:rsidP="00520113">
      <w:pPr>
        <w:autoSpaceDE w:val="0"/>
        <w:autoSpaceDN w:val="0"/>
        <w:adjustRightInd w:val="0"/>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Задание 6 проверяет умения распознавать союзы, соблюдать правила их правописания.</w:t>
      </w:r>
      <w:r w:rsidR="0002340D" w:rsidRPr="005F7D7C">
        <w:rPr>
          <w:rFonts w:ascii="Times New Roman" w:hAnsi="Times New Roman" w:cs="Times New Roman"/>
          <w:sz w:val="28"/>
          <w:szCs w:val="28"/>
        </w:rPr>
        <w:t xml:space="preserve"> Задание нацелено на проверку учебно-языкового умения распознавать союзы в заданных предложениях, отличать их от омонимичных частей речи; орфографического умения правильно писать союзы, устно обосновывая условия выбора написаний; познавательных (осуществлять сравнение; строить логическое рассуждение, включающее установление причинно-след</w:t>
      </w:r>
      <w:r w:rsidR="0002340D" w:rsidRPr="005F7D7C">
        <w:rPr>
          <w:rFonts w:ascii="Times New Roman" w:hAnsi="Times New Roman" w:cs="Times New Roman"/>
          <w:sz w:val="28"/>
          <w:szCs w:val="28"/>
        </w:rPr>
        <w:lastRenderedPageBreak/>
        <w:t>ственных связей) и коммуникативных (формулировать и аргументировать собственную позицию) универсальных учебных действий. Кроме того, проверяется умение характеризовать союз как служебную часть речи; различать разряды союзов по значению, строению; объяснять роль союзов в тексте, в том числе как средств связи однородных членов предложения и частей сложного предложения. Употреблять союзы в речи в соответствии с их значением и стилистическими особенностями, соблюдать правила правописания союзов. Правильно определены и выписаны два предложения, в которых выделенные слова являются союзами – 59,29%. В написании союзов орфографических ошибок не допустили 58,04% учащихся, писавших работу.</w:t>
      </w:r>
    </w:p>
    <w:p w:rsidR="00520113" w:rsidRPr="005F7D7C" w:rsidRDefault="00520113" w:rsidP="0002340D">
      <w:pPr>
        <w:autoSpaceDE w:val="0"/>
        <w:autoSpaceDN w:val="0"/>
        <w:adjustRightInd w:val="0"/>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 xml:space="preserve">Задание 7 предполагает проверку навыка проводить пунктуационный анализ предложений с причастным и деепричастным оборотами (в рамках изученного). </w:t>
      </w:r>
      <w:r w:rsidR="0002340D" w:rsidRPr="005F7D7C">
        <w:rPr>
          <w:rFonts w:ascii="Times New Roman" w:hAnsi="Times New Roman" w:cs="Times New Roman"/>
          <w:sz w:val="28"/>
          <w:szCs w:val="28"/>
        </w:rPr>
        <w:t xml:space="preserve">Задание нацелено на проверку умения правильно расставлять знаки препинания в предложениях с причастным и деепричастным оборотом, одиночным деепричастием. </w:t>
      </w:r>
      <w:bookmarkStart w:id="2" w:name="_Hlk205162539"/>
      <w:r w:rsidR="0002340D" w:rsidRPr="005F7D7C">
        <w:rPr>
          <w:rFonts w:ascii="Times New Roman" w:hAnsi="Times New Roman" w:cs="Times New Roman"/>
          <w:sz w:val="28"/>
          <w:szCs w:val="28"/>
        </w:rPr>
        <w:t>Нашли и выписали верно предложение – 62,72% обучающихся. Обосновали верно поставленны</w:t>
      </w:r>
      <w:r w:rsidR="00C07099" w:rsidRPr="005F7D7C">
        <w:rPr>
          <w:rFonts w:ascii="Times New Roman" w:hAnsi="Times New Roman" w:cs="Times New Roman"/>
          <w:sz w:val="28"/>
          <w:szCs w:val="28"/>
        </w:rPr>
        <w:t>й</w:t>
      </w:r>
      <w:r w:rsidR="0002340D" w:rsidRPr="005F7D7C">
        <w:rPr>
          <w:rFonts w:ascii="Times New Roman" w:hAnsi="Times New Roman" w:cs="Times New Roman"/>
          <w:sz w:val="28"/>
          <w:szCs w:val="28"/>
        </w:rPr>
        <w:t xml:space="preserve"> знак </w:t>
      </w:r>
      <w:r w:rsidR="00C07099" w:rsidRPr="005F7D7C">
        <w:rPr>
          <w:rFonts w:ascii="Times New Roman" w:hAnsi="Times New Roman" w:cs="Times New Roman"/>
          <w:sz w:val="28"/>
          <w:szCs w:val="28"/>
        </w:rPr>
        <w:t>препинания</w:t>
      </w:r>
      <w:r w:rsidR="0002340D" w:rsidRPr="005F7D7C">
        <w:rPr>
          <w:rFonts w:ascii="Times New Roman" w:hAnsi="Times New Roman" w:cs="Times New Roman"/>
          <w:sz w:val="28"/>
          <w:szCs w:val="28"/>
        </w:rPr>
        <w:t>– 41,24%</w:t>
      </w:r>
      <w:r w:rsidR="00C07099" w:rsidRPr="005F7D7C">
        <w:rPr>
          <w:rFonts w:ascii="Times New Roman" w:hAnsi="Times New Roman" w:cs="Times New Roman"/>
          <w:sz w:val="28"/>
          <w:szCs w:val="28"/>
        </w:rPr>
        <w:t xml:space="preserve"> учащихся.</w:t>
      </w:r>
      <w:r w:rsidR="0002340D" w:rsidRPr="005F7D7C">
        <w:rPr>
          <w:rFonts w:ascii="Times New Roman" w:hAnsi="Times New Roman" w:cs="Times New Roman"/>
          <w:sz w:val="28"/>
          <w:szCs w:val="28"/>
        </w:rPr>
        <w:t xml:space="preserve"> </w:t>
      </w:r>
      <w:bookmarkEnd w:id="2"/>
      <w:r w:rsidR="00C07099" w:rsidRPr="005F7D7C">
        <w:rPr>
          <w:rFonts w:ascii="Times New Roman" w:hAnsi="Times New Roman" w:cs="Times New Roman"/>
          <w:sz w:val="28"/>
          <w:szCs w:val="28"/>
        </w:rPr>
        <w:t>Низкий процент выполнения задания говорит о том, что п</w:t>
      </w:r>
      <w:r w:rsidR="0002340D" w:rsidRPr="005F7D7C">
        <w:rPr>
          <w:rFonts w:ascii="Times New Roman" w:hAnsi="Times New Roman" w:cs="Times New Roman"/>
          <w:sz w:val="28"/>
          <w:szCs w:val="28"/>
        </w:rPr>
        <w:t xml:space="preserve">ри его выполнении экзаменуемые допускают ошибки, которые относятся к области не только синтаксиса, но и морфологии. Одна из них – неумение опознавать причастие и деепричастие и отличать их от слов других частей речи. Недостаточная сформированность этого практического навыка приводит к тому, что </w:t>
      </w:r>
      <w:r w:rsidR="00C07099" w:rsidRPr="005F7D7C">
        <w:rPr>
          <w:rFonts w:ascii="Times New Roman" w:hAnsi="Times New Roman" w:cs="Times New Roman"/>
          <w:sz w:val="28"/>
          <w:szCs w:val="28"/>
        </w:rPr>
        <w:t>семиклассники неверно находят границы оборотов, их место положение, зависящее от определяемого слова.</w:t>
      </w:r>
    </w:p>
    <w:p w:rsidR="00520113" w:rsidRPr="005F7D7C" w:rsidRDefault="00520113" w:rsidP="0002340D">
      <w:pPr>
        <w:autoSpaceDE w:val="0"/>
        <w:autoSpaceDN w:val="0"/>
        <w:adjustRightInd w:val="0"/>
        <w:spacing w:after="0" w:line="276" w:lineRule="auto"/>
        <w:ind w:firstLine="709"/>
        <w:jc w:val="both"/>
        <w:rPr>
          <w:rFonts w:ascii="Times New Roman" w:hAnsi="Times New Roman" w:cs="Times New Roman"/>
          <w:sz w:val="28"/>
          <w:szCs w:val="28"/>
        </w:rPr>
      </w:pPr>
    </w:p>
    <w:p w:rsidR="00520113" w:rsidRPr="005F7D7C" w:rsidRDefault="00520113" w:rsidP="00520113">
      <w:pPr>
        <w:autoSpaceDE w:val="0"/>
        <w:autoSpaceDN w:val="0"/>
        <w:adjustRightInd w:val="0"/>
        <w:spacing w:after="0" w:line="276" w:lineRule="auto"/>
        <w:ind w:firstLine="709"/>
        <w:jc w:val="both"/>
        <w:rPr>
          <w:rFonts w:ascii="Times New Roman" w:hAnsi="Times New Roman" w:cs="Times New Roman"/>
          <w:sz w:val="28"/>
          <w:szCs w:val="28"/>
        </w:rPr>
      </w:pPr>
    </w:p>
    <w:p w:rsidR="00D13EC2" w:rsidRPr="005F7D7C" w:rsidRDefault="00D13EC2" w:rsidP="00520113">
      <w:pPr>
        <w:spacing w:after="0" w:line="276" w:lineRule="auto"/>
        <w:ind w:firstLine="709"/>
        <w:jc w:val="both"/>
        <w:rPr>
          <w:rFonts w:ascii="Times New Roman" w:hAnsi="Times New Roman" w:cs="Times New Roman"/>
          <w:sz w:val="28"/>
          <w:szCs w:val="28"/>
          <w:u w:val="single"/>
        </w:rPr>
      </w:pPr>
    </w:p>
    <w:p w:rsidR="00F717FD" w:rsidRPr="005F7D7C" w:rsidRDefault="00F717FD" w:rsidP="00520113">
      <w:pPr>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u w:val="single"/>
        </w:rPr>
        <w:t>Рекомендации</w:t>
      </w:r>
      <w:r w:rsidRPr="005F7D7C">
        <w:rPr>
          <w:rFonts w:ascii="Times New Roman" w:hAnsi="Times New Roman" w:cs="Times New Roman"/>
          <w:sz w:val="28"/>
          <w:szCs w:val="28"/>
        </w:rPr>
        <w:t>.</w:t>
      </w:r>
    </w:p>
    <w:p w:rsidR="00D13EC2" w:rsidRPr="005F7D7C" w:rsidRDefault="00D13EC2" w:rsidP="00520113">
      <w:pPr>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 xml:space="preserve">Реализовывать </w:t>
      </w:r>
      <w:proofErr w:type="spellStart"/>
      <w:r w:rsidRPr="005F7D7C">
        <w:rPr>
          <w:rFonts w:ascii="Times New Roman" w:hAnsi="Times New Roman" w:cs="Times New Roman"/>
          <w:sz w:val="28"/>
          <w:szCs w:val="28"/>
        </w:rPr>
        <w:t>текстоцентрический</w:t>
      </w:r>
      <w:proofErr w:type="spellEnd"/>
      <w:r w:rsidRPr="005F7D7C">
        <w:rPr>
          <w:rFonts w:ascii="Times New Roman" w:hAnsi="Times New Roman" w:cs="Times New Roman"/>
          <w:sz w:val="28"/>
          <w:szCs w:val="28"/>
        </w:rPr>
        <w:t xml:space="preserve"> принцип в преподавании русского языка как учебного предмета.</w:t>
      </w:r>
    </w:p>
    <w:p w:rsidR="00D13EC2" w:rsidRPr="005F7D7C" w:rsidRDefault="00D13EC2" w:rsidP="00520113">
      <w:pPr>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Включать специальные упражнения и задания, направленные на повышение уровня всех видов практической грамотности школьников (орфографической, пунктуационной, грамматической, речевой).</w:t>
      </w:r>
    </w:p>
    <w:p w:rsidR="00D13EC2" w:rsidRPr="005F7D7C" w:rsidRDefault="00D13EC2" w:rsidP="00520113">
      <w:pPr>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Включать в материал изучения основных тем упражнения по предупреждению и устранению нарушений языковых норм. Проводить систематически повторение типичных нарушений языковых норм, опираться на эти знания при выполнении различных заданий продуктивного характера.</w:t>
      </w:r>
    </w:p>
    <w:p w:rsidR="00A64BD7" w:rsidRPr="005F7D7C" w:rsidRDefault="00D13EC2" w:rsidP="00520113">
      <w:pPr>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 xml:space="preserve">Осуществлять постоянный контроль над развитием культуры речи и мышления учащихся путем систематической диагностики, вовремя внося исправления. </w:t>
      </w:r>
      <w:r w:rsidR="00A64BD7" w:rsidRPr="005F7D7C">
        <w:rPr>
          <w:rFonts w:ascii="Times New Roman" w:hAnsi="Times New Roman" w:cs="Times New Roman"/>
          <w:sz w:val="28"/>
          <w:szCs w:val="28"/>
        </w:rPr>
        <w:t xml:space="preserve">Организовывать систематическое обобщающее повторение разделов школьного курса, отражённых в заданиях ВПР. </w:t>
      </w:r>
    </w:p>
    <w:p w:rsidR="00A64BD7" w:rsidRPr="005F7D7C" w:rsidRDefault="00A64BD7" w:rsidP="00520113">
      <w:pPr>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Практиковать изучение морфологии на синтаксической основе;</w:t>
      </w:r>
    </w:p>
    <w:p w:rsidR="003A49A3" w:rsidRPr="005F7D7C" w:rsidRDefault="003A49A3" w:rsidP="00520113">
      <w:pPr>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lastRenderedPageBreak/>
        <w:t xml:space="preserve">Особое внимание необходимо уделить развитию читательской компетенции обучающихся, поскольку </w:t>
      </w:r>
      <w:r w:rsidR="009B056B" w:rsidRPr="005F7D7C">
        <w:rPr>
          <w:rFonts w:ascii="Times New Roman" w:hAnsi="Times New Roman" w:cs="Times New Roman"/>
          <w:sz w:val="28"/>
          <w:szCs w:val="28"/>
        </w:rPr>
        <w:t>некоторые ошибки</w:t>
      </w:r>
      <w:r w:rsidRPr="005F7D7C">
        <w:rPr>
          <w:rFonts w:ascii="Times New Roman" w:hAnsi="Times New Roman" w:cs="Times New Roman"/>
          <w:sz w:val="28"/>
          <w:szCs w:val="28"/>
        </w:rPr>
        <w:t xml:space="preserve"> </w:t>
      </w:r>
      <w:r w:rsidR="009B056B" w:rsidRPr="005F7D7C">
        <w:rPr>
          <w:rFonts w:ascii="Times New Roman" w:hAnsi="Times New Roman" w:cs="Times New Roman"/>
          <w:sz w:val="28"/>
          <w:szCs w:val="28"/>
        </w:rPr>
        <w:t xml:space="preserve">допущены из-за </w:t>
      </w:r>
      <w:r w:rsidRPr="005F7D7C">
        <w:rPr>
          <w:rFonts w:ascii="Times New Roman" w:hAnsi="Times New Roman" w:cs="Times New Roman"/>
          <w:sz w:val="28"/>
          <w:szCs w:val="28"/>
        </w:rPr>
        <w:t>неверн</w:t>
      </w:r>
      <w:r w:rsidR="009B056B" w:rsidRPr="005F7D7C">
        <w:rPr>
          <w:rFonts w:ascii="Times New Roman" w:hAnsi="Times New Roman" w:cs="Times New Roman"/>
          <w:sz w:val="28"/>
          <w:szCs w:val="28"/>
        </w:rPr>
        <w:t>ого</w:t>
      </w:r>
      <w:r w:rsidRPr="005F7D7C">
        <w:rPr>
          <w:rFonts w:ascii="Times New Roman" w:hAnsi="Times New Roman" w:cs="Times New Roman"/>
          <w:sz w:val="28"/>
          <w:szCs w:val="28"/>
        </w:rPr>
        <w:t xml:space="preserve"> восприяти</w:t>
      </w:r>
      <w:r w:rsidR="009B056B" w:rsidRPr="005F7D7C">
        <w:rPr>
          <w:rFonts w:ascii="Times New Roman" w:hAnsi="Times New Roman" w:cs="Times New Roman"/>
          <w:sz w:val="28"/>
          <w:szCs w:val="28"/>
        </w:rPr>
        <w:t>я</w:t>
      </w:r>
      <w:r w:rsidRPr="005F7D7C">
        <w:rPr>
          <w:rFonts w:ascii="Times New Roman" w:hAnsi="Times New Roman" w:cs="Times New Roman"/>
          <w:sz w:val="28"/>
          <w:szCs w:val="28"/>
        </w:rPr>
        <w:t xml:space="preserve"> условия задания. </w:t>
      </w:r>
    </w:p>
    <w:p w:rsidR="006E0900" w:rsidRPr="005F7D7C" w:rsidRDefault="00043836" w:rsidP="00520113">
      <w:pPr>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 xml:space="preserve">В качестве дополнительных инструментов можно использовать российские цифровые образовательные платформы, которые содержат интерактивные курсы, сборники упражнений по школьным предметам с мониторингом прогресса учащихся. В настоящее время </w:t>
      </w:r>
      <w:r w:rsidR="00203131" w:rsidRPr="005F7D7C">
        <w:rPr>
          <w:rFonts w:ascii="Times New Roman" w:hAnsi="Times New Roman" w:cs="Times New Roman"/>
          <w:sz w:val="28"/>
          <w:szCs w:val="28"/>
        </w:rPr>
        <w:t>педагогам и учащимся бесплатно доступны материалы, размещённые на платформах «</w:t>
      </w:r>
      <w:proofErr w:type="spellStart"/>
      <w:r w:rsidR="00203131" w:rsidRPr="005F7D7C">
        <w:rPr>
          <w:rFonts w:ascii="Times New Roman" w:hAnsi="Times New Roman" w:cs="Times New Roman"/>
          <w:sz w:val="28"/>
          <w:szCs w:val="28"/>
        </w:rPr>
        <w:t>ЯндексУчебник</w:t>
      </w:r>
      <w:proofErr w:type="spellEnd"/>
      <w:r w:rsidR="00203131" w:rsidRPr="005F7D7C">
        <w:rPr>
          <w:rFonts w:ascii="Times New Roman" w:hAnsi="Times New Roman" w:cs="Times New Roman"/>
          <w:sz w:val="28"/>
          <w:szCs w:val="28"/>
        </w:rPr>
        <w:t>», «Российская электронная школа».</w:t>
      </w:r>
    </w:p>
    <w:p w:rsidR="00D13EC2" w:rsidRPr="005F7D7C" w:rsidRDefault="00D13EC2" w:rsidP="00520113">
      <w:pPr>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При проведении контроля достижения планируемых результатов освоения образовательных программ по русскому языку шире использовать КИМ разработанные на федеральном уровне и размещенные на специализированных ресурсах:</w:t>
      </w:r>
    </w:p>
    <w:p w:rsidR="00D13EC2" w:rsidRPr="005F7D7C" w:rsidRDefault="00D13EC2" w:rsidP="00520113">
      <w:pPr>
        <w:spacing w:after="0" w:line="276" w:lineRule="auto"/>
        <w:ind w:firstLine="709"/>
        <w:jc w:val="both"/>
        <w:rPr>
          <w:rFonts w:ascii="Times New Roman" w:hAnsi="Times New Roman" w:cs="Times New Roman"/>
          <w:sz w:val="28"/>
          <w:szCs w:val="28"/>
        </w:rPr>
      </w:pPr>
      <w:r w:rsidRPr="005F7D7C">
        <w:rPr>
          <w:rFonts w:ascii="Times New Roman" w:hAnsi="Times New Roman" w:cs="Times New Roman"/>
          <w:sz w:val="28"/>
          <w:szCs w:val="28"/>
        </w:rPr>
        <w:t>- в Банке заданий национальных исследований качества образования, размещенном на сайте НИКО (https://www.eduniko.ru);</w:t>
      </w:r>
    </w:p>
    <w:p w:rsidR="00580387" w:rsidRPr="005F7D7C" w:rsidRDefault="0051334F" w:rsidP="00520113">
      <w:pPr>
        <w:spacing w:after="0" w:line="276"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bookmarkStart w:id="3" w:name="_GoBack"/>
      <w:bookmarkEnd w:id="3"/>
      <w:r w:rsidR="00580387" w:rsidRPr="005F7D7C">
        <w:rPr>
          <w:rFonts w:ascii="Times New Roman" w:hAnsi="Times New Roman" w:cs="Times New Roman"/>
          <w:sz w:val="28"/>
          <w:szCs w:val="28"/>
        </w:rPr>
        <w:t>на Информационном портале «Всероссийские проверочные работы» https://vpr.statgrad.org (материалы ВПР), на сайте ФИОКО https://fioco.ru (раздел «Оценка качества образования», материалы ВПР</w:t>
      </w:r>
      <w:r w:rsidR="00B21A1E" w:rsidRPr="005F7D7C">
        <w:rPr>
          <w:rFonts w:ascii="Times New Roman" w:hAnsi="Times New Roman" w:cs="Times New Roman"/>
          <w:sz w:val="28"/>
          <w:szCs w:val="28"/>
        </w:rPr>
        <w:t xml:space="preserve"> разных лет</w:t>
      </w:r>
      <w:r w:rsidR="00580387" w:rsidRPr="005F7D7C">
        <w:rPr>
          <w:rFonts w:ascii="Times New Roman" w:hAnsi="Times New Roman" w:cs="Times New Roman"/>
          <w:sz w:val="28"/>
          <w:szCs w:val="28"/>
        </w:rPr>
        <w:t>).</w:t>
      </w:r>
    </w:p>
    <w:sectPr w:rsidR="00580387" w:rsidRPr="005F7D7C" w:rsidSect="00436CAB">
      <w:pgSz w:w="11906" w:h="16838"/>
      <w:pgMar w:top="993"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086"/>
    <w:multiLevelType w:val="hybridMultilevel"/>
    <w:tmpl w:val="37EA910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6C7A61E3"/>
    <w:multiLevelType w:val="hybridMultilevel"/>
    <w:tmpl w:val="C4F438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EB613ED"/>
    <w:multiLevelType w:val="hybridMultilevel"/>
    <w:tmpl w:val="514094F0"/>
    <w:lvl w:ilvl="0" w:tplc="2640DEEA">
      <w:start w:val="1"/>
      <w:numFmt w:val="bullet"/>
      <w:lvlText w:val="•"/>
      <w:lvlJc w:val="left"/>
      <w:pPr>
        <w:tabs>
          <w:tab w:val="num" w:pos="720"/>
        </w:tabs>
        <w:ind w:left="720" w:hanging="360"/>
      </w:pPr>
      <w:rPr>
        <w:rFonts w:ascii="Times New Roman" w:hAnsi="Times New Roman" w:hint="default"/>
      </w:rPr>
    </w:lvl>
    <w:lvl w:ilvl="1" w:tplc="3F40D55E" w:tentative="1">
      <w:start w:val="1"/>
      <w:numFmt w:val="bullet"/>
      <w:lvlText w:val="•"/>
      <w:lvlJc w:val="left"/>
      <w:pPr>
        <w:tabs>
          <w:tab w:val="num" w:pos="1440"/>
        </w:tabs>
        <w:ind w:left="1440" w:hanging="360"/>
      </w:pPr>
      <w:rPr>
        <w:rFonts w:ascii="Times New Roman" w:hAnsi="Times New Roman" w:hint="default"/>
      </w:rPr>
    </w:lvl>
    <w:lvl w:ilvl="2" w:tplc="F37EACE2" w:tentative="1">
      <w:start w:val="1"/>
      <w:numFmt w:val="bullet"/>
      <w:lvlText w:val="•"/>
      <w:lvlJc w:val="left"/>
      <w:pPr>
        <w:tabs>
          <w:tab w:val="num" w:pos="2160"/>
        </w:tabs>
        <w:ind w:left="2160" w:hanging="360"/>
      </w:pPr>
      <w:rPr>
        <w:rFonts w:ascii="Times New Roman" w:hAnsi="Times New Roman" w:hint="default"/>
      </w:rPr>
    </w:lvl>
    <w:lvl w:ilvl="3" w:tplc="CE44BBAA" w:tentative="1">
      <w:start w:val="1"/>
      <w:numFmt w:val="bullet"/>
      <w:lvlText w:val="•"/>
      <w:lvlJc w:val="left"/>
      <w:pPr>
        <w:tabs>
          <w:tab w:val="num" w:pos="2880"/>
        </w:tabs>
        <w:ind w:left="2880" w:hanging="360"/>
      </w:pPr>
      <w:rPr>
        <w:rFonts w:ascii="Times New Roman" w:hAnsi="Times New Roman" w:hint="default"/>
      </w:rPr>
    </w:lvl>
    <w:lvl w:ilvl="4" w:tplc="0E44CB08" w:tentative="1">
      <w:start w:val="1"/>
      <w:numFmt w:val="bullet"/>
      <w:lvlText w:val="•"/>
      <w:lvlJc w:val="left"/>
      <w:pPr>
        <w:tabs>
          <w:tab w:val="num" w:pos="3600"/>
        </w:tabs>
        <w:ind w:left="3600" w:hanging="360"/>
      </w:pPr>
      <w:rPr>
        <w:rFonts w:ascii="Times New Roman" w:hAnsi="Times New Roman" w:hint="default"/>
      </w:rPr>
    </w:lvl>
    <w:lvl w:ilvl="5" w:tplc="6DCEFCB0" w:tentative="1">
      <w:start w:val="1"/>
      <w:numFmt w:val="bullet"/>
      <w:lvlText w:val="•"/>
      <w:lvlJc w:val="left"/>
      <w:pPr>
        <w:tabs>
          <w:tab w:val="num" w:pos="4320"/>
        </w:tabs>
        <w:ind w:left="4320" w:hanging="360"/>
      </w:pPr>
      <w:rPr>
        <w:rFonts w:ascii="Times New Roman" w:hAnsi="Times New Roman" w:hint="default"/>
      </w:rPr>
    </w:lvl>
    <w:lvl w:ilvl="6" w:tplc="85B2A402" w:tentative="1">
      <w:start w:val="1"/>
      <w:numFmt w:val="bullet"/>
      <w:lvlText w:val="•"/>
      <w:lvlJc w:val="left"/>
      <w:pPr>
        <w:tabs>
          <w:tab w:val="num" w:pos="5040"/>
        </w:tabs>
        <w:ind w:left="5040" w:hanging="360"/>
      </w:pPr>
      <w:rPr>
        <w:rFonts w:ascii="Times New Roman" w:hAnsi="Times New Roman" w:hint="default"/>
      </w:rPr>
    </w:lvl>
    <w:lvl w:ilvl="7" w:tplc="8D1C071A" w:tentative="1">
      <w:start w:val="1"/>
      <w:numFmt w:val="bullet"/>
      <w:lvlText w:val="•"/>
      <w:lvlJc w:val="left"/>
      <w:pPr>
        <w:tabs>
          <w:tab w:val="num" w:pos="5760"/>
        </w:tabs>
        <w:ind w:left="5760" w:hanging="360"/>
      </w:pPr>
      <w:rPr>
        <w:rFonts w:ascii="Times New Roman" w:hAnsi="Times New Roman" w:hint="default"/>
      </w:rPr>
    </w:lvl>
    <w:lvl w:ilvl="8" w:tplc="B05E9D98"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825"/>
    <w:rsid w:val="000046AD"/>
    <w:rsid w:val="0002340D"/>
    <w:rsid w:val="00037E9D"/>
    <w:rsid w:val="00041618"/>
    <w:rsid w:val="00043836"/>
    <w:rsid w:val="00050D28"/>
    <w:rsid w:val="00052E32"/>
    <w:rsid w:val="00081813"/>
    <w:rsid w:val="000945EE"/>
    <w:rsid w:val="000A688A"/>
    <w:rsid w:val="000B1625"/>
    <w:rsid w:val="000B16A9"/>
    <w:rsid w:val="000B6602"/>
    <w:rsid w:val="000D4476"/>
    <w:rsid w:val="000E6CF6"/>
    <w:rsid w:val="000E7357"/>
    <w:rsid w:val="001048C8"/>
    <w:rsid w:val="00113CFB"/>
    <w:rsid w:val="00122712"/>
    <w:rsid w:val="00137270"/>
    <w:rsid w:val="00152B99"/>
    <w:rsid w:val="001530C4"/>
    <w:rsid w:val="00155077"/>
    <w:rsid w:val="0015781D"/>
    <w:rsid w:val="00165B21"/>
    <w:rsid w:val="00186560"/>
    <w:rsid w:val="001954FC"/>
    <w:rsid w:val="001A3F2E"/>
    <w:rsid w:val="001B4AB9"/>
    <w:rsid w:val="001D447A"/>
    <w:rsid w:val="0020164A"/>
    <w:rsid w:val="00203131"/>
    <w:rsid w:val="00203481"/>
    <w:rsid w:val="002215FA"/>
    <w:rsid w:val="00223825"/>
    <w:rsid w:val="00230943"/>
    <w:rsid w:val="00236A8D"/>
    <w:rsid w:val="00244D4A"/>
    <w:rsid w:val="00252F54"/>
    <w:rsid w:val="00254060"/>
    <w:rsid w:val="00255129"/>
    <w:rsid w:val="00287FC6"/>
    <w:rsid w:val="002A27AA"/>
    <w:rsid w:val="002D7FC3"/>
    <w:rsid w:val="002F16EB"/>
    <w:rsid w:val="002F7AC4"/>
    <w:rsid w:val="0030155B"/>
    <w:rsid w:val="00306B51"/>
    <w:rsid w:val="0032640F"/>
    <w:rsid w:val="00335B45"/>
    <w:rsid w:val="00341425"/>
    <w:rsid w:val="00354B03"/>
    <w:rsid w:val="003712A8"/>
    <w:rsid w:val="0038035C"/>
    <w:rsid w:val="003A49A3"/>
    <w:rsid w:val="003F5FD3"/>
    <w:rsid w:val="00407AC4"/>
    <w:rsid w:val="0042166C"/>
    <w:rsid w:val="0043095A"/>
    <w:rsid w:val="00436CAB"/>
    <w:rsid w:val="00465698"/>
    <w:rsid w:val="00474FB0"/>
    <w:rsid w:val="00483731"/>
    <w:rsid w:val="004870DD"/>
    <w:rsid w:val="004B006C"/>
    <w:rsid w:val="004B7C45"/>
    <w:rsid w:val="004C2E2D"/>
    <w:rsid w:val="004C30B1"/>
    <w:rsid w:val="004C3D10"/>
    <w:rsid w:val="004C43C6"/>
    <w:rsid w:val="004D389E"/>
    <w:rsid w:val="004E70FD"/>
    <w:rsid w:val="0051334F"/>
    <w:rsid w:val="00520113"/>
    <w:rsid w:val="005204E4"/>
    <w:rsid w:val="0052122D"/>
    <w:rsid w:val="00566593"/>
    <w:rsid w:val="00580387"/>
    <w:rsid w:val="00585248"/>
    <w:rsid w:val="005B574E"/>
    <w:rsid w:val="005E6864"/>
    <w:rsid w:val="005F7D7C"/>
    <w:rsid w:val="00602864"/>
    <w:rsid w:val="00615E19"/>
    <w:rsid w:val="00616EEA"/>
    <w:rsid w:val="00617E4A"/>
    <w:rsid w:val="00633F66"/>
    <w:rsid w:val="0063479D"/>
    <w:rsid w:val="00643C3C"/>
    <w:rsid w:val="00653235"/>
    <w:rsid w:val="006A4CF9"/>
    <w:rsid w:val="006B05FE"/>
    <w:rsid w:val="006C3932"/>
    <w:rsid w:val="006D682D"/>
    <w:rsid w:val="006E0900"/>
    <w:rsid w:val="00727247"/>
    <w:rsid w:val="007534D3"/>
    <w:rsid w:val="00762C42"/>
    <w:rsid w:val="007779A3"/>
    <w:rsid w:val="00782F72"/>
    <w:rsid w:val="007B1ACD"/>
    <w:rsid w:val="007B1DB8"/>
    <w:rsid w:val="007C3DE8"/>
    <w:rsid w:val="007D0F4D"/>
    <w:rsid w:val="007E302B"/>
    <w:rsid w:val="007E32AC"/>
    <w:rsid w:val="007E7C00"/>
    <w:rsid w:val="00816F03"/>
    <w:rsid w:val="00825DC4"/>
    <w:rsid w:val="00835B55"/>
    <w:rsid w:val="00844A9F"/>
    <w:rsid w:val="0087734B"/>
    <w:rsid w:val="00884C19"/>
    <w:rsid w:val="008A40EF"/>
    <w:rsid w:val="008C095D"/>
    <w:rsid w:val="008E3FC6"/>
    <w:rsid w:val="00940EAF"/>
    <w:rsid w:val="009458CA"/>
    <w:rsid w:val="00960D65"/>
    <w:rsid w:val="009634BD"/>
    <w:rsid w:val="00970246"/>
    <w:rsid w:val="009758B4"/>
    <w:rsid w:val="0098618F"/>
    <w:rsid w:val="009972FA"/>
    <w:rsid w:val="009B056B"/>
    <w:rsid w:val="009D1C77"/>
    <w:rsid w:val="009E1F3D"/>
    <w:rsid w:val="00A14893"/>
    <w:rsid w:val="00A52489"/>
    <w:rsid w:val="00A55BD8"/>
    <w:rsid w:val="00A64BD7"/>
    <w:rsid w:val="00A77C4A"/>
    <w:rsid w:val="00A83739"/>
    <w:rsid w:val="00AB2D65"/>
    <w:rsid w:val="00AC6CDD"/>
    <w:rsid w:val="00AF3EA8"/>
    <w:rsid w:val="00B21A1E"/>
    <w:rsid w:val="00B43ED8"/>
    <w:rsid w:val="00B56444"/>
    <w:rsid w:val="00B63CCD"/>
    <w:rsid w:val="00B6438B"/>
    <w:rsid w:val="00B761E8"/>
    <w:rsid w:val="00B83994"/>
    <w:rsid w:val="00B87F8D"/>
    <w:rsid w:val="00BA3EE4"/>
    <w:rsid w:val="00BC02AB"/>
    <w:rsid w:val="00BE7406"/>
    <w:rsid w:val="00C004ED"/>
    <w:rsid w:val="00C07099"/>
    <w:rsid w:val="00C13F1B"/>
    <w:rsid w:val="00C221D0"/>
    <w:rsid w:val="00C5120D"/>
    <w:rsid w:val="00C54A07"/>
    <w:rsid w:val="00C62DFA"/>
    <w:rsid w:val="00C66B4A"/>
    <w:rsid w:val="00CB00B5"/>
    <w:rsid w:val="00CC4CC5"/>
    <w:rsid w:val="00CD1192"/>
    <w:rsid w:val="00CD5E9F"/>
    <w:rsid w:val="00D13EC2"/>
    <w:rsid w:val="00D3196B"/>
    <w:rsid w:val="00D355D7"/>
    <w:rsid w:val="00D439D8"/>
    <w:rsid w:val="00D541DB"/>
    <w:rsid w:val="00D70566"/>
    <w:rsid w:val="00D86C7D"/>
    <w:rsid w:val="00D976B9"/>
    <w:rsid w:val="00DA245B"/>
    <w:rsid w:val="00DC5C9A"/>
    <w:rsid w:val="00DC76EE"/>
    <w:rsid w:val="00DD5377"/>
    <w:rsid w:val="00DE0DE2"/>
    <w:rsid w:val="00E367AC"/>
    <w:rsid w:val="00E46EE8"/>
    <w:rsid w:val="00E50349"/>
    <w:rsid w:val="00E51EE9"/>
    <w:rsid w:val="00E65679"/>
    <w:rsid w:val="00E66DEF"/>
    <w:rsid w:val="00E726AC"/>
    <w:rsid w:val="00E90E1F"/>
    <w:rsid w:val="00E9114D"/>
    <w:rsid w:val="00EA55E8"/>
    <w:rsid w:val="00EB0F74"/>
    <w:rsid w:val="00ED3D42"/>
    <w:rsid w:val="00ED546B"/>
    <w:rsid w:val="00F07263"/>
    <w:rsid w:val="00F33CAE"/>
    <w:rsid w:val="00F36D2B"/>
    <w:rsid w:val="00F36FCF"/>
    <w:rsid w:val="00F4729B"/>
    <w:rsid w:val="00F517CB"/>
    <w:rsid w:val="00F65712"/>
    <w:rsid w:val="00F717FD"/>
    <w:rsid w:val="00F75F8C"/>
    <w:rsid w:val="00F76513"/>
    <w:rsid w:val="00F77397"/>
    <w:rsid w:val="00F820C8"/>
    <w:rsid w:val="00F82D7F"/>
    <w:rsid w:val="00FB1503"/>
    <w:rsid w:val="00FD7F1D"/>
    <w:rsid w:val="00FE06AB"/>
    <w:rsid w:val="00FF7C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40497"/>
  <w15:docId w15:val="{57DB8E14-7C91-49C0-9581-966A17E3A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39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7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2F16E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A52489"/>
    <w:pPr>
      <w:spacing w:after="0" w:line="240" w:lineRule="auto"/>
      <w:ind w:left="720"/>
      <w:contextualSpacing/>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F820C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820C8"/>
    <w:rPr>
      <w:rFonts w:ascii="Tahoma" w:hAnsi="Tahoma" w:cs="Tahoma"/>
      <w:sz w:val="16"/>
      <w:szCs w:val="16"/>
    </w:rPr>
  </w:style>
  <w:style w:type="paragraph" w:styleId="2">
    <w:name w:val="Body Text 2"/>
    <w:basedOn w:val="a"/>
    <w:link w:val="20"/>
    <w:rsid w:val="00155077"/>
    <w:pPr>
      <w:spacing w:after="0" w:line="360" w:lineRule="auto"/>
      <w:ind w:right="-58"/>
    </w:pPr>
    <w:rPr>
      <w:rFonts w:ascii="Times New Roman" w:eastAsia="Times New Roman" w:hAnsi="Times New Roman" w:cs="Times New Roman"/>
      <w:sz w:val="28"/>
      <w:szCs w:val="20"/>
    </w:rPr>
  </w:style>
  <w:style w:type="character" w:customStyle="1" w:styleId="20">
    <w:name w:val="Основной текст 2 Знак"/>
    <w:basedOn w:val="a0"/>
    <w:link w:val="2"/>
    <w:rsid w:val="00155077"/>
    <w:rPr>
      <w:rFonts w:ascii="Times New Roman" w:eastAsia="Times New Roman" w:hAnsi="Times New Roman" w:cs="Times New Roman"/>
      <w:sz w:val="28"/>
      <w:szCs w:val="20"/>
    </w:rPr>
  </w:style>
  <w:style w:type="character" w:styleId="a8">
    <w:name w:val="Hyperlink"/>
    <w:basedOn w:val="a0"/>
    <w:uiPriority w:val="99"/>
    <w:unhideWhenUsed/>
    <w:rsid w:val="00580387"/>
    <w:rPr>
      <w:color w:val="0563C1" w:themeColor="hyperlink"/>
      <w:u w:val="single"/>
    </w:rPr>
  </w:style>
  <w:style w:type="character" w:customStyle="1" w:styleId="1">
    <w:name w:val="Неразрешенное упоминание1"/>
    <w:basedOn w:val="a0"/>
    <w:uiPriority w:val="99"/>
    <w:semiHidden/>
    <w:unhideWhenUsed/>
    <w:rsid w:val="005803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998845">
      <w:bodyDiv w:val="1"/>
      <w:marLeft w:val="0"/>
      <w:marRight w:val="0"/>
      <w:marTop w:val="0"/>
      <w:marBottom w:val="0"/>
      <w:divBdr>
        <w:top w:val="none" w:sz="0" w:space="0" w:color="auto"/>
        <w:left w:val="none" w:sz="0" w:space="0" w:color="auto"/>
        <w:bottom w:val="none" w:sz="0" w:space="0" w:color="auto"/>
        <w:right w:val="none" w:sz="0" w:space="0" w:color="auto"/>
      </w:divBdr>
    </w:div>
    <w:div w:id="257491647">
      <w:bodyDiv w:val="1"/>
      <w:marLeft w:val="0"/>
      <w:marRight w:val="0"/>
      <w:marTop w:val="0"/>
      <w:marBottom w:val="0"/>
      <w:divBdr>
        <w:top w:val="none" w:sz="0" w:space="0" w:color="auto"/>
        <w:left w:val="none" w:sz="0" w:space="0" w:color="auto"/>
        <w:bottom w:val="none" w:sz="0" w:space="0" w:color="auto"/>
        <w:right w:val="none" w:sz="0" w:space="0" w:color="auto"/>
      </w:divBdr>
    </w:div>
    <w:div w:id="624392071">
      <w:bodyDiv w:val="1"/>
      <w:marLeft w:val="0"/>
      <w:marRight w:val="0"/>
      <w:marTop w:val="0"/>
      <w:marBottom w:val="0"/>
      <w:divBdr>
        <w:top w:val="none" w:sz="0" w:space="0" w:color="auto"/>
        <w:left w:val="none" w:sz="0" w:space="0" w:color="auto"/>
        <w:bottom w:val="none" w:sz="0" w:space="0" w:color="auto"/>
        <w:right w:val="none" w:sz="0" w:space="0" w:color="auto"/>
      </w:divBdr>
    </w:div>
    <w:div w:id="915672647">
      <w:bodyDiv w:val="1"/>
      <w:marLeft w:val="0"/>
      <w:marRight w:val="0"/>
      <w:marTop w:val="0"/>
      <w:marBottom w:val="0"/>
      <w:divBdr>
        <w:top w:val="none" w:sz="0" w:space="0" w:color="auto"/>
        <w:left w:val="none" w:sz="0" w:space="0" w:color="auto"/>
        <w:bottom w:val="none" w:sz="0" w:space="0" w:color="auto"/>
        <w:right w:val="none" w:sz="0" w:space="0" w:color="auto"/>
      </w:divBdr>
    </w:div>
    <w:div w:id="1481650434">
      <w:bodyDiv w:val="1"/>
      <w:marLeft w:val="0"/>
      <w:marRight w:val="0"/>
      <w:marTop w:val="0"/>
      <w:marBottom w:val="0"/>
      <w:divBdr>
        <w:top w:val="none" w:sz="0" w:space="0" w:color="auto"/>
        <w:left w:val="none" w:sz="0" w:space="0" w:color="auto"/>
        <w:bottom w:val="none" w:sz="0" w:space="0" w:color="auto"/>
        <w:right w:val="none" w:sz="0" w:space="0" w:color="auto"/>
      </w:divBdr>
      <w:divsChild>
        <w:div w:id="147673156">
          <w:marLeft w:val="547"/>
          <w:marRight w:val="0"/>
          <w:marTop w:val="0"/>
          <w:marBottom w:val="0"/>
          <w:divBdr>
            <w:top w:val="none" w:sz="0" w:space="0" w:color="auto"/>
            <w:left w:val="none" w:sz="0" w:space="0" w:color="auto"/>
            <w:bottom w:val="none" w:sz="0" w:space="0" w:color="auto"/>
            <w:right w:val="none" w:sz="0" w:space="0" w:color="auto"/>
          </w:divBdr>
        </w:div>
      </w:divsChild>
    </w:div>
    <w:div w:id="1502232128">
      <w:bodyDiv w:val="1"/>
      <w:marLeft w:val="0"/>
      <w:marRight w:val="0"/>
      <w:marTop w:val="0"/>
      <w:marBottom w:val="0"/>
      <w:divBdr>
        <w:top w:val="none" w:sz="0" w:space="0" w:color="auto"/>
        <w:left w:val="none" w:sz="0" w:space="0" w:color="auto"/>
        <w:bottom w:val="none" w:sz="0" w:space="0" w:color="auto"/>
        <w:right w:val="none" w:sz="0" w:space="0" w:color="auto"/>
      </w:divBdr>
      <w:divsChild>
        <w:div w:id="1140266495">
          <w:marLeft w:val="547"/>
          <w:marRight w:val="0"/>
          <w:marTop w:val="0"/>
          <w:marBottom w:val="0"/>
          <w:divBdr>
            <w:top w:val="none" w:sz="0" w:space="0" w:color="auto"/>
            <w:left w:val="none" w:sz="0" w:space="0" w:color="auto"/>
            <w:bottom w:val="none" w:sz="0" w:space="0" w:color="auto"/>
            <w:right w:val="none" w:sz="0" w:space="0" w:color="auto"/>
          </w:divBdr>
        </w:div>
      </w:divsChild>
    </w:div>
    <w:div w:id="1954631117">
      <w:bodyDiv w:val="1"/>
      <w:marLeft w:val="0"/>
      <w:marRight w:val="0"/>
      <w:marTop w:val="0"/>
      <w:marBottom w:val="0"/>
      <w:divBdr>
        <w:top w:val="none" w:sz="0" w:space="0" w:color="auto"/>
        <w:left w:val="none" w:sz="0" w:space="0" w:color="auto"/>
        <w:bottom w:val="none" w:sz="0" w:space="0" w:color="auto"/>
        <w:right w:val="none" w:sz="0" w:space="0" w:color="auto"/>
      </w:divBdr>
    </w:div>
    <w:div w:id="198076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0" i="0" baseline="0">
                <a:effectLst/>
              </a:rPr>
              <a:t>Сравнительная стастистика распределения отметок (в %)</a:t>
            </a:r>
            <a:endParaRPr lang="ru-RU">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tx>
            <c:strRef>
              <c:f>'[7 класс русский язык.xlsx]РУ 7 Статистика по отметкам'!$J$7</c:f>
              <c:strCache>
                <c:ptCount val="1"/>
                <c:pt idx="0">
                  <c:v>Россия</c:v>
                </c:pt>
              </c:strCache>
            </c:strRef>
          </c:tx>
          <c:spPr>
            <a:solidFill>
              <a:schemeClr val="accent1"/>
            </a:solidFill>
            <a:ln>
              <a:noFill/>
            </a:ln>
            <a:effectLst/>
          </c:spPr>
          <c:invertIfNegative val="0"/>
          <c:dLbls>
            <c:dLbl>
              <c:idx val="0"/>
              <c:layout>
                <c:manualLayout>
                  <c:x val="-2.5000000000000001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C58-4FFB-AE8A-5438BF32149C}"/>
                </c:ext>
              </c:extLst>
            </c:dLbl>
            <c:dLbl>
              <c:idx val="1"/>
              <c:layout>
                <c:manualLayout>
                  <c:x val="-3.0555555555555555E-2"/>
                  <c:y val="-4.6296296296296294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C58-4FFB-AE8A-5438BF32149C}"/>
                </c:ext>
              </c:extLst>
            </c:dLbl>
            <c:dLbl>
              <c:idx val="2"/>
              <c:layout>
                <c:manualLayout>
                  <c:x val="-4.1666666666666664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C58-4FFB-AE8A-5438BF32149C}"/>
                </c:ext>
              </c:extLst>
            </c:dLbl>
            <c:dLbl>
              <c:idx val="3"/>
              <c:layout>
                <c:manualLayout>
                  <c:x val="-2.777777777777788E-2"/>
                  <c:y val="-8.4875562720133283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C58-4FFB-AE8A-5438BF32149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'[7 класс русский язык.xlsx]РУ 7 Статистика по отметкам'!$K$6:$N$6</c:f>
              <c:numCache>
                <c:formatCode>General</c:formatCode>
                <c:ptCount val="4"/>
                <c:pt idx="0">
                  <c:v>2</c:v>
                </c:pt>
                <c:pt idx="1">
                  <c:v>3</c:v>
                </c:pt>
                <c:pt idx="2">
                  <c:v>4</c:v>
                </c:pt>
                <c:pt idx="3">
                  <c:v>5</c:v>
                </c:pt>
              </c:numCache>
            </c:numRef>
          </c:cat>
          <c:val>
            <c:numRef>
              <c:f>'[7 класс русский язык.xlsx]РУ 7 Статистика по отметкам'!$K$7:$N$7</c:f>
              <c:numCache>
                <c:formatCode>General</c:formatCode>
                <c:ptCount val="4"/>
                <c:pt idx="0">
                  <c:v>11.15</c:v>
                </c:pt>
                <c:pt idx="1">
                  <c:v>39.04</c:v>
                </c:pt>
                <c:pt idx="2">
                  <c:v>33.11</c:v>
                </c:pt>
                <c:pt idx="3">
                  <c:v>16.690000000000001</c:v>
                </c:pt>
              </c:numCache>
            </c:numRef>
          </c:val>
          <c:extLst>
            <c:ext xmlns:c16="http://schemas.microsoft.com/office/drawing/2014/chart" uri="{C3380CC4-5D6E-409C-BE32-E72D297353CC}">
              <c16:uniqueId val="{00000004-6C58-4FFB-AE8A-5438BF32149C}"/>
            </c:ext>
          </c:extLst>
        </c:ser>
        <c:ser>
          <c:idx val="1"/>
          <c:order val="1"/>
          <c:tx>
            <c:strRef>
              <c:f>'[7 класс русский язык.xlsx]РУ 7 Статистика по отметкам'!$J$8</c:f>
              <c:strCache>
                <c:ptCount val="1"/>
                <c:pt idx="0">
                  <c:v>Краснодарский край</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'[7 класс русский язык.xlsx]РУ 7 Статистика по отметкам'!$K$6:$N$6</c:f>
              <c:numCache>
                <c:formatCode>General</c:formatCode>
                <c:ptCount val="4"/>
                <c:pt idx="0">
                  <c:v>2</c:v>
                </c:pt>
                <c:pt idx="1">
                  <c:v>3</c:v>
                </c:pt>
                <c:pt idx="2">
                  <c:v>4</c:v>
                </c:pt>
                <c:pt idx="3">
                  <c:v>5</c:v>
                </c:pt>
              </c:numCache>
            </c:numRef>
          </c:cat>
          <c:val>
            <c:numRef>
              <c:f>'[7 класс русский язык.xlsx]РУ 7 Статистика по отметкам'!$K$8:$N$8</c:f>
              <c:numCache>
                <c:formatCode>General</c:formatCode>
                <c:ptCount val="4"/>
                <c:pt idx="0">
                  <c:v>12.43</c:v>
                </c:pt>
                <c:pt idx="1">
                  <c:v>40.700000000000003</c:v>
                </c:pt>
                <c:pt idx="2">
                  <c:v>32.119999999999997</c:v>
                </c:pt>
                <c:pt idx="3">
                  <c:v>14.75</c:v>
                </c:pt>
              </c:numCache>
            </c:numRef>
          </c:val>
          <c:extLst>
            <c:ext xmlns:c16="http://schemas.microsoft.com/office/drawing/2014/chart" uri="{C3380CC4-5D6E-409C-BE32-E72D297353CC}">
              <c16:uniqueId val="{00000005-6C58-4FFB-AE8A-5438BF32149C}"/>
            </c:ext>
          </c:extLst>
        </c:ser>
        <c:dLbls>
          <c:dLblPos val="outEnd"/>
          <c:showLegendKey val="0"/>
          <c:showVal val="1"/>
          <c:showCatName val="0"/>
          <c:showSerName val="0"/>
          <c:showPercent val="0"/>
          <c:showBubbleSize val="0"/>
        </c:dLbls>
        <c:gapWidth val="219"/>
        <c:overlap val="-27"/>
        <c:axId val="568342239"/>
        <c:axId val="423521759"/>
      </c:barChart>
      <c:catAx>
        <c:axId val="568342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23521759"/>
        <c:crosses val="autoZero"/>
        <c:auto val="1"/>
        <c:lblAlgn val="ctr"/>
        <c:lblOffset val="100"/>
        <c:noMultiLvlLbl val="0"/>
      </c:catAx>
      <c:valAx>
        <c:axId val="42352175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683422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800" b="0" i="0" baseline="0">
                <a:effectLst/>
              </a:rPr>
              <a:t>Набрали максимальный балл (в%)</a:t>
            </a:r>
            <a:endParaRPr lang="ru-RU">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 класс русский язык.xlsx]Лист1'!$B$3:$N$3</c:f>
              <c:strCache>
                <c:ptCount val="13"/>
                <c:pt idx="0">
                  <c:v>1K1</c:v>
                </c:pt>
                <c:pt idx="1">
                  <c:v>1K2</c:v>
                </c:pt>
                <c:pt idx="2">
                  <c:v>1K3</c:v>
                </c:pt>
                <c:pt idx="3">
                  <c:v>2</c:v>
                </c:pt>
                <c:pt idx="4">
                  <c:v>3,1</c:v>
                </c:pt>
                <c:pt idx="5">
                  <c:v>3,2</c:v>
                </c:pt>
                <c:pt idx="6">
                  <c:v>4</c:v>
                </c:pt>
                <c:pt idx="7">
                  <c:v>5,1</c:v>
                </c:pt>
                <c:pt idx="8">
                  <c:v>5,2</c:v>
                </c:pt>
                <c:pt idx="9">
                  <c:v>6,1</c:v>
                </c:pt>
                <c:pt idx="10">
                  <c:v>6,2</c:v>
                </c:pt>
                <c:pt idx="11">
                  <c:v>7,1</c:v>
                </c:pt>
                <c:pt idx="12">
                  <c:v>7,2</c:v>
                </c:pt>
              </c:strCache>
            </c:strRef>
          </c:cat>
          <c:val>
            <c:numRef>
              <c:f>'[7 класс русский язык.xlsx]Лист1'!$B$4:$N$4</c:f>
            </c:numRef>
          </c:val>
          <c:extLst>
            <c:ext xmlns:c16="http://schemas.microsoft.com/office/drawing/2014/chart" uri="{C3380CC4-5D6E-409C-BE32-E72D297353CC}">
              <c16:uniqueId val="{00000000-11AA-41A5-B548-3B9266851F7E}"/>
            </c:ext>
          </c:extLst>
        </c:ser>
        <c:ser>
          <c:idx val="1"/>
          <c:order val="1"/>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 класс русский язык.xlsx]Лист1'!$B$3:$N$3</c:f>
              <c:strCache>
                <c:ptCount val="13"/>
                <c:pt idx="0">
                  <c:v>1K1</c:v>
                </c:pt>
                <c:pt idx="1">
                  <c:v>1K2</c:v>
                </c:pt>
                <c:pt idx="2">
                  <c:v>1K3</c:v>
                </c:pt>
                <c:pt idx="3">
                  <c:v>2</c:v>
                </c:pt>
                <c:pt idx="4">
                  <c:v>3,1</c:v>
                </c:pt>
                <c:pt idx="5">
                  <c:v>3,2</c:v>
                </c:pt>
                <c:pt idx="6">
                  <c:v>4</c:v>
                </c:pt>
                <c:pt idx="7">
                  <c:v>5,1</c:v>
                </c:pt>
                <c:pt idx="8">
                  <c:v>5,2</c:v>
                </c:pt>
                <c:pt idx="9">
                  <c:v>6,1</c:v>
                </c:pt>
                <c:pt idx="10">
                  <c:v>6,2</c:v>
                </c:pt>
                <c:pt idx="11">
                  <c:v>7,1</c:v>
                </c:pt>
                <c:pt idx="12">
                  <c:v>7,2</c:v>
                </c:pt>
              </c:strCache>
            </c:strRef>
          </c:cat>
          <c:val>
            <c:numRef>
              <c:f>'[7 класс русский язык.xlsx]Лист1'!$B$5:$N$5</c:f>
            </c:numRef>
          </c:val>
          <c:extLst>
            <c:ext xmlns:c16="http://schemas.microsoft.com/office/drawing/2014/chart" uri="{C3380CC4-5D6E-409C-BE32-E72D297353CC}">
              <c16:uniqueId val="{00000001-11AA-41A5-B548-3B9266851F7E}"/>
            </c:ext>
          </c:extLst>
        </c:ser>
        <c:ser>
          <c:idx val="2"/>
          <c:order val="2"/>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'[7 класс русский язык.xlsx]Лист1'!$B$3:$N$3</c:f>
              <c:strCache>
                <c:ptCount val="13"/>
                <c:pt idx="0">
                  <c:v>1K1</c:v>
                </c:pt>
                <c:pt idx="1">
                  <c:v>1K2</c:v>
                </c:pt>
                <c:pt idx="2">
                  <c:v>1K3</c:v>
                </c:pt>
                <c:pt idx="3">
                  <c:v>2</c:v>
                </c:pt>
                <c:pt idx="4">
                  <c:v>3,1</c:v>
                </c:pt>
                <c:pt idx="5">
                  <c:v>3,2</c:v>
                </c:pt>
                <c:pt idx="6">
                  <c:v>4</c:v>
                </c:pt>
                <c:pt idx="7">
                  <c:v>5,1</c:v>
                </c:pt>
                <c:pt idx="8">
                  <c:v>5,2</c:v>
                </c:pt>
                <c:pt idx="9">
                  <c:v>6,1</c:v>
                </c:pt>
                <c:pt idx="10">
                  <c:v>6,2</c:v>
                </c:pt>
                <c:pt idx="11">
                  <c:v>7,1</c:v>
                </c:pt>
                <c:pt idx="12">
                  <c:v>7,2</c:v>
                </c:pt>
              </c:strCache>
            </c:strRef>
          </c:cat>
          <c:val>
            <c:numRef>
              <c:f>'[7 класс русский язык.xlsx]Лист1'!$B$6:$N$6</c:f>
              <c:numCache>
                <c:formatCode>General</c:formatCode>
                <c:ptCount val="13"/>
                <c:pt idx="0">
                  <c:v>64.89</c:v>
                </c:pt>
                <c:pt idx="1">
                  <c:v>48.05</c:v>
                </c:pt>
                <c:pt idx="2">
                  <c:v>93.55</c:v>
                </c:pt>
                <c:pt idx="3">
                  <c:v>72.3</c:v>
                </c:pt>
                <c:pt idx="4">
                  <c:v>71.989999999999995</c:v>
                </c:pt>
                <c:pt idx="5">
                  <c:v>53.93</c:v>
                </c:pt>
                <c:pt idx="6">
                  <c:v>37.950000000000003</c:v>
                </c:pt>
                <c:pt idx="7">
                  <c:v>51.87</c:v>
                </c:pt>
                <c:pt idx="8">
                  <c:v>44.34</c:v>
                </c:pt>
                <c:pt idx="9">
                  <c:v>59.29</c:v>
                </c:pt>
                <c:pt idx="10">
                  <c:v>58.04</c:v>
                </c:pt>
                <c:pt idx="11">
                  <c:v>62.72</c:v>
                </c:pt>
                <c:pt idx="12">
                  <c:v>41.24</c:v>
                </c:pt>
              </c:numCache>
            </c:numRef>
          </c:val>
          <c:extLst>
            <c:ext xmlns:c16="http://schemas.microsoft.com/office/drawing/2014/chart" uri="{C3380CC4-5D6E-409C-BE32-E72D297353CC}">
              <c16:uniqueId val="{00000002-11AA-41A5-B548-3B9266851F7E}"/>
            </c:ext>
          </c:extLst>
        </c:ser>
        <c:dLbls>
          <c:dLblPos val="outEnd"/>
          <c:showLegendKey val="0"/>
          <c:showVal val="1"/>
          <c:showCatName val="0"/>
          <c:showSerName val="0"/>
          <c:showPercent val="0"/>
          <c:showBubbleSize val="0"/>
        </c:dLbls>
        <c:gapWidth val="219"/>
        <c:overlap val="-27"/>
        <c:axId val="492012415"/>
        <c:axId val="545497423"/>
      </c:barChart>
      <c:catAx>
        <c:axId val="492012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545497423"/>
        <c:crosses val="autoZero"/>
        <c:auto val="1"/>
        <c:lblAlgn val="ctr"/>
        <c:lblOffset val="100"/>
        <c:noMultiLvlLbl val="0"/>
      </c:catAx>
      <c:valAx>
        <c:axId val="545497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92012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7E55E-333E-4214-BF73-1C3190757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9</Pages>
  <Words>2496</Words>
  <Characters>14233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 Белай</dc:creator>
  <cp:keywords/>
  <dc:description/>
  <cp:lastModifiedBy>Admin</cp:lastModifiedBy>
  <cp:revision>13</cp:revision>
  <dcterms:created xsi:type="dcterms:W3CDTF">2023-01-30T18:51:00Z</dcterms:created>
  <dcterms:modified xsi:type="dcterms:W3CDTF">2025-08-08T06:41:00Z</dcterms:modified>
</cp:coreProperties>
</file>