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3AE" w:rsidRPr="00A234EF" w:rsidRDefault="00D603AE" w:rsidP="008663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234EF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</w:rPr>
        <w:drawing>
          <wp:inline distT="0" distB="0" distL="0" distR="0" wp14:anchorId="0840EC13">
            <wp:extent cx="511810" cy="640080"/>
            <wp:effectExtent l="0" t="0" r="254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1D9A" w:rsidRPr="00A234EF" w:rsidRDefault="00CB1D9A" w:rsidP="008663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23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Министерство </w:t>
      </w:r>
      <w:proofErr w:type="gramStart"/>
      <w:r w:rsidRPr="00A23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образования </w:t>
      </w:r>
      <w:r w:rsidR="00AD1BB3" w:rsidRPr="00A23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</w:t>
      </w:r>
      <w:proofErr w:type="gramEnd"/>
      <w:r w:rsidR="00AD1BB3" w:rsidRPr="00A23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A23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науки Краснодарского края</w:t>
      </w:r>
    </w:p>
    <w:p w:rsidR="00CB1D9A" w:rsidRPr="00A234EF" w:rsidRDefault="00CB1D9A" w:rsidP="0086636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4EF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Государственное бюджетное образовательное учреждение</w:t>
      </w:r>
    </w:p>
    <w:p w:rsidR="00CB1D9A" w:rsidRPr="00A234EF" w:rsidRDefault="00CB1D9A" w:rsidP="0086636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4EF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дополнительного профессионального образования</w:t>
      </w:r>
    </w:p>
    <w:p w:rsidR="00CB1D9A" w:rsidRPr="00A234EF" w:rsidRDefault="00CB1D9A" w:rsidP="008663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23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«Институт развития образования» Краснодарского края</w:t>
      </w:r>
    </w:p>
    <w:p w:rsidR="00CB1D9A" w:rsidRPr="00A234EF" w:rsidRDefault="00CB1D9A" w:rsidP="0086636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4EF">
        <w:rPr>
          <w:rFonts w:ascii="Times New Roman" w:hAnsi="Times New Roman" w:cs="Times New Roman"/>
          <w:sz w:val="28"/>
          <w:szCs w:val="28"/>
          <w:shd w:val="clear" w:color="auto" w:fill="FFFFFF"/>
        </w:rPr>
        <w:t>(ГБОУ ИРО Краснодарского края)</w:t>
      </w:r>
    </w:p>
    <w:p w:rsidR="00CB1D9A" w:rsidRPr="00A234EF" w:rsidRDefault="00CB1D9A" w:rsidP="0086636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B1D9A" w:rsidRPr="00A234EF" w:rsidRDefault="00CB1D9A" w:rsidP="008663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23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Методические рекомендации</w:t>
      </w:r>
    </w:p>
    <w:p w:rsidR="00CB1D9A" w:rsidRPr="00A234EF" w:rsidRDefault="00CB1D9A" w:rsidP="008663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23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 результатам анализа ВПР по </w:t>
      </w:r>
      <w:r w:rsidR="00AD1BB3" w:rsidRPr="00A23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обществознанию </w:t>
      </w:r>
      <w:r w:rsidRPr="00A23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</w:t>
      </w:r>
      <w:r w:rsidR="00403404" w:rsidRPr="00A23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10</w:t>
      </w:r>
      <w:r w:rsidRPr="00A23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классе</w:t>
      </w:r>
    </w:p>
    <w:p w:rsidR="00CB1D9A" w:rsidRPr="00A234EF" w:rsidRDefault="00AD1BB3" w:rsidP="008663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23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</w:t>
      </w:r>
      <w:r w:rsidR="00451A7C" w:rsidRPr="00A23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2025</w:t>
      </w:r>
      <w:r w:rsidR="00CB1D9A" w:rsidRPr="00A23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</w:t>
      </w:r>
      <w:r w:rsidRPr="00A23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</w:t>
      </w:r>
    </w:p>
    <w:p w:rsidR="00A72720" w:rsidRPr="00A234EF" w:rsidRDefault="00A72720" w:rsidP="008663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91804" w:rsidRPr="00A234EF" w:rsidRDefault="0043191F" w:rsidP="00B70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Цель проведения: осуществление входного мониторинга качества образования, в том числе мониторинга уровня подготовки обучающихся Краснодарского края в соответствии с </w:t>
      </w:r>
      <w:r w:rsidR="00451A7C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федеральным государственным образовательным стандартом основного общего образования (далее - 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ФГОС </w:t>
      </w:r>
      <w:r w:rsidR="006B4975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ОО</w:t>
      </w:r>
      <w:r w:rsidR="00451A7C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 корректировки организации образовательного процесса</w:t>
      </w:r>
      <w:r w:rsidR="00451A7C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(далее – ОП)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 у</w:t>
      </w:r>
      <w:r w:rsidR="005056C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чебному предмету «</w:t>
      </w:r>
      <w:r w:rsidR="00AD1BB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Обществознание</w:t>
      </w:r>
      <w:r w:rsidR="00E06699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» на 202</w:t>
      </w:r>
      <w:r w:rsidR="008A72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 w:rsidR="00E06699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/202</w:t>
      </w:r>
      <w:r w:rsidR="008A72F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учебный год.</w:t>
      </w:r>
    </w:p>
    <w:p w:rsidR="0043191F" w:rsidRPr="00A234EF" w:rsidRDefault="0043191F" w:rsidP="00B70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целях проведения мониторинга достижения обучающимися планируемых предметных результатов освоения основных образовательных программ начального, основного и среднего общего образования,   на основании приказа Федеральной службы по надзору в сфере образования и науки  (Рособрнадзор) от </w:t>
      </w:r>
      <w:r w:rsidR="00451A7C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21.12.2023 № 2160 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</w:t>
      </w:r>
      <w:r w:rsidR="00451A7C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проверочных работ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»</w:t>
      </w:r>
      <w:r w:rsidRPr="00A234EF">
        <w:rPr>
          <w:rFonts w:ascii="Times New Roman" w:hAnsi="Times New Roman" w:cs="Times New Roman"/>
          <w:sz w:val="28"/>
          <w:szCs w:val="28"/>
        </w:rPr>
        <w:t xml:space="preserve"> для 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обучающихся</w:t>
      </w:r>
      <w:r w:rsidR="00C65B46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28284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10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Краснодарского края были организованы и проведены Всероссийские проверочные работы (далее ВПР) по </w:t>
      </w:r>
      <w:r w:rsidR="00AD1BB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обществознанию</w:t>
      </w:r>
      <w:r w:rsidR="00FA4831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</w:p>
    <w:p w:rsidR="0043191F" w:rsidRPr="00A234EF" w:rsidRDefault="0043191F" w:rsidP="00B70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Проведение </w:t>
      </w:r>
      <w:r w:rsidR="00451A7C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ВПР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осуществлялось в соответствии с Инст</w:t>
      </w:r>
      <w:r w:rsidR="00451A7C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рукцией по проведению ВПР - 2024</w:t>
      </w:r>
      <w:r w:rsidR="00FA4831" w:rsidRPr="00A234EF">
        <w:rPr>
          <w:rFonts w:ascii="Times New Roman" w:hAnsi="Times New Roman" w:cs="Times New Roman"/>
          <w:sz w:val="28"/>
          <w:szCs w:val="28"/>
        </w:rPr>
        <w:t xml:space="preserve"> </w:t>
      </w:r>
      <w:r w:rsidR="00FA4831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весенний период 2025 г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091C50" w:rsidRPr="00A234EF" w:rsidRDefault="00982B33" w:rsidP="00B70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написании ВПР по </w:t>
      </w:r>
      <w:r w:rsidR="00AD1BB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обществознанию </w:t>
      </w:r>
      <w:r w:rsidR="00C65B46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программе </w:t>
      </w:r>
      <w:r w:rsidR="006B4975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10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-го класса в штатном режиме на</w:t>
      </w:r>
      <w:r w:rsidR="00FA4831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основе случайного выбора в 2025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году приняли участие </w:t>
      </w:r>
      <w:r w:rsidR="0098072A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6122</w:t>
      </w:r>
      <w:r w:rsidR="00AD1BB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обучающихся</w:t>
      </w:r>
      <w:r w:rsidR="00451A7C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(что составляет 4,</w:t>
      </w:r>
      <w:r w:rsidR="0098072A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</w:t>
      </w:r>
      <w:r w:rsidR="00451A7C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от общего количества по </w:t>
      </w:r>
      <w:r w:rsidR="0057378B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России) из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44 муниципалитетов Краснодарского края, реализующих основную общеобразовательную программу основного общего образования</w:t>
      </w:r>
      <w:r w:rsidR="00451A7C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(далее- ООП </w:t>
      </w:r>
      <w:r w:rsidR="006B4975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</w:t>
      </w:r>
      <w:r w:rsidR="00451A7C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ОО) (всего </w:t>
      </w:r>
      <w:r w:rsidR="0098072A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360</w:t>
      </w:r>
      <w:r w:rsidR="00451A7C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образовательных организации (далее – ОО) или </w:t>
      </w:r>
      <w:r w:rsidR="00FA4831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3,</w:t>
      </w:r>
      <w:r w:rsidR="0098072A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9</w:t>
      </w:r>
      <w:r w:rsidR="00FA4831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</w:t>
      </w:r>
      <w:r w:rsidR="00451A7C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  <w:r w:rsidR="00F245DE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98072A" w:rsidRPr="00A234EF" w:rsidRDefault="0098072A" w:rsidP="00B70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gramStart"/>
      <w:r w:rsidRPr="00A234EF">
        <w:rPr>
          <w:rFonts w:ascii="Times New Roman" w:eastAsia="TimesNewRoman" w:hAnsi="Times New Roman" w:cs="Times New Roman"/>
          <w:sz w:val="28"/>
          <w:szCs w:val="28"/>
        </w:rPr>
        <w:t>Проверочная  работа</w:t>
      </w:r>
      <w:proofErr w:type="gramEnd"/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состоит из двух  частей и включает в  себя 9 заданий.</w:t>
      </w:r>
    </w:p>
    <w:p w:rsidR="0098072A" w:rsidRPr="00A234EF" w:rsidRDefault="0098072A" w:rsidP="00D56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В </w:t>
      </w:r>
      <w:proofErr w:type="gramStart"/>
      <w:r w:rsidRPr="00A234EF">
        <w:rPr>
          <w:rFonts w:ascii="Times New Roman" w:eastAsia="TimesNewRoman" w:hAnsi="Times New Roman" w:cs="Times New Roman"/>
          <w:sz w:val="28"/>
          <w:szCs w:val="28"/>
        </w:rPr>
        <w:t>части  1</w:t>
      </w:r>
      <w:proofErr w:type="gramEnd"/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содержатся задания 1–6; в части  2 – задания 7–9.</w:t>
      </w:r>
      <w:r w:rsidR="00D56D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Три  задания предполагают краткий ответ в виде  числа, комбинации/последовательности  цифр.</w:t>
      </w:r>
    </w:p>
    <w:p w:rsidR="00126B25" w:rsidRPr="00A234EF" w:rsidRDefault="00126B25" w:rsidP="00B70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gramStart"/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Задания </w:t>
      </w:r>
      <w:r w:rsidR="003C06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в</w:t>
      </w:r>
      <w:proofErr w:type="gramEnd"/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совокупности охватывают различные аспекты</w:t>
      </w:r>
      <w:r w:rsidR="003C06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содержания</w:t>
      </w:r>
      <w:r w:rsidR="00D56D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базовых</w:t>
      </w:r>
      <w:r w:rsidR="003C06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D603AE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социальных ролей (гражданина, потребителя, </w:t>
      </w:r>
      <w:r w:rsidR="003C06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труженика (работника), члена</w:t>
      </w:r>
      <w:r w:rsidR="003C06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семьи), </w:t>
      </w:r>
      <w:r w:rsidR="004A155C" w:rsidRPr="00A234EF">
        <w:rPr>
          <w:rFonts w:ascii="Times New Roman" w:eastAsia="TimesNewRoman" w:hAnsi="Times New Roman" w:cs="Times New Roman"/>
          <w:sz w:val="28"/>
          <w:szCs w:val="28"/>
        </w:rPr>
        <w:t xml:space="preserve">основ духовной культуры,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а также </w:t>
      </w:r>
      <w:r w:rsidR="003C06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основы финансовой культуры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lastRenderedPageBreak/>
        <w:t>личности</w:t>
      </w:r>
      <w:r w:rsidR="00D603AE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 особенности</w:t>
      </w:r>
      <w:r w:rsidR="003C06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поведения человека в современной информационной среде.</w:t>
      </w:r>
    </w:p>
    <w:p w:rsidR="00126B25" w:rsidRPr="00A234EF" w:rsidRDefault="0043191F" w:rsidP="00B70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Вариант </w:t>
      </w:r>
      <w:r w:rsidR="00FA4831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</w:t>
      </w:r>
      <w:r w:rsidR="00445B20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состоит </w:t>
      </w:r>
      <w:proofErr w:type="gramStart"/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 заданий</w:t>
      </w:r>
      <w:proofErr w:type="gramEnd"/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различаются по содержанию и проверяемым требованиям</w:t>
      </w:r>
      <w:r w:rsidR="00807F80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её выполнение отводится </w:t>
      </w:r>
      <w:r w:rsidR="004A155C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  <w:r w:rsidR="00807F80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</w:t>
      </w:r>
      <w:r w:rsidR="00445B20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</w:p>
    <w:p w:rsidR="003C06E5" w:rsidRPr="00A234EF" w:rsidRDefault="003C06E5" w:rsidP="00B70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yellow"/>
          <w:lang w:eastAsia="ru-RU"/>
        </w:rPr>
      </w:pPr>
    </w:p>
    <w:p w:rsidR="0098072A" w:rsidRPr="00A234EF" w:rsidRDefault="0098072A" w:rsidP="00B70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Задание 1 проверяет умение раскрывать смысл </w:t>
      </w:r>
      <w:proofErr w:type="gramStart"/>
      <w:r w:rsidRPr="00A234EF">
        <w:rPr>
          <w:rFonts w:ascii="Times New Roman" w:eastAsia="TimesNewRoman" w:hAnsi="Times New Roman" w:cs="Times New Roman"/>
          <w:sz w:val="28"/>
          <w:szCs w:val="28"/>
        </w:rPr>
        <w:t>различных  обществоведческих</w:t>
      </w:r>
      <w:proofErr w:type="gramEnd"/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 понятий с опорой  на контекстную информацию, представленную  в условии задания.</w:t>
      </w:r>
    </w:p>
    <w:p w:rsidR="0098072A" w:rsidRPr="00A234EF" w:rsidRDefault="0098072A" w:rsidP="00B70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gramStart"/>
      <w:r w:rsidRPr="00A234EF">
        <w:rPr>
          <w:rFonts w:ascii="Times New Roman" w:eastAsia="TimesNewRoman" w:hAnsi="Times New Roman" w:cs="Times New Roman"/>
          <w:sz w:val="28"/>
          <w:szCs w:val="28"/>
        </w:rPr>
        <w:t>Задание  2</w:t>
      </w:r>
      <w:proofErr w:type="gramEnd"/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предполагает выбор и запись  нескольких правильных ответов  из предложенного перечня  ответов.</w:t>
      </w:r>
    </w:p>
    <w:p w:rsidR="0098072A" w:rsidRPr="00A234EF" w:rsidRDefault="0098072A" w:rsidP="00B70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gramStart"/>
      <w:r w:rsidRPr="00A234EF">
        <w:rPr>
          <w:rFonts w:ascii="Times New Roman" w:eastAsia="TimesNewRoman" w:hAnsi="Times New Roman" w:cs="Times New Roman"/>
          <w:sz w:val="28"/>
          <w:szCs w:val="28"/>
        </w:rPr>
        <w:t>Задание  3</w:t>
      </w:r>
      <w:proofErr w:type="gramEnd"/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предполагает установление соответствия между  существенными  чертами и признаками изученных социальных  явлений и обществоведческими  терминами и понятиями. Оно проверяет умения обучающихся классифицировать или </w:t>
      </w:r>
      <w:proofErr w:type="spellStart"/>
      <w:r w:rsidRPr="00A234EF">
        <w:rPr>
          <w:rFonts w:ascii="Times New Roman" w:eastAsia="TimesNewRoman" w:hAnsi="Times New Roman" w:cs="Times New Roman"/>
          <w:sz w:val="28"/>
          <w:szCs w:val="28"/>
        </w:rPr>
        <w:t>типологизировать</w:t>
      </w:r>
      <w:proofErr w:type="spellEnd"/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объекты, </w:t>
      </w:r>
      <w:proofErr w:type="gramStart"/>
      <w:r w:rsidRPr="00A234EF">
        <w:rPr>
          <w:rFonts w:ascii="Times New Roman" w:eastAsia="TimesNewRoman" w:hAnsi="Times New Roman" w:cs="Times New Roman"/>
          <w:sz w:val="28"/>
          <w:szCs w:val="28"/>
        </w:rPr>
        <w:t>самостоятельно  выбирать</w:t>
      </w:r>
      <w:proofErr w:type="gramEnd"/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основания и критерии для классификации или типологизации. </w:t>
      </w:r>
    </w:p>
    <w:p w:rsidR="0098072A" w:rsidRPr="00A234EF" w:rsidRDefault="0098072A" w:rsidP="00B70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Задание 4 требует анализа </w:t>
      </w:r>
      <w:proofErr w:type="gramStart"/>
      <w:r w:rsidRPr="00A234EF">
        <w:rPr>
          <w:rFonts w:ascii="Times New Roman" w:eastAsia="TimesNewRoman" w:hAnsi="Times New Roman" w:cs="Times New Roman"/>
          <w:sz w:val="28"/>
          <w:szCs w:val="28"/>
        </w:rPr>
        <w:t>представленной  информации</w:t>
      </w:r>
      <w:proofErr w:type="gramEnd"/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.  При </w:t>
      </w:r>
      <w:proofErr w:type="gramStart"/>
      <w:r w:rsidRPr="00A234EF">
        <w:rPr>
          <w:rFonts w:ascii="Times New Roman" w:eastAsia="TimesNewRoman" w:hAnsi="Times New Roman" w:cs="Times New Roman"/>
          <w:sz w:val="28"/>
          <w:szCs w:val="28"/>
        </w:rPr>
        <w:t>выполнении  этого</w:t>
      </w:r>
      <w:proofErr w:type="gramEnd"/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задания проверяется умение  применять обществоведческие  знания в процессе решения  типичных задач в области финансовой  грамотности и финансовой культуры, а также  правила рационального  экономического поведения.</w:t>
      </w:r>
    </w:p>
    <w:p w:rsidR="0098072A" w:rsidRPr="00A234EF" w:rsidRDefault="0098072A" w:rsidP="00B70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Задание 5 направлено на проверку умений устанавливать, выявлять, объяснять и конкретизировать примерами причинно-следственные,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функциональные, иерархические и другие связи, а также конкретизировать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примерами теоретические положения, </w:t>
      </w:r>
      <w:proofErr w:type="gramStart"/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моделировать 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ситуации</w:t>
      </w:r>
      <w:proofErr w:type="gramEnd"/>
      <w:r w:rsidRPr="00A234EF">
        <w:rPr>
          <w:rFonts w:ascii="Times New Roman" w:eastAsia="TimesNewRoman" w:hAnsi="Times New Roman" w:cs="Times New Roman"/>
          <w:sz w:val="28"/>
          <w:szCs w:val="28"/>
        </w:rPr>
        <w:t>.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gramStart"/>
      <w:r w:rsidRPr="00A234EF">
        <w:rPr>
          <w:rFonts w:ascii="Times New Roman" w:eastAsia="TimesNewRoman" w:hAnsi="Times New Roman" w:cs="Times New Roman"/>
          <w:sz w:val="28"/>
          <w:szCs w:val="28"/>
        </w:rPr>
        <w:t>Контекст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условия</w:t>
      </w:r>
      <w:proofErr w:type="gramEnd"/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связан с реальными условиями социально-экономического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 духовного развития современного Российского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государства и общества.</w:t>
      </w:r>
    </w:p>
    <w:p w:rsidR="0098072A" w:rsidRPr="00A234EF" w:rsidRDefault="0098072A" w:rsidP="00B70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Задание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6 предполагает анализ визуального изображения социальных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объектов,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социальных ситуаций, характеризующих сферы </w:t>
      </w:r>
      <w:proofErr w:type="gramStart"/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духовной 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культуры</w:t>
      </w:r>
      <w:proofErr w:type="gramEnd"/>
      <w:r w:rsidRPr="00A234EF">
        <w:rPr>
          <w:rFonts w:ascii="Times New Roman" w:eastAsia="TimesNewRoman" w:hAnsi="Times New Roman" w:cs="Times New Roman"/>
          <w:sz w:val="28"/>
          <w:szCs w:val="28"/>
        </w:rPr>
        <w:t>,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вклад российских деятелей культуры. </w:t>
      </w:r>
      <w:proofErr w:type="gramStart"/>
      <w:r w:rsidRPr="00A234EF">
        <w:rPr>
          <w:rFonts w:ascii="Times New Roman" w:eastAsia="TimesNewRoman" w:hAnsi="Times New Roman" w:cs="Times New Roman"/>
          <w:sz w:val="28"/>
          <w:szCs w:val="28"/>
        </w:rPr>
        <w:t>Обучающийся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должен</w:t>
      </w:r>
      <w:proofErr w:type="gramEnd"/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осуществить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поиск социальной информации с использованием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фотоизображения, а также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выполнить задания, связанные с соответствующей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фотографией.</w:t>
      </w:r>
    </w:p>
    <w:p w:rsidR="0098072A" w:rsidRPr="00A234EF" w:rsidRDefault="0098072A" w:rsidP="00B70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Задание 7 направлено на </w:t>
      </w:r>
      <w:proofErr w:type="gramStart"/>
      <w:r w:rsidRPr="00A234EF">
        <w:rPr>
          <w:rFonts w:ascii="Times New Roman" w:eastAsia="TimesNewRoman" w:hAnsi="Times New Roman" w:cs="Times New Roman"/>
          <w:sz w:val="28"/>
          <w:szCs w:val="28"/>
        </w:rPr>
        <w:t>проверку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элементов</w:t>
      </w:r>
      <w:proofErr w:type="gramEnd"/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читательской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грамотности.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Обучающиеся должны продемонстрировать уровень овладения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умениями извлекать нужную информацию из текстового источника,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осмысливать ее, конкретизировать примерами отдельные положения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текста. Выполнение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первой части задания направлено на проверку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умения осмысленно читать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текст, отбирать из него информацию по заданной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теме. Вторая часть задания предполагает преобразование текста в схему или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таблицу на основе предложенных элементов. Третья часть задания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направлена на проверку умений выявлять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закономерности и противоречия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в рассматриваемых явлениях, а также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са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мостоятельно осуществлять поиск,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анализ, систематизацию и интерпретацию </w:t>
      </w:r>
      <w:proofErr w:type="gramStart"/>
      <w:r w:rsidRPr="00A234EF">
        <w:rPr>
          <w:rFonts w:ascii="Times New Roman" w:eastAsia="TimesNewRoman" w:hAnsi="Times New Roman" w:cs="Times New Roman"/>
          <w:sz w:val="28"/>
          <w:szCs w:val="28"/>
        </w:rPr>
        <w:t>информации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различных</w:t>
      </w:r>
      <w:proofErr w:type="gramEnd"/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видов и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форм представления.</w:t>
      </w:r>
    </w:p>
    <w:p w:rsidR="0098072A" w:rsidRPr="00A234EF" w:rsidRDefault="0098072A" w:rsidP="00B70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gramStart"/>
      <w:r w:rsidRPr="00A234EF">
        <w:rPr>
          <w:rFonts w:ascii="Times New Roman" w:eastAsia="TimesNewRoman" w:hAnsi="Times New Roman" w:cs="Times New Roman"/>
          <w:sz w:val="28"/>
          <w:szCs w:val="28"/>
        </w:rPr>
        <w:lastRenderedPageBreak/>
        <w:t xml:space="preserve">Задание 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8</w:t>
      </w:r>
      <w:proofErr w:type="gramEnd"/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построено на основе представления 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информации в форме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схемы 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или таблицы. 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Оно нацелено на проверку умения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gramStart"/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классифицировать 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по</w:t>
      </w:r>
      <w:proofErr w:type="gramEnd"/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разным признакам (в том числе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устанавливать существенный признак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классификации)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традиционные духовно-нравственные ценности. В первой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части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задания обучающемуся требуется </w:t>
      </w:r>
      <w:proofErr w:type="gramStart"/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проанализировать 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предложенную</w:t>
      </w:r>
      <w:proofErr w:type="gramEnd"/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информацию,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определить недостающий элемент 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(компонент). Во второй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части задания нужно дать ответ на вопрос, 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демонстрируя умение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использовать полученные знания для 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объяснения сущности традиционных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духовно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-нравственных ценностей в Российской Федерации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и для осмысления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личного социального опыта при исполнении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типичных для несовершеннолетнего социальных ролей.</w:t>
      </w:r>
    </w:p>
    <w:p w:rsidR="0098072A" w:rsidRPr="00A234EF" w:rsidRDefault="0098072A" w:rsidP="00B70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Задание 9 построено на основе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графического представления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статистической информации. Оно нацелено на проверку умения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осуществлять поиск социальной информации, представленной в диаграмме,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 состоит из двух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частей.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Обучающемуся требуется проанализировать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предложенную информацию, определить социальные изменени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>я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по заданной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тематике и </w:t>
      </w:r>
      <w:proofErr w:type="gramStart"/>
      <w:r w:rsidRPr="00A234EF">
        <w:rPr>
          <w:rFonts w:ascii="Times New Roman" w:eastAsia="TimesNewRoman" w:hAnsi="Times New Roman" w:cs="Times New Roman"/>
          <w:sz w:val="28"/>
          <w:szCs w:val="28"/>
        </w:rPr>
        <w:t>высказать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предположение</w:t>
      </w:r>
      <w:proofErr w:type="gramEnd"/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о причинах соответствующего 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выбора</w:t>
      </w:r>
      <w:r w:rsidR="0037118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опрошенных.</w:t>
      </w:r>
    </w:p>
    <w:p w:rsidR="00E81A0F" w:rsidRPr="00A234EF" w:rsidRDefault="00FA4831" w:rsidP="00B70FB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234EF">
        <w:rPr>
          <w:sz w:val="28"/>
          <w:szCs w:val="28"/>
        </w:rPr>
        <w:t xml:space="preserve">Задания проверяют сформированность системы знаний </w:t>
      </w:r>
      <w:r w:rsidR="00E81A0F" w:rsidRPr="00A234EF">
        <w:rPr>
          <w:sz w:val="28"/>
          <w:szCs w:val="28"/>
        </w:rPr>
        <w:t>об информации как важном ресурсе современного общества, об экономической жизни общества, ее основных проявлениях, экономических системах, о собственности, механизме рыночного регулирования экономики, финансовых отношениях, роли государства в экономике, видах налогов, об основах государственной бюджетной и денежно-кредитной политики, о влиянии государственной политики на развитие конкуренции,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видах,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видах. А также умений применять знания при решении практических задач.</w:t>
      </w:r>
    </w:p>
    <w:p w:rsidR="00E81A0F" w:rsidRPr="00A234EF" w:rsidRDefault="00C8689A" w:rsidP="00B70FB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234EF">
        <w:rPr>
          <w:sz w:val="28"/>
          <w:szCs w:val="28"/>
        </w:rPr>
        <w:t xml:space="preserve"> Все задания имеют практико-ориентированный характер. </w:t>
      </w:r>
    </w:p>
    <w:p w:rsidR="00B70FB5" w:rsidRPr="00A234EF" w:rsidRDefault="0037118D" w:rsidP="00B70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hAnsi="Times New Roman" w:cs="Times New Roman"/>
          <w:sz w:val="28"/>
          <w:szCs w:val="28"/>
        </w:rPr>
        <w:t>1.</w:t>
      </w:r>
      <w:r w:rsidR="00B70FB5" w:rsidRPr="00A234EF">
        <w:rPr>
          <w:rFonts w:ascii="Times New Roman" w:eastAsia="TimesNewRoman" w:hAnsi="Times New Roman" w:cs="Times New Roman"/>
          <w:sz w:val="28"/>
          <w:szCs w:val="28"/>
        </w:rPr>
        <w:t xml:space="preserve"> Уметь определять смысл, различать признаки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B70FB5" w:rsidRPr="00A234EF">
        <w:rPr>
          <w:rFonts w:ascii="Times New Roman" w:eastAsia="TimesNewRoman" w:hAnsi="Times New Roman" w:cs="Times New Roman"/>
          <w:sz w:val="28"/>
          <w:szCs w:val="28"/>
        </w:rPr>
        <w:t>научных понятий и использовать понятийный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B70FB5" w:rsidRPr="00A234EF">
        <w:rPr>
          <w:rFonts w:ascii="Times New Roman" w:eastAsia="TimesNewRoman" w:hAnsi="Times New Roman" w:cs="Times New Roman"/>
          <w:sz w:val="28"/>
          <w:szCs w:val="28"/>
        </w:rPr>
        <w:t>аппарат при анализе и оценке социальных явлений,</w:t>
      </w:r>
    </w:p>
    <w:p w:rsidR="00B70FB5" w:rsidRPr="00A234EF" w:rsidRDefault="00B70FB5" w:rsidP="00B70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в том числе достижений российской науки и искусства, направлений научно-технологического развития Российской Федерации, при изложении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собственных суждений и построении устных и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письменных высказываний, включая понятия: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общество и его типы, социальный институт,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общественный прогресс, деятельность, социальные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интересы, глобализация, личность, социализация,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истина, мышление; определять различные смыслы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многозначных понятий, в том числе: общество,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личность, свобода, духовная культура, духовные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ценности, народная культура, массовая культура,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элитарная культура, ценности и идеалы, образование, наука, искусство, религия, мораль, мировоззрение, экономическая система, экономический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рост, экономический цикл, ограниченность ресурсов, общественные блага, валовой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lastRenderedPageBreak/>
        <w:t>внутренний продукт, факторы долгосрочного экономического роста,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механизмы государственного регулирования экономики, международное разделение труда; определять различные смыслы многозначных понятий,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в том числе: культура, экономика, собственность</w:t>
      </w:r>
    </w:p>
    <w:p w:rsidR="00B70FB5" w:rsidRPr="00A234EF" w:rsidRDefault="00B70FB5" w:rsidP="00B70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2. Владеть знаниями: об обществе как целостной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развивающейся системе в единстве и взаимодействии основных сфер и социальных институтов;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общественных потребностях и общественных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отношениях; о социальной динамике и ее формах;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 особенностях процесса цифровизации и влияния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массовых коммуникаций на все сферы жизни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общества; о глобальных проблемах и вызовах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современности; перспективах развития современного общества, тенденциях развития Российской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Федерации; человеке как субъекте общественных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отношений и сознательной деятельности; об особенностях социализации личности и ее этапах в современных условиях; о деятельности и ее структуре;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сознании, самосознании и социальном поведении;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познании мира; об истине и ее критериях; о формах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 методах мышления; об историческом и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этническом многообразии культур, связи духовной и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материальной культуры, особенностях профессиональной деятельности в области науки и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культуры; экономике как науке и хозяйстве; о роли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государства в экономике, в том числе государственной политике поддержки малого бизнеса и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предпринимательства, конкуренции и импортозамещения; об особенностях рыночных отношений в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современной экономике; о роли государственного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бюджета в реализации полномочий органов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государственной власти, механизмах принятия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бюджетных решений; об особенностях профессиональной деятельности в экономической и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финансовой сферах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B70FB5" w:rsidRPr="00A234EF" w:rsidRDefault="00B70FB5" w:rsidP="00B70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3. Классифицировать и </w:t>
      </w:r>
      <w:proofErr w:type="spellStart"/>
      <w:r w:rsidRPr="00A234EF">
        <w:rPr>
          <w:rFonts w:ascii="Times New Roman" w:eastAsia="TimesNewRoman" w:hAnsi="Times New Roman" w:cs="Times New Roman"/>
          <w:sz w:val="28"/>
          <w:szCs w:val="28"/>
        </w:rPr>
        <w:t>типологизировать</w:t>
      </w:r>
      <w:proofErr w:type="spellEnd"/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на основе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предложенных критериев используемые в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социальных науках понятия и термины, отражающие явления и процессы социальной действительности, в том числе: виды и формы деятельности;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виды знания, науки, религий; виды и уровни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образования в Российской Федерации; виды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налоговых систем, издержек производства, безработицы, финансовых услуг; типы и виды рыночных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структур; факторы производства; источники финансирования предприятий</w:t>
      </w:r>
      <w:r w:rsidR="00D42CF7" w:rsidRPr="00A234EF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B70FB5" w:rsidRPr="00A234EF" w:rsidRDefault="00B70FB5" w:rsidP="00B70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4. Применять знания о финансах и бюджетном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регулировании при пользовании финансовыми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услугами и инструментами, в том числе находить,</w:t>
      </w:r>
    </w:p>
    <w:p w:rsidR="00B70FB5" w:rsidRPr="00A234EF" w:rsidRDefault="00B70FB5" w:rsidP="00B70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анализировать и использовать информацию для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принятия ответственных решений по достижению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финансовых целей и управлению личными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финансами при реализации прав и обязанностей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потребителя финансовых услуг с учетом основных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способов снижения рисков и правил личной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финансовой безопасности; оценивать поведение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людей и собственное поведение с точки зрения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ценностей, социальных норм, включая нормы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морали и права, экономической рациональности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B70FB5" w:rsidRPr="00A234EF" w:rsidRDefault="00B70FB5" w:rsidP="00B70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5. Уметь устанавливать, выявлять, объяснять и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конкретизировать примерами причинно-следственные, функциональные, иерархические и другие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связи подсистем и элементов общества, материальной и духовной культуры,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lastRenderedPageBreak/>
        <w:t>массовой и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элитарной культуры; характеризовать причины и</w:t>
      </w:r>
      <w:r w:rsidR="00D668CD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последствия преобразований в духовной сфере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жизни российского общества, культурного</w:t>
      </w:r>
    </w:p>
    <w:p w:rsidR="00B70FB5" w:rsidRPr="00A234EF" w:rsidRDefault="00B70FB5" w:rsidP="00B70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многообразия современного общества, возрастания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роли науки в современном обществе, экономической деятельности и проблем устойчивого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развития, макроэкономических показателей и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качества жизни, спроса и предложения; характеризовать причины и последствия преобразований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в экономической сфере жизни российского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общества, инфляции, безработицы, экономические 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:rsidR="00B70FB5" w:rsidRPr="00A234EF" w:rsidRDefault="00B70FB5" w:rsidP="00B70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Российской Федерации, налоговой системы Российской Федерации, предпринимательства; владеть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уровнями и методами научного познания, мышления и деятельности, общественного и индивидуального сознания, чувственного и рационального познания; характеризовать причины и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последствия преобразований в жизни российского общества, противоречивого характера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общественного прогресса, глобализации; формулировать, основываясь на социальных ценностях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 приобретенных знаниях о человеке в обществе,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собственные суждения и аргументы по проблемам влияния социокультурных факторов на формирование личности, противоречивых последствий глобализации, соотношения свободы и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необходимости в деятельности человека; конкретизировать теоретические положения, в том числе о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типах общества, многообразии путей и форм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общественного развития, человеке как результате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биологической и социокультурной эволюции,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многообразии видов деятельности и ее мотивации,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 этапах социализации, фактами социальной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действительности, модельными ситуациями, примерами из личного социального опыта, по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проблемам значения культурных ценностей и норм в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жизни общества, в духовном развитии личности,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 особенностях научного познания в социально-гуманитарных науках, о духовных ценностях,</w:t>
      </w:r>
    </w:p>
    <w:p w:rsidR="00B70FB5" w:rsidRPr="00A234EF" w:rsidRDefault="00B70FB5" w:rsidP="00B70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субкультуре и контркультуре, диалоге культур,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категориях морали, возможностях самовоспитания,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 особенностях образования и науки в современном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обществе, о свободе совести, значении поддержания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межконфессионального мира в Российской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Федерации, многообразии функций искусства,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достижениях современного российского искусства,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фактами социальной действительности, модельными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ситуациями, примерами из личного социального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опыта, по проблемам роли государства в экономике,</w:t>
      </w:r>
    </w:p>
    <w:p w:rsidR="00B70FB5" w:rsidRPr="00A234EF" w:rsidRDefault="00B70FB5" w:rsidP="00B70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путей достижения экономического роста, взаимосвязи экономической свободы и социальной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ответственности, об использовании мер государственной поддержки малого и среднего предпринимательства в Российской Федерации, о выборе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способов рационального экономического поведения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людей, об особенностях труда молодежи в условиях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конкуренции на рынке труда, фактами социальной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действительности, модельными ситуациями,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примерами из личного социального опыта; иметь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представления о методах изучения социальных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явлений и процессов в социальных науках, включая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универсальные методы науки, а также специальные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методы социального познания, в том числе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социологические опросы, биографический метод,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социальное прогнозирование, метод моделирования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 сравнительно-исторический метод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B70FB5" w:rsidRPr="00A234EF" w:rsidRDefault="00B70FB5" w:rsidP="00B70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lastRenderedPageBreak/>
        <w:t>6. Характеризовать российские духовно-нравственные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ценности, в том числе ценности человеческой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жизни, патриотизма и служения Отечеству, семьи,</w:t>
      </w:r>
    </w:p>
    <w:p w:rsidR="00B70FB5" w:rsidRPr="00A234EF" w:rsidRDefault="00B70FB5" w:rsidP="00B70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созидательного труда, норм морали и нравственности, прав и свобод человека, гуманизма,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милосердия, справедливости, коллективизма, исторического единства народов России, преемственности истории нашей Родины, осознания ценности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культуры России и традиций народов России,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общественной стабильности и целостности государства, на примерах раздела «Духовная культура»;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применять знания, полученные при изучении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раздела «Духовная культура», для анализа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социальной информации о развитии духовной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культуры, полученной из источников различного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типа, включая официальные публикации на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интернет-ресурсах государственных органов, нормативные правовые акты, государственные документы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стратегического характера, публикации в СМИ;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использовать обществоведческие знания для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взаимодействия с представителями других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национальностей и культур в целях успешного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выполнения типичных социальных ролей,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ориентации в актуальных общественных событиях,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определения личной гражданской позиции,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осознания значимости здорового образа жизни, роли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непрерывного образования; использовать средства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информационно-коммуникационных технологий в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решении различных задач при изучении раздела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«Духовная культура»; формулировать, основываясь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на социальных ценностях и приобретенных знаниях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 духовной культуре, собственные суждения и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аргументы по проблемам значения культурных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ценностей и норм в жизни общества, в духовном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развитии личности; конкретизировать теоретические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положения, в том числе об особенностях научного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познания в социально-гуманитарных науках,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 духовных ценностях, субкультуре и контркультуре, диалоге культур, категориях морали, возможностях самовоспитания, об особенностях образования и науки в современном обществе, о свободе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совести, значении поддержания межконфессионального мира в Российской Федерации,</w:t>
      </w:r>
      <w:r w:rsidR="00E145E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многообразии функций искусства, достижениях</w:t>
      </w:r>
      <w:r w:rsidR="00780481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современного российского искусства, фактами</w:t>
      </w:r>
      <w:r w:rsidR="00780481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социальной действительности, модельными</w:t>
      </w:r>
    </w:p>
    <w:p w:rsidR="00B70FB5" w:rsidRPr="00A234EF" w:rsidRDefault="00B70FB5" w:rsidP="00B70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ситуациями, примерами из личного социального</w:t>
      </w:r>
      <w:r w:rsidR="00780481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опыта</w:t>
      </w:r>
      <w:r w:rsidR="00780481" w:rsidRPr="00A234EF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673068" w:rsidRPr="00A234EF" w:rsidRDefault="00B70FB5" w:rsidP="00673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673068" w:rsidRPr="00A234EF">
        <w:rPr>
          <w:rFonts w:ascii="Times New Roman" w:eastAsia="TimesNewRoman" w:hAnsi="Times New Roman" w:cs="Times New Roman"/>
          <w:sz w:val="28"/>
          <w:szCs w:val="28"/>
        </w:rPr>
        <w:t xml:space="preserve">7. Применять знания, полученные при изучении для анализа социальной информации о многообразии путей и форм общественного развития, российском обществе, об угрозах и вызовах развития в XXI 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различного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 отражать связи социальных объектов и явлений с помощью различных знаковых систем, в том числе в таблицах, схемах, диаграммах, графиках;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</w:t>
      </w:r>
      <w:r w:rsidR="00673068" w:rsidRPr="00A234EF">
        <w:rPr>
          <w:rFonts w:ascii="Times New Roman" w:eastAsia="TimesNewRoman" w:hAnsi="Times New Roman" w:cs="Times New Roman"/>
          <w:sz w:val="28"/>
          <w:szCs w:val="28"/>
        </w:rPr>
        <w:lastRenderedPageBreak/>
        <w:t>недостающих звеньев, делать обоснованные выводы, различать отдельные компоненты в информационном сообщении; выделять факты, выводы,</w:t>
      </w:r>
    </w:p>
    <w:p w:rsidR="00673068" w:rsidRPr="00A234EF" w:rsidRDefault="00673068" w:rsidP="00673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оценочные суждения, мнения при изучении раздела «Человек в обществе», «Духовная культура», «Экономическая жизнь общества»; анализировать</w:t>
      </w:r>
    </w:p>
    <w:p w:rsidR="00673068" w:rsidRPr="00A234EF" w:rsidRDefault="00673068" w:rsidP="00673068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TimesNewRoman"/>
          <w:sz w:val="28"/>
          <w:szCs w:val="28"/>
        </w:rPr>
      </w:pPr>
      <w:r w:rsidRPr="00A234EF">
        <w:rPr>
          <w:rFonts w:eastAsia="TimesNewRoman"/>
          <w:sz w:val="28"/>
          <w:szCs w:val="28"/>
        </w:rPr>
        <w:t>неадаптированные тексты.</w:t>
      </w:r>
    </w:p>
    <w:p w:rsidR="00673068" w:rsidRPr="00A234EF" w:rsidRDefault="00673068" w:rsidP="00673068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TimesNewRoman"/>
          <w:sz w:val="28"/>
          <w:szCs w:val="28"/>
        </w:rPr>
      </w:pPr>
      <w:r w:rsidRPr="00A234EF">
        <w:rPr>
          <w:rFonts w:eastAsia="TimesNewRoman"/>
          <w:sz w:val="28"/>
          <w:szCs w:val="28"/>
        </w:rPr>
        <w:t>8. 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«Человек в</w:t>
      </w:r>
    </w:p>
    <w:p w:rsidR="00673068" w:rsidRPr="00A234EF" w:rsidRDefault="00673068" w:rsidP="00673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обществе», «Духовная культура», «Экономическая жизнь общества»; 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</w:r>
    </w:p>
    <w:p w:rsidR="00673068" w:rsidRPr="00A234EF" w:rsidRDefault="00673068" w:rsidP="00673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9. Осуществлять поиск социальной информации, представленной в различных знаковых системах, извлекать информацию из неадаптированных</w:t>
      </w:r>
    </w:p>
    <w:p w:rsidR="00673068" w:rsidRPr="00A234EF" w:rsidRDefault="00673068" w:rsidP="00673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источников, вести целенаправленный поиск необходимых сведений для восполнения недостающих звеньев, делать обоснованные выводы, различать</w:t>
      </w:r>
    </w:p>
    <w:p w:rsidR="00673068" w:rsidRPr="00A234EF" w:rsidRDefault="00673068" w:rsidP="00AC4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отдельные компоненты в информационном сообщении; выделять факты, выводы, оценочные суждения, мнения при изучении разделов «Человек в обществе», «Духовная культура», «Экономическая жизнь общества»; отражать связи социальных объектов и явлений с помощью различных знаковых систем, в том числе в таблицах, схемах, диаграммах, графиках; формулировать, основываясь на социальных ценностях и приобретенных знаниях об экономической жизни общества, собственные суждения и аргументы по проблемам роли государства в экономике, путей достижения экономического роста, взаимосвязи экономической свободы и социальной ответственности; конкретизировать теоретические положения, в том числе об использовании мер государственной поддержки малого и среднего предпринимательства в РФ, о выборе способов рационального экономического поведения людей, об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опыта; 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lastRenderedPageBreak/>
        <w:t>источниках информации; давать оценку действиям людей в типичных (модельных) ситуациях с точки зрения социальных норм; самостоятельно оценивать практические ситуации и принимать решения, выявлять с помощью полученных знаний наиболее эффективные способы 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норм морали и права, экономической рациональности; осознавать неприемлемость антиобщественного поведения, опасность алкоголизма и наркомании.</w:t>
      </w:r>
    </w:p>
    <w:p w:rsidR="00CC20DF" w:rsidRPr="00A234EF" w:rsidRDefault="0057378B" w:rsidP="009E004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eastAsia="TimesNewRoman"/>
          <w:sz w:val="28"/>
          <w:szCs w:val="28"/>
        </w:rPr>
      </w:pPr>
      <w:r w:rsidRPr="00A234EF">
        <w:rPr>
          <w:spacing w:val="-4"/>
          <w:sz w:val="28"/>
          <w:szCs w:val="28"/>
        </w:rPr>
        <w:t xml:space="preserve">Задания имеют различия по требуемой форме записи ответа, который может быть представлен в виде краткого или развернутого ответа. </w:t>
      </w:r>
      <w:r w:rsidR="00D603AE" w:rsidRPr="00A234EF">
        <w:rPr>
          <w:spacing w:val="-4"/>
          <w:sz w:val="28"/>
          <w:szCs w:val="28"/>
        </w:rPr>
        <w:t xml:space="preserve"> </w:t>
      </w:r>
    </w:p>
    <w:p w:rsidR="009E0045" w:rsidRPr="00A234EF" w:rsidRDefault="004027DF" w:rsidP="00A23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Включённые в работу задания проверяют следующие элементы содержания:</w:t>
      </w:r>
    </w:p>
    <w:p w:rsidR="009E0045" w:rsidRPr="00A234EF" w:rsidRDefault="009E0045" w:rsidP="00B70F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34EF">
        <w:rPr>
          <w:rFonts w:ascii="Times New Roman" w:hAnsi="Times New Roman" w:cs="Times New Roman"/>
          <w:b/>
          <w:bCs/>
          <w:sz w:val="28"/>
          <w:szCs w:val="28"/>
        </w:rPr>
        <w:t>1. Человек в обществе</w:t>
      </w:r>
    </w:p>
    <w:p w:rsidR="009E0045" w:rsidRPr="00A234EF" w:rsidRDefault="009E0045" w:rsidP="00053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Общество как система. Общественные отношения. Связи между</w:t>
      </w:r>
      <w:r w:rsidR="00CC20D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подсистемами и элементами общества. Общественные потребности и социальные институты. Признаки и функции</w:t>
      </w:r>
      <w:r w:rsidR="00CC20D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социальных институтов.</w:t>
      </w:r>
    </w:p>
    <w:p w:rsidR="009E0045" w:rsidRPr="00A234EF" w:rsidRDefault="009E0045" w:rsidP="00053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Типы обществ. Постиндустриальное (информационное) общество и его особенности. Роль массовой коммуникации в современном обществе.</w:t>
      </w:r>
    </w:p>
    <w:p w:rsidR="009E0045" w:rsidRPr="00A234EF" w:rsidRDefault="009E0045" w:rsidP="00053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Многообразие путей и форм общественного развития. Эволюция, социальная</w:t>
      </w:r>
    </w:p>
    <w:p w:rsidR="009E0045" w:rsidRPr="00A234EF" w:rsidRDefault="009E0045" w:rsidP="00053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революция. Реформа. Общественный прогресс, его критерии.</w:t>
      </w:r>
      <w:r w:rsidR="00053C4A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Противоречивый характер</w:t>
      </w:r>
      <w:r w:rsidR="00CC20D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прогресса.</w:t>
      </w:r>
      <w:r w:rsidR="00CC20D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Глобализация и ее противоречивые последствия. Российское общество и человек</w:t>
      </w:r>
      <w:r w:rsidR="00CC20D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перед лицом угроз и вызовов XXI в.</w:t>
      </w:r>
      <w:r w:rsidR="00CC20D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Человек как результат биологической и социокультурной эволюции. Влияние</w:t>
      </w:r>
      <w:r w:rsidR="00CC20D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социокультурных факторов на формирование личности. Личность в современном</w:t>
      </w:r>
      <w:r w:rsidR="00CC20D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обществе. Коммуникативные качества личности.</w:t>
      </w:r>
      <w:r w:rsidR="00CC20D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Общественное и индивидуальное сознание. Самосознание и социальное поведение.</w:t>
      </w:r>
    </w:p>
    <w:p w:rsidR="009E0045" w:rsidRPr="00A234EF" w:rsidRDefault="009E0045" w:rsidP="00053C4A">
      <w:pPr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Мировоззрение, его роль в жизнедеятельности человека.</w:t>
      </w:r>
      <w:r w:rsidR="00053C4A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Социализация личности и ее этапы. Агенты (институты) социализации.</w:t>
      </w:r>
      <w:r w:rsidR="00053C4A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Деятельность и ее структура. Мотивация деятельности. Потребности и интересы.</w:t>
      </w:r>
      <w:r w:rsidR="00053C4A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Многообразие видов деятельности. Свобода и необходимость в деятельности человека.</w:t>
      </w:r>
    </w:p>
    <w:p w:rsidR="009E0045" w:rsidRPr="00A234EF" w:rsidRDefault="009E0045" w:rsidP="00053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Познание мира. Чувственное и рациональное познание. Знание как результат</w:t>
      </w:r>
    </w:p>
    <w:p w:rsidR="009E0045" w:rsidRPr="00A234EF" w:rsidRDefault="009E0045" w:rsidP="00053C4A">
      <w:pPr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познавательной деятельности, его виды.</w:t>
      </w:r>
      <w:r w:rsidR="00053C4A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Мышление, его формы и методы.</w:t>
      </w:r>
      <w:r w:rsidR="00053C4A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Понятие истины, ее критерии. Абсолютная, относительная истина.</w:t>
      </w:r>
    </w:p>
    <w:p w:rsidR="009E0045" w:rsidRPr="00A234EF" w:rsidRDefault="009E0045" w:rsidP="009E00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34EF">
        <w:rPr>
          <w:rFonts w:ascii="Times New Roman" w:hAnsi="Times New Roman" w:cs="Times New Roman"/>
          <w:b/>
          <w:bCs/>
          <w:sz w:val="28"/>
          <w:szCs w:val="28"/>
        </w:rPr>
        <w:t>Духовная культура</w:t>
      </w:r>
    </w:p>
    <w:p w:rsidR="0086636F" w:rsidRPr="00A234EF" w:rsidRDefault="0086636F" w:rsidP="0086636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Духовная деятельность человека. Духовные ценности российского общества.</w:t>
      </w:r>
    </w:p>
    <w:p w:rsidR="0086636F" w:rsidRPr="00A234EF" w:rsidRDefault="0086636F" w:rsidP="0086636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Материальная и духовная культура. Формы культуры. Народная, массовая</w:t>
      </w:r>
    </w:p>
    <w:p w:rsidR="0086636F" w:rsidRPr="00A234EF" w:rsidRDefault="0086636F" w:rsidP="00053C4A">
      <w:pPr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и элитарная культура.</w:t>
      </w:r>
      <w:r w:rsidR="00053C4A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Молодежная субкультура. Контркультура. Функции культуры. Культурное многообразие современного общества. Диалог культур. Вклад российской культуры</w:t>
      </w:r>
      <w:r w:rsidR="00053C4A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в формирование ценностей современного общества.</w:t>
      </w:r>
      <w:r w:rsidR="00053C4A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Мораль как общечеловеческая ценность и социальный регулятор. Категории</w:t>
      </w:r>
      <w:r w:rsidR="00053C4A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морали. Гражданственность. Патриотизм.</w:t>
      </w:r>
      <w:r w:rsidR="00053C4A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Естественные, технические, точные и социально-гуманитарные науки. Особенности,</w:t>
      </w:r>
      <w:r w:rsidR="00053C4A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уровни и методы научного познания. Особенности научного познания в социально-</w:t>
      </w:r>
    </w:p>
    <w:p w:rsidR="0086636F" w:rsidRPr="00A234EF" w:rsidRDefault="0086636F" w:rsidP="00053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гуманитарных науках. </w:t>
      </w:r>
      <w:r w:rsidR="00053C4A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Наука. Функции науки. Возрастание роли науки в со-</w:t>
      </w:r>
    </w:p>
    <w:p w:rsidR="0086636F" w:rsidRPr="00A234EF" w:rsidRDefault="0086636F" w:rsidP="00053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lastRenderedPageBreak/>
        <w:t>временном обществе. Направления научно-технологического развития и научные</w:t>
      </w:r>
      <w:r w:rsidR="00053C4A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достижения Российской Федерации</w:t>
      </w:r>
      <w:r w:rsidR="00053C4A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Образование в современном обществе. Российская система образования. Основные</w:t>
      </w:r>
      <w:r w:rsidR="00053C4A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направления развития образования в Российской Федерации. Непрерывность</w:t>
      </w:r>
      <w:r w:rsidR="00053C4A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образования в</w:t>
      </w:r>
      <w:r w:rsidR="00053C4A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информационном обществе. Значение самообразования. Цифровые</w:t>
      </w:r>
      <w:r w:rsidR="00053C4A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образовательные ресурсы.</w:t>
      </w:r>
      <w:r w:rsidR="00053C4A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Религия, ее роль в жизни общества и человека.</w:t>
      </w:r>
      <w:r w:rsidR="00053C4A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Мировые и национальные религии.</w:t>
      </w:r>
      <w:r w:rsidR="00053C4A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Значение поддержания</w:t>
      </w:r>
      <w:r w:rsidR="00053C4A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межконфессионального мира в Российской Федерации.</w:t>
      </w:r>
      <w:r w:rsidR="00053C4A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Свобода совести.</w:t>
      </w:r>
      <w:r w:rsidR="00053C4A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Искусство, его основные функции. Особенности искусства как формы</w:t>
      </w:r>
      <w:r w:rsidR="00053C4A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духовной</w:t>
      </w:r>
      <w:r w:rsidR="00053C4A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культуры. Достижения современного российского искусства.</w:t>
      </w:r>
      <w:r w:rsidR="00053C4A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Особенности профессиональной деятельности в сфере науки, образования, искусства.</w:t>
      </w:r>
    </w:p>
    <w:p w:rsidR="0086636F" w:rsidRPr="00A234EF" w:rsidRDefault="0086636F" w:rsidP="00053C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34EF">
        <w:rPr>
          <w:rFonts w:ascii="Times New Roman" w:hAnsi="Times New Roman" w:cs="Times New Roman"/>
          <w:b/>
          <w:bCs/>
          <w:sz w:val="28"/>
          <w:szCs w:val="28"/>
        </w:rPr>
        <w:t>Экономическая жизнь общества</w:t>
      </w:r>
    </w:p>
    <w:p w:rsidR="0086636F" w:rsidRPr="00A234EF" w:rsidRDefault="0086636F" w:rsidP="003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Роль экономики в жизни общества. Макроэкономические показатели и качество</w:t>
      </w:r>
      <w:r w:rsidR="00053C4A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жизни. Предмет и методы экономической науки. Ограниченность ресурсов. Кривая</w:t>
      </w:r>
      <w:r w:rsidR="00EE4E73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производственных возможностей.</w:t>
      </w:r>
      <w:r w:rsidR="00EE4E73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Типы экономических систем.</w:t>
      </w:r>
      <w:r w:rsidR="00EE4E73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Экономический рост и пути его достижения. Факторы долгосрочного экономического</w:t>
      </w:r>
      <w:r w:rsidR="00EE4E73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роста.</w:t>
      </w:r>
      <w:r w:rsidR="00EE4E73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Понятие экономического цикла. Фазы</w:t>
      </w:r>
      <w:r w:rsidR="00EE4E73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экономического цикла. Причины экономических циклов.</w:t>
      </w:r>
      <w:r w:rsidR="00EE4E73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Рыночный спрос. Закон спроса. Эластичность спроса. Рыночное предложение.</w:t>
      </w:r>
      <w:r w:rsidR="00EE4E73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Закон предложения. Эластичность предложения.</w:t>
      </w:r>
      <w:r w:rsidR="00EE4E73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Функционирование рынков. Рынки труда, капитала, земли, информации.</w:t>
      </w:r>
      <w:r w:rsidR="00EE4E73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Государственное регулирование рынков. Конкуренция и монополия. Государственная</w:t>
      </w:r>
      <w:r w:rsidR="00EE4E73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политика по развитию конкуренции. Антимонопольное регулирование в Российской</w:t>
      </w:r>
      <w:r w:rsidR="00EE4E73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Федерации.</w:t>
      </w:r>
    </w:p>
    <w:p w:rsidR="0086636F" w:rsidRPr="00A234EF" w:rsidRDefault="0086636F" w:rsidP="003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Рынок труда. Заработная плата и стимулирование труда. Особенности труда</w:t>
      </w:r>
    </w:p>
    <w:p w:rsidR="0086636F" w:rsidRPr="00A234EF" w:rsidRDefault="0086636F" w:rsidP="003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молодежи. Деятельность профсоюзов. Занятость и безработица. Причины и виды</w:t>
      </w:r>
      <w:r w:rsidR="00EE4E73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безработицы. Государственная политика Российской Федерации в области</w:t>
      </w:r>
      <w:r w:rsidR="00EE4E73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занятости.</w:t>
      </w:r>
      <w:r w:rsidR="00EE4E73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Рациональное экономическое поведение. Экономическая свобода и социальная</w:t>
      </w:r>
      <w:r w:rsidR="00EE4E73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ответственность. Экономическая деятельность и проблемы устойчивого развития</w:t>
      </w:r>
      <w:r w:rsidR="00EE4E73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общества. Особенности профессиональной деятельности в экономической</w:t>
      </w:r>
      <w:r w:rsidR="00EE4E73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 финансовой сферах.</w:t>
      </w:r>
      <w:r w:rsidR="00EE4E73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Предприятие в экономике. Цели предприятия. Факторы производства.</w:t>
      </w:r>
      <w:r w:rsidR="00EE4E73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Альтернативная стоимость, способы и источники финансирования предприятий.</w:t>
      </w:r>
      <w:r w:rsidR="00EE4E73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Издержки, их виды. Выручка, прибыль.</w:t>
      </w:r>
      <w:r w:rsidR="00EE4E73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Поддержка малого и среднего</w:t>
      </w:r>
      <w:r w:rsidR="003215B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предпринимательства в Российской Федерации.</w:t>
      </w:r>
      <w:r w:rsidR="00EE4E73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Государственная политика импортозамещения в Российской Федерации.</w:t>
      </w:r>
      <w:r w:rsidR="009F011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Финансовый рынок.</w:t>
      </w:r>
      <w:r w:rsidR="009F011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Финансовые институты. Банки. Банковская система.</w:t>
      </w:r>
      <w:r w:rsidR="009F011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Центральный банк Российской Федерации: задачи и функции. Цифровые</w:t>
      </w:r>
      <w:r w:rsidR="009F011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финансовые услуги. Финансовые технологии и финансовая безопасность.</w:t>
      </w:r>
      <w:r w:rsidR="009F011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Денежные агрегаты. Монетарная политика Банка России. Инфляция: причины,</w:t>
      </w:r>
      <w:r w:rsidR="009F011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виды, последствия.</w:t>
      </w:r>
    </w:p>
    <w:p w:rsidR="0086636F" w:rsidRPr="00A234EF" w:rsidRDefault="0086636F" w:rsidP="00321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Экономика и государство. Экономические функции государства.</w:t>
      </w:r>
      <w:r w:rsidR="009F011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Общественные</w:t>
      </w:r>
      <w:r w:rsidR="009F011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блага. Внешние эффекты. Цифровизация экономики </w:t>
      </w:r>
      <w:proofErr w:type="gramStart"/>
      <w:r w:rsidRPr="00A234EF">
        <w:rPr>
          <w:rFonts w:ascii="Times New Roman" w:eastAsia="TimesNewRoman" w:hAnsi="Times New Roman" w:cs="Times New Roman"/>
          <w:sz w:val="28"/>
          <w:szCs w:val="28"/>
        </w:rPr>
        <w:t>в</w:t>
      </w:r>
      <w:r w:rsidR="009F0115" w:rsidRPr="00A234EF">
        <w:rPr>
          <w:rFonts w:ascii="Times New Roman" w:eastAsia="TimesNewRoman" w:hAnsi="Times New Roman" w:cs="Times New Roman"/>
          <w:sz w:val="28"/>
          <w:szCs w:val="28"/>
        </w:rPr>
        <w:t xml:space="preserve"> 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Российской</w:t>
      </w:r>
      <w:proofErr w:type="gramEnd"/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Федерации.</w:t>
      </w:r>
      <w:r w:rsidR="009F011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Государственный бюджет. Дефицит и профицит государственного бюджета.</w:t>
      </w:r>
      <w:r w:rsidR="003215B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Принцип сбалансированности государственного бюджета. Государственный долг.</w:t>
      </w:r>
      <w:r w:rsidR="003215B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Налоговая система Российской Федерации.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lastRenderedPageBreak/>
        <w:t>Функции налогов. Система налогов</w:t>
      </w:r>
      <w:r w:rsidR="003215B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 сборов в Российской Федерации. Налоговые льготы и вычеты. Фискальная</w:t>
      </w:r>
      <w:r w:rsidR="003215B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политика государства.</w:t>
      </w:r>
    </w:p>
    <w:p w:rsidR="009E0045" w:rsidRPr="00A234EF" w:rsidRDefault="0086636F" w:rsidP="00A21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Мировая экономика. Международное разделение труда. Экспорт и импорт товаров и</w:t>
      </w:r>
      <w:r w:rsidR="003215B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услуг. Выгоды и убытки от участия в международной торговле. Государственное</w:t>
      </w:r>
      <w:r w:rsidR="003215B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регулирование внешней торговли.</w:t>
      </w:r>
    </w:p>
    <w:p w:rsidR="00AC4D36" w:rsidRPr="00A234EF" w:rsidRDefault="00AC4D36" w:rsidP="00A21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:rsidR="00AC4D36" w:rsidRPr="00A234EF" w:rsidRDefault="00AC4D36" w:rsidP="00C66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4EF">
        <w:rPr>
          <w:rFonts w:ascii="Times New Roman" w:hAnsi="Times New Roman" w:cs="Times New Roman"/>
          <w:b/>
          <w:bCs/>
          <w:sz w:val="28"/>
          <w:szCs w:val="28"/>
        </w:rPr>
        <w:t>Проверяемые предметные результаты освоения</w:t>
      </w:r>
    </w:p>
    <w:p w:rsidR="00AC4D36" w:rsidRPr="00A234EF" w:rsidRDefault="00AC4D36" w:rsidP="00C66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34EF">
        <w:rPr>
          <w:rFonts w:ascii="Times New Roman" w:hAnsi="Times New Roman" w:cs="Times New Roman"/>
          <w:b/>
          <w:bCs/>
          <w:sz w:val="28"/>
          <w:szCs w:val="28"/>
        </w:rPr>
        <w:t>основной образовательной программы</w:t>
      </w:r>
    </w:p>
    <w:p w:rsidR="00AC4D36" w:rsidRPr="00A234EF" w:rsidRDefault="00AC4D36" w:rsidP="00C66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hAnsi="Times New Roman" w:cs="Times New Roman"/>
          <w:b/>
          <w:bCs/>
          <w:sz w:val="28"/>
          <w:szCs w:val="28"/>
        </w:rPr>
        <w:t>среднего общего образования</w:t>
      </w:r>
    </w:p>
    <w:p w:rsidR="00AC4D36" w:rsidRPr="00A234EF" w:rsidRDefault="00AC4D36" w:rsidP="00AC4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Раздел 1. </w:t>
      </w:r>
      <w:r w:rsidR="00C66F56" w:rsidRPr="00A234EF">
        <w:rPr>
          <w:rFonts w:ascii="Times New Roman" w:hAnsi="Times New Roman" w:cs="Times New Roman"/>
          <w:b/>
          <w:bCs/>
          <w:sz w:val="28"/>
          <w:szCs w:val="28"/>
        </w:rPr>
        <w:t>Человек в обществе</w:t>
      </w:r>
    </w:p>
    <w:p w:rsidR="00AC4D36" w:rsidRPr="00A234EF" w:rsidRDefault="00AC4D36" w:rsidP="00AC4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Владеть знаниями: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о социальной динамике и ее формах; об особенностях процесса цифровизации и влияния массовых коммуникаций на все сферы жизни общества; о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об особенностях социализации личности и ее этапах в современных условиях; о деятельности и ее структуре; сознании, самосознании и социальном поведении; познании мира; об истине и ее критериях; о формах и методах мышления. </w:t>
      </w:r>
    </w:p>
    <w:p w:rsidR="00AC4D36" w:rsidRPr="00A234EF" w:rsidRDefault="00AC4D36" w:rsidP="00AC4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1.2.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«Человек в обществе».</w:t>
      </w:r>
    </w:p>
    <w:p w:rsidR="00AC4D36" w:rsidRPr="00A234EF" w:rsidRDefault="00AC4D36" w:rsidP="00AC4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1.3. 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</w:t>
      </w:r>
    </w:p>
    <w:p w:rsidR="00AC4D36" w:rsidRPr="00A234EF" w:rsidRDefault="00AC4D36" w:rsidP="00AC4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мышление; определять различные смыслы многозначных понятий, в том числе: общество, личность, свобода; классифицировать и </w:t>
      </w:r>
      <w:proofErr w:type="spellStart"/>
      <w:r w:rsidRPr="00A234EF">
        <w:rPr>
          <w:rFonts w:ascii="Times New Roman" w:eastAsia="TimesNewRoman" w:hAnsi="Times New Roman" w:cs="Times New Roman"/>
          <w:sz w:val="28"/>
          <w:szCs w:val="28"/>
        </w:rPr>
        <w:t>типологизировать</w:t>
      </w:r>
      <w:proofErr w:type="spellEnd"/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на основе предложенных критериев</w:t>
      </w:r>
    </w:p>
    <w:p w:rsidR="00AC4D36" w:rsidRPr="00A234EF" w:rsidRDefault="00AC4D36" w:rsidP="00AC4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используемые в социальных науках понятия и термины, отражающие явления и процессы социальной действительности, в том числе: виды и формы деятельности.</w:t>
      </w:r>
    </w:p>
    <w:p w:rsidR="00AC4D36" w:rsidRPr="00A234EF" w:rsidRDefault="00AC4D36" w:rsidP="00AC4D3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pacing w:val="-4"/>
          <w:sz w:val="28"/>
          <w:szCs w:val="28"/>
        </w:rPr>
      </w:pPr>
    </w:p>
    <w:p w:rsidR="00AC4D36" w:rsidRPr="00A234EF" w:rsidRDefault="00AC4D36" w:rsidP="00AC4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1.4. Уметь  устанавливать,  выявлять, объяснять и конкретизировать примерами причинно-следственные, функциональные, иерархические и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lastRenderedPageBreak/>
        <w:t>другие связи подсистем и элементов общества; владеть уровнями и методами научного познания, мышления и деятельности, общественного и индивидуального сознания, чувственного и рационального познания; характеризовать причины и последствия преобразований в жизни российского общества, противоречивого характера общественного прогресса, глобализации.</w:t>
      </w:r>
    </w:p>
    <w:p w:rsidR="00AC4D36" w:rsidRPr="00A234EF" w:rsidRDefault="00AC4D36" w:rsidP="00AC4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1.5 </w:t>
      </w:r>
      <w:proofErr w:type="gramStart"/>
      <w:r w:rsidRPr="00A234EF">
        <w:rPr>
          <w:rFonts w:ascii="Times New Roman" w:eastAsia="TimesNewRoman" w:hAnsi="Times New Roman" w:cs="Times New Roman"/>
          <w:sz w:val="28"/>
          <w:szCs w:val="28"/>
        </w:rPr>
        <w:t>Иметь  представления</w:t>
      </w:r>
      <w:proofErr w:type="gramEnd"/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метод.</w:t>
      </w:r>
    </w:p>
    <w:p w:rsidR="00AC4D36" w:rsidRPr="00A234EF" w:rsidRDefault="00AC4D36" w:rsidP="00A21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:rsidR="00AC4D36" w:rsidRPr="00A234EF" w:rsidRDefault="00AC4D36" w:rsidP="00AC4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1.6. Применять  знания, полученные при изучении раздела «Человек в обществе» для анализа социальной информации о многообразии путей и форм общественного развития, российском обществе, об угрозах и вызовах развития в XXI в., полученной из источников различного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сообщении; выделять факты, выводы, оценочные суждения, мнения при изучении раздела «Человек в обществе».</w:t>
      </w:r>
    </w:p>
    <w:p w:rsidR="00AC4D36" w:rsidRPr="00A234EF" w:rsidRDefault="00AC4D36" w:rsidP="00C66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1.7. Осуществлять учебно-исследовательскую и проектную деятельность с использованием полученных знаний об обществе,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ответов; анализировать неадаптированные 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тексты.</w:t>
      </w:r>
    </w:p>
    <w:p w:rsidR="00AC4D36" w:rsidRPr="00A234EF" w:rsidRDefault="00AC4D36" w:rsidP="00C66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1.8. Использовать обществоведческие знания для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взаимодействия с представителями других национальностей и культур в целях успешного выполнения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типичных социальных ролей, ориентации в актуальных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общественных событиях, определения личной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гражданской позиции, осознания значимости здорового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образа жизни, роли непрерывного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образования;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использовать средства информационно-коммуникационных технологий в решении различных задач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при изучении раздела «Человек в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обществе».</w:t>
      </w:r>
    </w:p>
    <w:p w:rsidR="00AC4D36" w:rsidRPr="00A234EF" w:rsidRDefault="00AC4D36" w:rsidP="00C66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1.9. Формулировать, 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основываясь на социальных ценностях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 приобретенных знаниях о человеке в обществе,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собственные суждения и аргументы по проблемам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влияния социокультурных факторов на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формирование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личности, противоречивых последствий глобализации,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соотношения свободы и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lastRenderedPageBreak/>
        <w:t>необходимости в деятельности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человека; конкретизировать теоретические положения,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в том числе о типах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общества, многообразии путей и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форм общественного развития, человеке как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результате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биологической и социокультурной эволюции, многообразии видов деятельности и ее мотивации, об этапах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социализации, фактами социальной действительности,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модельными ситуациями, примерами из личного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социального опыта.</w:t>
      </w:r>
    </w:p>
    <w:p w:rsidR="00AC4D36" w:rsidRPr="00A234EF" w:rsidRDefault="00AC4D36" w:rsidP="00C66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1.10. Оценивать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социальную информацию по проблемам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развития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современного общества, общественного и индивидуального сознания,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потребностей и интересов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личности, научного познания в социально-гуманитарных науках, в том числе поступающую п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о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каналам сетевых коммуникаций, определять степень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достоверности информации; соотносить различные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оценки социальных явлений, содержащиеся в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источниках информации; давать оценку действиям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людей в типичных (модельных)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ситуациях с точки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зрения социальных норм.</w:t>
      </w:r>
    </w:p>
    <w:p w:rsidR="00AC4D36" w:rsidRPr="00A234EF" w:rsidRDefault="00AC4D36" w:rsidP="002D1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1.11. Самостоятельно оценивать практические ситуации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 принимать решения; выявлять с помощью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полученных знаний наиболее эффективные способы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противодействия коррупции; определять стратегии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разрешения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социальных и межличностных конфликтов; оценивать поведение людей и собственное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поведение с точки зрения ценностей, социальных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норм, включая нормы морали и права, экономической рациональности; осознавать неприемлемость антиобщественного поведения, опасность</w:t>
      </w:r>
      <w:r w:rsidR="00C66F56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алкоголизма и наркомании.</w:t>
      </w:r>
    </w:p>
    <w:p w:rsidR="00C66F56" w:rsidRPr="00A234EF" w:rsidRDefault="00C66F56" w:rsidP="002D1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Раздел 2.  </w:t>
      </w:r>
      <w:r w:rsidRPr="00A234EF">
        <w:rPr>
          <w:rFonts w:ascii="Times New Roman" w:eastAsia="TimesNewRoman" w:hAnsi="Times New Roman" w:cs="Times New Roman"/>
          <w:b/>
          <w:sz w:val="28"/>
          <w:szCs w:val="28"/>
        </w:rPr>
        <w:t>Духовная культура</w:t>
      </w:r>
    </w:p>
    <w:p w:rsidR="00C66F56" w:rsidRPr="00A234EF" w:rsidRDefault="00C66F56" w:rsidP="002D1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2.1. </w:t>
      </w:r>
      <w:proofErr w:type="gramStart"/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Владеть 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знаниями</w:t>
      </w:r>
      <w:proofErr w:type="gramEnd"/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об историческом и этническом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многообразии культур, связи духовной и материальной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культуры, особенностях профессиональной деятельности в области науки и 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культуры.</w:t>
      </w:r>
    </w:p>
    <w:p w:rsidR="00C66F56" w:rsidRPr="00A234EF" w:rsidRDefault="00C66F56" w:rsidP="002D1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b/>
          <w:sz w:val="28"/>
          <w:szCs w:val="28"/>
        </w:rPr>
        <w:t xml:space="preserve">2.2.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Характеризовать российские духовно-нравственные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ценности, в том числе ценности человеческой жизни,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патриотизма и служения Отечеству, семьи, созидательного труда, норм морали и нравственности, прав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 свобод человека, гуманизма, милосердия, справедливости, коллективизма, исторического единства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народов России, преемственности истории нашей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Родины, осознания ценности культуры России и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традиций народов России, общественной стабильности и целостности государства, на примерах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раздела «Духовная культура».</w:t>
      </w:r>
    </w:p>
    <w:p w:rsidR="00C66F56" w:rsidRPr="00A234EF" w:rsidRDefault="00C66F56" w:rsidP="002D1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b/>
          <w:sz w:val="28"/>
          <w:szCs w:val="28"/>
        </w:rPr>
        <w:t xml:space="preserve">2.3.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Уметь 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определять смысл, различать признаки научных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понятий и использовать понятийный аппарат при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анализе и оценке социальных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явлений, в том числе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достижений российской науки и искусства, направлений научно-технологического развития Российской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Федерации, при изложении собственных суждений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 построении устных и письменных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высказываний,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включая понятия: духовная культура, духовные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ценности, народная культура, массовая культура,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элитарная культура, ценности и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идеалы, образование,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наука, искусство, религия, мораль, мировоззрение;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определять различные смыслы многозначных понятий,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в том числе: культура; классифицировать и </w:t>
      </w:r>
      <w:proofErr w:type="spellStart"/>
      <w:r w:rsidRPr="00A234EF">
        <w:rPr>
          <w:rFonts w:ascii="Times New Roman" w:eastAsia="TimesNewRoman" w:hAnsi="Times New Roman" w:cs="Times New Roman"/>
          <w:sz w:val="28"/>
          <w:szCs w:val="28"/>
        </w:rPr>
        <w:t>типологизировать</w:t>
      </w:r>
      <w:proofErr w:type="spellEnd"/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на основе предложенных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критериев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используемые в социальных науках понятия и термины,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отражающие явления и процессы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lastRenderedPageBreak/>
        <w:t>социальной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действительности, в том числе: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виды знания, науки,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религий, виды и уровни образования в Российской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Федерации.</w:t>
      </w:r>
    </w:p>
    <w:p w:rsidR="00C66F56" w:rsidRPr="00A234EF" w:rsidRDefault="00C66F56" w:rsidP="002D1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b/>
          <w:sz w:val="28"/>
          <w:szCs w:val="28"/>
        </w:rPr>
        <w:t xml:space="preserve">2.4.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Уметь устанавливать, выявлять, объяснять и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конкретизировать примерами причинно-следственные,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функциональные, иерархические и другие связи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подсистем и элементов общества, материальной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 духовной культуры, массовой и элитарной культуры;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характеризовать причины и последствия преобразований в духовной сфере жизни российского общества,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культурного многообразия современного общества,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возрастания роли науки в современном обществе;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отражать связи социальных объектов и явлений с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помощью различных знаковых систем, в том числе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в таблицах, схемах, диаграммах, графиках.</w:t>
      </w:r>
    </w:p>
    <w:p w:rsidR="00C66F56" w:rsidRPr="00A234EF" w:rsidRDefault="00C66F56" w:rsidP="002D1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b/>
          <w:sz w:val="28"/>
          <w:szCs w:val="28"/>
        </w:rPr>
        <w:t xml:space="preserve">2.5. </w:t>
      </w:r>
      <w:proofErr w:type="gramStart"/>
      <w:r w:rsidRPr="00A234EF">
        <w:rPr>
          <w:rFonts w:ascii="Times New Roman" w:eastAsia="TimesNewRoman" w:hAnsi="Times New Roman" w:cs="Times New Roman"/>
          <w:sz w:val="28"/>
          <w:szCs w:val="28"/>
        </w:rPr>
        <w:t>Иметь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представления</w:t>
      </w:r>
      <w:proofErr w:type="gramEnd"/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о методах изучения социальных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явлений и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процессов в социальных науках, включая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универсальные методы науки, а также специальные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методы социального познания, в том числе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социологические опросы, биографический метод,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социальное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прогнозирование, метод моделирования и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сравнительно-исторический метод.</w:t>
      </w:r>
    </w:p>
    <w:p w:rsidR="00C66F56" w:rsidRPr="00A234EF" w:rsidRDefault="00C66F56" w:rsidP="002D1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b/>
          <w:sz w:val="28"/>
          <w:szCs w:val="28"/>
        </w:rPr>
        <w:t xml:space="preserve">2.6.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Применять знания, полученные при изучении раздела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«Духовная культура» для анализа социальной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информации о развитии духовной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культуры, полученной из источников различного типа, включая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официальные публикации на интернет-ресурсах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государственных органов, нормативные правовые акты,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государственные документы стратегического характера,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публикации в СМИ; осуществлять поиск социальной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информации, представленной в различных знаковых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системах, извлекать информацию из неадаптированных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источников, вести целенаправленный поиск необходимых сведений для восполнения недостающих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звеньев; делать обоснованные выводы, различать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отдельные компоненты в информационном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сообщении; выделять факты, выводы, оценочные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суждения, мнения при изучении раздела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«Духовная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культура».</w:t>
      </w:r>
    </w:p>
    <w:p w:rsidR="00C66F56" w:rsidRPr="00A234EF" w:rsidRDefault="00C66F56" w:rsidP="002D12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b/>
          <w:sz w:val="28"/>
          <w:szCs w:val="28"/>
        </w:rPr>
        <w:t xml:space="preserve">2.7.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Осуществлять учебно-исследовательскую и проектную деятельность с использованием полученных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знаний об обществе, о его духовной культуре,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представлять ее результаты в виде завершенных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проектов, презентаций, творческих работ социальной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 междисциплинарной направленности;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готовить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устные выступления, письменные работы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(развернутые ответы, сочинения) по изученным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темам, составлять сложный и тезисный план развернутых ответов; анализировать неадаптированные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тексты.</w:t>
      </w:r>
    </w:p>
    <w:p w:rsidR="00C66F56" w:rsidRPr="00A234EF" w:rsidRDefault="00C66F56" w:rsidP="00BA75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b/>
          <w:sz w:val="28"/>
          <w:szCs w:val="28"/>
        </w:rPr>
        <w:t xml:space="preserve">2.8. </w:t>
      </w:r>
      <w:r w:rsidR="00C67762" w:rsidRPr="00A234EF">
        <w:rPr>
          <w:rFonts w:ascii="Times New Roman" w:eastAsia="TimesNewRoman" w:hAnsi="Times New Roman" w:cs="Times New Roman"/>
          <w:sz w:val="28"/>
          <w:szCs w:val="28"/>
        </w:rPr>
        <w:t>Использовать обществоведческие знания для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C67762" w:rsidRPr="00A234EF">
        <w:rPr>
          <w:rFonts w:ascii="Times New Roman" w:eastAsia="TimesNewRoman" w:hAnsi="Times New Roman" w:cs="Times New Roman"/>
          <w:sz w:val="28"/>
          <w:szCs w:val="28"/>
        </w:rPr>
        <w:t>взаимодействия с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C67762" w:rsidRPr="00A234EF">
        <w:rPr>
          <w:rFonts w:ascii="Times New Roman" w:eastAsia="TimesNewRoman" w:hAnsi="Times New Roman" w:cs="Times New Roman"/>
          <w:sz w:val="28"/>
          <w:szCs w:val="28"/>
        </w:rPr>
        <w:t>представителями других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C67762" w:rsidRPr="00A234EF">
        <w:rPr>
          <w:rFonts w:ascii="Times New Roman" w:eastAsia="TimesNewRoman" w:hAnsi="Times New Roman" w:cs="Times New Roman"/>
          <w:sz w:val="28"/>
          <w:szCs w:val="28"/>
        </w:rPr>
        <w:t>национальностей и культур в целях успешного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C67762" w:rsidRPr="00A234EF">
        <w:rPr>
          <w:rFonts w:ascii="Times New Roman" w:eastAsia="TimesNewRoman" w:hAnsi="Times New Roman" w:cs="Times New Roman"/>
          <w:sz w:val="28"/>
          <w:szCs w:val="28"/>
        </w:rPr>
        <w:t>выполнения типичных социальных ролей,</w:t>
      </w:r>
      <w:r w:rsidR="002D12D5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C67762" w:rsidRPr="00A234EF">
        <w:rPr>
          <w:rFonts w:ascii="Times New Roman" w:eastAsia="TimesNewRoman" w:hAnsi="Times New Roman" w:cs="Times New Roman"/>
          <w:sz w:val="28"/>
          <w:szCs w:val="28"/>
        </w:rPr>
        <w:t>ориентации в актуальных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C67762" w:rsidRPr="00A234EF">
        <w:rPr>
          <w:rFonts w:ascii="Times New Roman" w:eastAsia="TimesNewRoman" w:hAnsi="Times New Roman" w:cs="Times New Roman"/>
          <w:sz w:val="28"/>
          <w:szCs w:val="28"/>
        </w:rPr>
        <w:t>общественных событиях,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C67762" w:rsidRPr="00A234EF">
        <w:rPr>
          <w:rFonts w:ascii="Times New Roman" w:eastAsia="TimesNewRoman" w:hAnsi="Times New Roman" w:cs="Times New Roman"/>
          <w:sz w:val="28"/>
          <w:szCs w:val="28"/>
        </w:rPr>
        <w:t>определения личной гражданской позиции,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C67762" w:rsidRPr="00A234EF">
        <w:rPr>
          <w:rFonts w:ascii="Times New Roman" w:eastAsia="TimesNewRoman" w:hAnsi="Times New Roman" w:cs="Times New Roman"/>
          <w:sz w:val="28"/>
          <w:szCs w:val="28"/>
        </w:rPr>
        <w:t>осознания значимости здорового образа жизни,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C67762" w:rsidRPr="00A234EF">
        <w:rPr>
          <w:rFonts w:ascii="Times New Roman" w:eastAsia="TimesNewRoman" w:hAnsi="Times New Roman" w:cs="Times New Roman"/>
          <w:sz w:val="28"/>
          <w:szCs w:val="28"/>
        </w:rPr>
        <w:t>роли непрерывного образования; использовать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C67762" w:rsidRPr="00A234EF">
        <w:rPr>
          <w:rFonts w:ascii="Times New Roman" w:eastAsia="TimesNewRoman" w:hAnsi="Times New Roman" w:cs="Times New Roman"/>
          <w:sz w:val="28"/>
          <w:szCs w:val="28"/>
        </w:rPr>
        <w:t>средства информационно-коммуникационных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C67762" w:rsidRPr="00A234EF">
        <w:rPr>
          <w:rFonts w:ascii="Times New Roman" w:eastAsia="TimesNewRoman" w:hAnsi="Times New Roman" w:cs="Times New Roman"/>
          <w:sz w:val="28"/>
          <w:szCs w:val="28"/>
        </w:rPr>
        <w:t>технологий в решении различных задач при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C67762" w:rsidRPr="00A234EF">
        <w:rPr>
          <w:rFonts w:ascii="Times New Roman" w:eastAsia="TimesNewRoman" w:hAnsi="Times New Roman" w:cs="Times New Roman"/>
          <w:sz w:val="28"/>
          <w:szCs w:val="28"/>
        </w:rPr>
        <w:t>изучении раздела «Духовная культура».</w:t>
      </w:r>
    </w:p>
    <w:p w:rsidR="00C66F56" w:rsidRPr="00A234EF" w:rsidRDefault="00C67762" w:rsidP="00BA75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2.9. Формулировать, 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основываясь на социальных ценностях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 приобретенных знаниях о духовной культуре,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собственные суждения и аргументы по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lastRenderedPageBreak/>
        <w:t>проблемам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значения культурных ценностей и норм в жизни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общества, в духовном развитии личности; конкретизировать теоретические положения, в том числе об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особенностях научного познания в социально-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гуманитарных науках, о духовных ценностях,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субкультуре и контркультуре, диалоге культур, категориях морали, возможностях самовоспитания, об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особенностях образования и науки в современном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обществе, о свободе совести, значении поддержания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межконфессионального мира в Российской Федерации,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многообразии функций искусства, достижениях современного российского искусства, фактами социальной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действительности, модельными ситуациями, примерами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из личного социального опыта</w:t>
      </w:r>
    </w:p>
    <w:p w:rsidR="00C67762" w:rsidRPr="00A234EF" w:rsidRDefault="00C67762" w:rsidP="00BA75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b/>
          <w:sz w:val="28"/>
          <w:szCs w:val="28"/>
        </w:rPr>
        <w:t xml:space="preserve">2.10.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Оценивать 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социальную информацию по проблемам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научного познания в социально-гуманитарных науках,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духовной культуры, в том числе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поступающую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по каналам сетевых коммуникаций, определять степень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достоверности информации; соотносить различные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оценки социальных явлений, содержащиеся в источниках информации; давать оценку действиям людей в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типичных (модельных) ситуациях с точки зрения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социальных норм.</w:t>
      </w:r>
    </w:p>
    <w:p w:rsidR="00C67762" w:rsidRPr="00A234EF" w:rsidRDefault="00C67762" w:rsidP="00BA75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b/>
          <w:sz w:val="28"/>
          <w:szCs w:val="28"/>
        </w:rPr>
        <w:t xml:space="preserve">2.11.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Самостоятельно оценивать практические ситуации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 принимать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решения, выявлять с помощью полученных знаний наиболее эффективные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способы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противодействия коррупции; определять стратегии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разрешения социальных и межличностных конфликтов;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оценивать поведение людей и собственное поведение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 точки зрения ценностей, социальных норм,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включая нормы морали и права, экономической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рациональности; осознавать неприемлемость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антиобщественного поведения, опасность алкоголизма</w:t>
      </w:r>
      <w:r w:rsidR="00BA7524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 наркомании.</w:t>
      </w:r>
    </w:p>
    <w:p w:rsidR="00C67762" w:rsidRPr="00A234EF" w:rsidRDefault="00C67762" w:rsidP="00C67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b/>
          <w:sz w:val="28"/>
          <w:szCs w:val="28"/>
        </w:rPr>
        <w:t xml:space="preserve">3. </w:t>
      </w:r>
      <w:r w:rsidRPr="00A234EF">
        <w:rPr>
          <w:rFonts w:ascii="Times New Roman" w:hAnsi="Times New Roman" w:cs="Times New Roman"/>
          <w:b/>
          <w:bCs/>
          <w:sz w:val="28"/>
          <w:szCs w:val="28"/>
        </w:rPr>
        <w:t>Экономическая жизнь общества</w:t>
      </w:r>
    </w:p>
    <w:p w:rsidR="00C67762" w:rsidRPr="00A234EF" w:rsidRDefault="00BA7524" w:rsidP="007D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t>3.1.Владеть знаниями: об экономике как науке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 хозяйстве; о роли государства в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экономике, в том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числе государственной политике поддержки малого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бизнеса и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предпринимательства, конкуренции и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импортозамещения; об особенностях рыночных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отношений в современной экономике; о роли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государственного бюджета в реализации полномочий органов государственной власти, механизмах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принятия бюджетных решений; об особенностях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профессиональной деятельности в экономической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 финансовой сферах.</w:t>
      </w:r>
    </w:p>
    <w:p w:rsidR="00BA7524" w:rsidRPr="00A234EF" w:rsidRDefault="00BA7524" w:rsidP="007D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b/>
          <w:sz w:val="28"/>
          <w:szCs w:val="28"/>
        </w:rPr>
        <w:t xml:space="preserve">3.2.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Характеризовать российские духовно-нравственные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ценности, в том числе ценности человеческой жизни,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патриотизма и служения Отечеству, семьи, созидательного труда, норм морали и нравственности, прав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 свобод человека, гуманизма, милосердия,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справедливости, коллективизма, исторического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единства народов России,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преемственности истории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нашей Родины, осознания ценности культуры России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 традиций народов России, общественной стабильности и целостности государства, на примерах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раздела «Экономическая жизнь общества».</w:t>
      </w:r>
    </w:p>
    <w:p w:rsidR="00BA7524" w:rsidRPr="00A234EF" w:rsidRDefault="00BA7524" w:rsidP="007D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b/>
          <w:sz w:val="28"/>
          <w:szCs w:val="28"/>
        </w:rPr>
        <w:t xml:space="preserve">3.3.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Уметь определять смысл, различать признаки научных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понятий и использовать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понятийный аппарат при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анализе и оценке социальных явлений, в том числе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достижений российской науки и искусства, направлений научно-технологического развития Российской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Федерации, при изложении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lastRenderedPageBreak/>
        <w:t>собственных суждений и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построении устных и письменных высказываний,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включая понятия: экономическая система, экономический рост, экономический цикл, ограниченность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ресурсов, общественные блага, валовой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внутренний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продукт, факторы долгосрочного экономического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роста, механизмы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государственного регулирования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экономики, международное разделение труда;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определять различные смыслы многозначных понятий,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в том числе: экономика,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собственность; классифицировать и </w:t>
      </w:r>
      <w:proofErr w:type="spellStart"/>
      <w:r w:rsidRPr="00A234EF">
        <w:rPr>
          <w:rFonts w:ascii="Times New Roman" w:eastAsia="TimesNewRoman" w:hAnsi="Times New Roman" w:cs="Times New Roman"/>
          <w:sz w:val="28"/>
          <w:szCs w:val="28"/>
        </w:rPr>
        <w:t>типологизировать</w:t>
      </w:r>
      <w:proofErr w:type="spellEnd"/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на основе предложенных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критериев используемые в социальных науках понятия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 термины, отражающие явления и процессы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социальной действительности, в том числе: виды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налоговых систем, издержек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производства, безработицы, финансовых услуг, типы и виды рыночных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структур, факторы производства, источники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финансирования предприятий.</w:t>
      </w:r>
    </w:p>
    <w:p w:rsidR="00BA7524" w:rsidRPr="00A234EF" w:rsidRDefault="00BA7524" w:rsidP="00A23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b/>
          <w:sz w:val="28"/>
          <w:szCs w:val="28"/>
        </w:rPr>
        <w:t xml:space="preserve">3.4.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Уметь устанавливать, выявлять, объяснять и конкретизировать примерами причинно-следственные,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функциональные, иерархические и другие связи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экономической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деятельности и проблем устойчивого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развития, макроэкономических показателей и качества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жизни, спроса и предложения; характеризовать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причины и последствия преобразований в экономической сфере жизни российского общества,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инфляции,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безработицы, экономические функции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государства, Центрального банка Российской Федерации, налоговой системы Российской Федерации,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предпринимательства; отражать связи социальных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объектов и явлений с помощью различных знаковых</w:t>
      </w:r>
      <w:r w:rsidR="007D68E0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систем, в том числе в таблицах, схемах, диаграммах,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графиках.</w:t>
      </w:r>
    </w:p>
    <w:p w:rsidR="00BA7524" w:rsidRPr="00A234EF" w:rsidRDefault="00BA7524" w:rsidP="00BA752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b/>
          <w:sz w:val="28"/>
          <w:szCs w:val="28"/>
        </w:rPr>
        <w:t xml:space="preserve">3.5.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Иметь представления о методах изучения социальных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явлений и процессов в социальных науках, включая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универсальные методы науки, а также специальные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методы социального познания, в том числе социологические опросы, биографический метод, социальное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прогнозирование, метод моделирования и сравнительно-исторический метод.</w:t>
      </w:r>
    </w:p>
    <w:p w:rsidR="00BA7524" w:rsidRPr="00A234EF" w:rsidRDefault="00BA7524" w:rsidP="00A23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b/>
          <w:sz w:val="28"/>
          <w:szCs w:val="28"/>
        </w:rPr>
        <w:t xml:space="preserve">3.6.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Применять знания, полученные при изучении раздела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«Экономическая жизнь общества», для анализа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социальной информации о проблемах и современных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тенденциях,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направлениях и механизмах экономического развития, полученной из источников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различного типа, включая официальные публикации на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интернет-ресурсах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государственных органов, нормативные правовые акты, государственные документы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стратегического характера, публикации в СМИ;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осуществлять поиск социальной информации,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представленной в различных знаковых системах,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извлекать информацию из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неадаптированных источников, вести целенаправленный поиск необходимых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сведений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для восполнения недостающих звеньев;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делать обоснованные выводы, различать отдельные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компоненты в информационном сообщении; выделять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факты, выводы,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оценочные суждения, мнения при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изучении раздела «Экономическая жизнь общества».</w:t>
      </w:r>
    </w:p>
    <w:p w:rsidR="00BA7524" w:rsidRPr="00A234EF" w:rsidRDefault="00BA7524" w:rsidP="00A23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b/>
          <w:sz w:val="28"/>
          <w:szCs w:val="28"/>
        </w:rPr>
        <w:t xml:space="preserve">3.7.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Осуществлять учебно-исследовательскую и проектную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деятельность с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использованием полученных знаний об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экономической жизни общества, представлять ее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результаты в виде завершенных проектов, презентаций,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творческих работ социальной и междисциплинарной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направленности; готовить устные выступления и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письменные работы (развернутые ответы,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lastRenderedPageBreak/>
        <w:t>сочинения) по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изученным темам, составлять сложный и тезисный план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развернутых ответов; анализировать неадаптированные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тексты.</w:t>
      </w:r>
    </w:p>
    <w:p w:rsidR="00BA7524" w:rsidRPr="00A234EF" w:rsidRDefault="00BA7524" w:rsidP="00A23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b/>
          <w:sz w:val="28"/>
          <w:szCs w:val="28"/>
        </w:rPr>
        <w:t xml:space="preserve">3.8.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Использовать обществоведческие знания для взаимодействия с представителями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других национальностей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 культур в целях успешного выполнения типичных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социальных ролей, ориентации в актуальных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общественных событиях, определения личной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гражданской позиции, осознания значимости здорового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образа жизни, роли непрерывного образования;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использовать средства информационно-коммуникационных технологий в решении различных задач при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изучении раздела «Экономическая жизнь общества»</w:t>
      </w:r>
      <w:r w:rsidR="00D56D56" w:rsidRPr="00A234EF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D56D56" w:rsidRPr="00A234EF" w:rsidRDefault="00D56D56" w:rsidP="00A23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b/>
          <w:sz w:val="28"/>
          <w:szCs w:val="28"/>
        </w:rPr>
        <w:t xml:space="preserve">3.9.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Формулировать, основываясь на социальных ценностях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 приобретенных знаниях об экономической жизни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общества, собственные суждения и аргументы по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проблемам роли государства в экономике, путей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достижения экономического роста, взаимосвязи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экономической свободы и социальной ответственности; конкретизировать теоретические положения, в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том числе об использовании мер государственной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поддержки малого и среднего предпринимательства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в Российской Федерации, выборе способов рационального экономического поведения людей, особенностях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труда молодежи в условиях конкуренции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на рынке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труда, фактами социальной действительности, модельными ситуациями,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примерами из личного социального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опыта.</w:t>
      </w:r>
    </w:p>
    <w:p w:rsidR="00D56D56" w:rsidRPr="00A234EF" w:rsidRDefault="00D56D56" w:rsidP="00A23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b/>
          <w:sz w:val="28"/>
          <w:szCs w:val="28"/>
        </w:rPr>
        <w:t xml:space="preserve">3.10.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Применять знания о финансах и бюджетном регулировании при пользовании финансовыми услугами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 инструментами, в том числе находить, анализировать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 использовать информацию для принятия ответственных решений по достижению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финансовых целей и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управлению личными финансами при реализации прав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и обязанностей потребителя финансовых услуг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 учетом основных способов снижения рисков и правил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личной финансовой безопасности.</w:t>
      </w:r>
    </w:p>
    <w:p w:rsidR="00D56D56" w:rsidRPr="00A234EF" w:rsidRDefault="00D56D56" w:rsidP="00A23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b/>
          <w:sz w:val="28"/>
          <w:szCs w:val="28"/>
        </w:rPr>
        <w:t xml:space="preserve">3.11.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Оценивать социальную информацию по проблема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м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экономической жизни общества, в том числе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поступающую по каналам сетевых коммуникаций,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определять степень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достоверности информации;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соотносить различные оценки социальных явлений,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содержащиеся в источниках информации; давать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оценку действиям людей в типичных (модельных)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ситуациях с точки зрения социальных норм.</w:t>
      </w:r>
    </w:p>
    <w:p w:rsidR="00D56D56" w:rsidRPr="00A234EF" w:rsidRDefault="00D56D56" w:rsidP="00A23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b/>
          <w:sz w:val="28"/>
          <w:szCs w:val="28"/>
        </w:rPr>
        <w:t xml:space="preserve">3.12.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Самостоятельно оценивать практические ситуации и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принимать решения, выявлять с помощью полученных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знаний наиболее эффективные способы противодействия коррупции; определять стратегии разрешения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социальных и межличностных конфликтов; оценивать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поведение людей и собственное поведение с точки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зрения ценностей,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социальных норм, включая нормы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морали и права, экономической рациональности;</w:t>
      </w:r>
      <w:r w:rsidR="00A234EF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осознавать неприемлемость антиобщественного поведения, опасность алкоголизма и наркомании.</w:t>
      </w:r>
    </w:p>
    <w:p w:rsidR="00A234EF" w:rsidRPr="00A234EF" w:rsidRDefault="00A234EF" w:rsidP="00A23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:rsidR="00A234EF" w:rsidRPr="00A234EF" w:rsidRDefault="00A234EF" w:rsidP="00A234E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eastAsia="TimesNewRoman"/>
          <w:b/>
          <w:sz w:val="28"/>
          <w:szCs w:val="28"/>
          <w:u w:val="single"/>
        </w:rPr>
      </w:pPr>
      <w:proofErr w:type="gramStart"/>
      <w:r w:rsidRPr="00A234EF">
        <w:rPr>
          <w:rFonts w:eastAsia="TimesNewRoman"/>
          <w:b/>
          <w:sz w:val="28"/>
          <w:szCs w:val="28"/>
          <w:u w:val="single"/>
        </w:rPr>
        <w:t>Всего  заданий</w:t>
      </w:r>
      <w:proofErr w:type="gramEnd"/>
      <w:r w:rsidRPr="00A234EF">
        <w:rPr>
          <w:rFonts w:eastAsia="TimesNewRoman"/>
          <w:b/>
          <w:sz w:val="28"/>
          <w:szCs w:val="28"/>
          <w:u w:val="single"/>
        </w:rPr>
        <w:t xml:space="preserve"> – </w:t>
      </w:r>
      <w:r w:rsidRPr="00A234EF">
        <w:rPr>
          <w:rFonts w:eastAsia="TimesNewRoman"/>
          <w:b/>
          <w:bCs/>
          <w:sz w:val="28"/>
          <w:szCs w:val="28"/>
          <w:u w:val="single"/>
        </w:rPr>
        <w:t>9</w:t>
      </w:r>
      <w:r w:rsidRPr="00A234EF">
        <w:rPr>
          <w:rFonts w:eastAsia="TimesNewRoman"/>
          <w:b/>
          <w:sz w:val="28"/>
          <w:szCs w:val="28"/>
          <w:u w:val="single"/>
        </w:rPr>
        <w:t xml:space="preserve">, из  них по уровню сложности: Б – </w:t>
      </w:r>
      <w:r w:rsidRPr="00A234EF">
        <w:rPr>
          <w:rFonts w:eastAsia="TimesNewRoman"/>
          <w:b/>
          <w:bCs/>
          <w:sz w:val="28"/>
          <w:szCs w:val="28"/>
          <w:u w:val="single"/>
        </w:rPr>
        <w:t>7</w:t>
      </w:r>
      <w:r w:rsidRPr="00A234EF">
        <w:rPr>
          <w:rFonts w:eastAsia="TimesNewRoman"/>
          <w:b/>
          <w:sz w:val="28"/>
          <w:szCs w:val="28"/>
          <w:u w:val="single"/>
        </w:rPr>
        <w:t xml:space="preserve">; П – </w:t>
      </w:r>
      <w:r w:rsidRPr="00A234EF">
        <w:rPr>
          <w:rFonts w:eastAsia="TimesNewRoman"/>
          <w:b/>
          <w:bCs/>
          <w:sz w:val="28"/>
          <w:szCs w:val="28"/>
          <w:u w:val="single"/>
        </w:rPr>
        <w:t>2</w:t>
      </w:r>
      <w:r w:rsidRPr="00A234EF">
        <w:rPr>
          <w:rFonts w:eastAsia="TimesNewRoman"/>
          <w:b/>
          <w:sz w:val="28"/>
          <w:szCs w:val="28"/>
          <w:u w:val="single"/>
        </w:rPr>
        <w:t>.  Максимальный первичный балл – 28.</w:t>
      </w:r>
    </w:p>
    <w:p w:rsidR="00A219EA" w:rsidRPr="00A234EF" w:rsidRDefault="00A219EA" w:rsidP="004A15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234EF">
        <w:rPr>
          <w:rFonts w:ascii="Times New Roman" w:eastAsia="TimesNewRoman" w:hAnsi="Times New Roman" w:cs="Times New Roman"/>
          <w:sz w:val="28"/>
          <w:szCs w:val="28"/>
        </w:rPr>
        <w:lastRenderedPageBreak/>
        <w:t>Правильное выполнение каждого из заданий 2, 3, 4 оценивается</w:t>
      </w:r>
      <w:r w:rsidR="004A155C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1</w:t>
      </w:r>
      <w:r w:rsidR="004A155C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баллом. Полный правильный ответ на каждое </w:t>
      </w:r>
      <w:proofErr w:type="gramStart"/>
      <w:r w:rsidRPr="00A234EF">
        <w:rPr>
          <w:rFonts w:ascii="Times New Roman" w:eastAsia="TimesNewRoman" w:hAnsi="Times New Roman" w:cs="Times New Roman"/>
          <w:sz w:val="28"/>
          <w:szCs w:val="28"/>
        </w:rPr>
        <w:t>из  заданий</w:t>
      </w:r>
      <w:proofErr w:type="gramEnd"/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1, 5, 6, 8</w:t>
      </w:r>
      <w:r w:rsidR="004A155C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оценивается </w:t>
      </w:r>
      <w:r w:rsidR="004A155C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3 баллами. </w:t>
      </w:r>
      <w:proofErr w:type="gramStart"/>
      <w:r w:rsidRPr="00A234EF">
        <w:rPr>
          <w:rFonts w:ascii="Times New Roman" w:eastAsia="TimesNewRoman" w:hAnsi="Times New Roman" w:cs="Times New Roman"/>
          <w:sz w:val="28"/>
          <w:szCs w:val="28"/>
        </w:rPr>
        <w:t>Полный</w:t>
      </w:r>
      <w:r w:rsidR="002F2951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4A155C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правильный</w:t>
      </w:r>
      <w:proofErr w:type="gramEnd"/>
      <w:r w:rsidRPr="00A234EF">
        <w:rPr>
          <w:rFonts w:ascii="Times New Roman" w:eastAsia="TimesNewRoman" w:hAnsi="Times New Roman" w:cs="Times New Roman"/>
          <w:sz w:val="28"/>
          <w:szCs w:val="28"/>
        </w:rPr>
        <w:t xml:space="preserve"> ответ на </w:t>
      </w:r>
      <w:r w:rsidR="004A155C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задание</w:t>
      </w:r>
      <w:r w:rsidR="002F2951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7</w:t>
      </w:r>
      <w:r w:rsidR="004A155C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оценивается</w:t>
      </w:r>
      <w:r w:rsidR="002F2951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7 баллами, на задание 9 – 6 баллами</w:t>
      </w:r>
      <w:r w:rsidR="002F2951" w:rsidRPr="00A234EF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514597" w:rsidRPr="00A234EF" w:rsidRDefault="00514597" w:rsidP="00B70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Полученные учащимися баллы за выполнение всех заданий суммировались. Суммарный балл выпускника переводился в отметку по 5-балльной шкале с учетом рекомендуемой шкалы перевода, которая приведена в таблице 1.</w:t>
      </w:r>
    </w:p>
    <w:p w:rsidR="00514597" w:rsidRPr="00A234EF" w:rsidRDefault="00F06807" w:rsidP="00B70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Таблица </w:t>
      </w:r>
      <w:r w:rsidR="00B75A31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- Рекомендуемая шкала перевода суммарного балла за выполнение </w:t>
      </w:r>
      <w:r w:rsidR="00807F80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ВПР в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отметку по пятибалльной шкале</w:t>
      </w:r>
    </w:p>
    <w:p w:rsidR="00807F80" w:rsidRPr="00A234EF" w:rsidRDefault="00807F80" w:rsidP="00B70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29"/>
        <w:gridCol w:w="1628"/>
        <w:gridCol w:w="1629"/>
        <w:gridCol w:w="1629"/>
        <w:gridCol w:w="1629"/>
      </w:tblGrid>
      <w:tr w:rsidR="00AB7A19" w:rsidRPr="00A234EF" w:rsidTr="00584C05">
        <w:tc>
          <w:tcPr>
            <w:tcW w:w="2830" w:type="dxa"/>
          </w:tcPr>
          <w:p w:rsidR="00AB7A19" w:rsidRPr="00A234EF" w:rsidRDefault="00AB7A19" w:rsidP="00B70FB5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234E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Отметка по пятибалльной шкале</w:t>
            </w:r>
          </w:p>
        </w:tc>
        <w:tc>
          <w:tcPr>
            <w:tcW w:w="1628" w:type="dxa"/>
          </w:tcPr>
          <w:p w:rsidR="00AB7A19" w:rsidRPr="00A234EF" w:rsidRDefault="00AB7A19" w:rsidP="00B70FB5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234E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629" w:type="dxa"/>
          </w:tcPr>
          <w:p w:rsidR="00AB7A19" w:rsidRPr="00A234EF" w:rsidRDefault="00AB7A19" w:rsidP="00B70FB5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234E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629" w:type="dxa"/>
          </w:tcPr>
          <w:p w:rsidR="00AB7A19" w:rsidRPr="00A234EF" w:rsidRDefault="00AB7A19" w:rsidP="00B70FB5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234E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629" w:type="dxa"/>
          </w:tcPr>
          <w:p w:rsidR="00AB7A19" w:rsidRPr="00A234EF" w:rsidRDefault="00AB7A19" w:rsidP="00B70FB5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234E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«5»</w:t>
            </w:r>
          </w:p>
        </w:tc>
      </w:tr>
      <w:tr w:rsidR="00AB7A19" w:rsidRPr="00A234EF" w:rsidTr="00584C05">
        <w:tc>
          <w:tcPr>
            <w:tcW w:w="2830" w:type="dxa"/>
          </w:tcPr>
          <w:p w:rsidR="00AB7A19" w:rsidRPr="00A234EF" w:rsidRDefault="00AB7A19" w:rsidP="00B70FB5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234E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Суммарный балл</w:t>
            </w:r>
          </w:p>
        </w:tc>
        <w:tc>
          <w:tcPr>
            <w:tcW w:w="1628" w:type="dxa"/>
          </w:tcPr>
          <w:p w:rsidR="00AB7A19" w:rsidRPr="00A234EF" w:rsidRDefault="002F2951" w:rsidP="00B70FB5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234E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0-12</w:t>
            </w:r>
          </w:p>
        </w:tc>
        <w:tc>
          <w:tcPr>
            <w:tcW w:w="1629" w:type="dxa"/>
          </w:tcPr>
          <w:p w:rsidR="00AB7A19" w:rsidRPr="00A234EF" w:rsidRDefault="002F2951" w:rsidP="00B70FB5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234E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13-17</w:t>
            </w:r>
          </w:p>
        </w:tc>
        <w:tc>
          <w:tcPr>
            <w:tcW w:w="1629" w:type="dxa"/>
          </w:tcPr>
          <w:p w:rsidR="00AB7A19" w:rsidRPr="00A234EF" w:rsidRDefault="002F2951" w:rsidP="00B70FB5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234E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18-24</w:t>
            </w:r>
          </w:p>
        </w:tc>
        <w:tc>
          <w:tcPr>
            <w:tcW w:w="1629" w:type="dxa"/>
          </w:tcPr>
          <w:p w:rsidR="00AB7A19" w:rsidRPr="00A234EF" w:rsidRDefault="002F2951" w:rsidP="00B70FB5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234E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25-28</w:t>
            </w:r>
          </w:p>
        </w:tc>
      </w:tr>
    </w:tbl>
    <w:p w:rsidR="00F06807" w:rsidRPr="00A234EF" w:rsidRDefault="00F06807" w:rsidP="002F29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F95B9B" w:rsidRPr="00A234EF" w:rsidRDefault="00F901C4" w:rsidP="00B70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Результаты проверочной работы</w:t>
      </w:r>
      <w:r w:rsidR="00F70AE1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переведенные в отметку, </w:t>
      </w:r>
      <w:r w:rsidR="00B837D8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202</w:t>
      </w:r>
      <w:r w:rsidR="006235D2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 w:rsidR="00B837D8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году </w:t>
      </w:r>
      <w:r w:rsidR="002451BD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оказались следующими: </w:t>
      </w:r>
      <w:r w:rsidR="00101B4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 w:rsidR="00C84608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6235D2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%</w:t>
      </w:r>
      <w:r w:rsidR="00101B4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514597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</w:t>
      </w:r>
      <w:r w:rsidR="00135CCB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</w:t>
      </w:r>
      <w:r w:rsidR="00514597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 </w:t>
      </w:r>
      <w:r w:rsidR="00D8115D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набрали суммарный балл в диапазоне </w:t>
      </w:r>
      <w:r w:rsidR="00514597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отметк</w:t>
      </w:r>
      <w:r w:rsidR="00D8115D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 «2</w:t>
      </w:r>
      <w:r w:rsidR="00135CCB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»</w:t>
      </w:r>
      <w:r w:rsidR="004C5645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  <w:r w:rsidR="00FE39D9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101B4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30</w:t>
      </w:r>
      <w:r w:rsidR="004C5645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proofErr w:type="gramStart"/>
      <w:r w:rsidR="004C5645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% </w:t>
      </w:r>
      <w:r w:rsidR="00AF497B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обучающихся</w:t>
      </w:r>
      <w:proofErr w:type="gramEnd"/>
      <w:r w:rsidR="00AF497B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- в диапазоне отметки «3», </w:t>
      </w:r>
      <w:r w:rsidR="00101B4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44</w:t>
      </w:r>
      <w:r w:rsidR="004C5645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</w:t>
      </w:r>
      <w:r w:rsidR="00101B4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223F24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AF497B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- в диапазоне отметки «4» и</w:t>
      </w:r>
      <w:r w:rsidR="00A40B4C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101B4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18</w:t>
      </w:r>
      <w:r w:rsidR="00223F24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</w:t>
      </w:r>
      <w:r w:rsidR="00101B4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7A4777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обучающихся</w:t>
      </w:r>
      <w:r w:rsidR="00AF497B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- в диапазоне отметки «5», </w:t>
      </w:r>
      <w:r w:rsidR="000A27F8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более наглядно результаты 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приведены на </w:t>
      </w:r>
      <w:r w:rsidR="00F70AE1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рисунке 1</w:t>
      </w:r>
      <w:r w:rsidR="00101B4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E21EE6" w:rsidRPr="00A234EF" w:rsidRDefault="00E21EE6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4F7E58" w:rsidRPr="00A234EF" w:rsidRDefault="004F7E58" w:rsidP="00B70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Рис.1.  Результаты выполнения ВПР по обществознанию </w:t>
      </w:r>
    </w:p>
    <w:p w:rsidR="007A4777" w:rsidRPr="00A234EF" w:rsidRDefault="007A4777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0A27F8" w:rsidRPr="00A234EF" w:rsidRDefault="000A27F8" w:rsidP="00B70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101B43" w:rsidRPr="00A234EF" w:rsidRDefault="00101B43" w:rsidP="00B70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01B43" w:rsidRPr="00A234EF" w:rsidRDefault="00101B43" w:rsidP="00101B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223F24" w:rsidRPr="00A234EF" w:rsidRDefault="00223F24" w:rsidP="00B70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223F24" w:rsidRPr="00A234EF" w:rsidRDefault="00223F24" w:rsidP="00B70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7A4777" w:rsidRPr="00A234EF" w:rsidRDefault="00BE25B0" w:rsidP="00B70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Следовательно</w:t>
      </w:r>
      <w:r w:rsidR="00C02A5F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="00445E69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2024-2025 учебном году </w:t>
      </w:r>
      <w:r w:rsidR="007D32B1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около</w:t>
      </w:r>
      <w:r w:rsidR="00BC4392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101B4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62</w:t>
      </w:r>
      <w:r w:rsidR="00B16D7B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% </w:t>
      </w:r>
      <w:r w:rsidR="00BC4392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обучающихся получили отметку «4» и «5</w:t>
      </w:r>
      <w:proofErr w:type="gramStart"/>
      <w:r w:rsidR="00BC4392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»</w:t>
      </w:r>
      <w:r w:rsidR="00A40B4C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B16D7B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proofErr w:type="gramEnd"/>
      <w:r w:rsidR="00B16D7B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8F185E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подтвердив сформированность проверяемых знаний, умений и навыков</w:t>
      </w:r>
      <w:r w:rsidR="0031442E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C938C8" w:rsidRPr="00A234EF" w:rsidRDefault="006608F3" w:rsidP="00B70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Сравнение</w:t>
      </w:r>
      <w:r w:rsidR="00B65B68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полученных результатов с отметками </w:t>
      </w:r>
      <w:r w:rsidR="006D19E1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обучающихся </w:t>
      </w:r>
      <w:r w:rsidR="00B65B68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журнале, дало следующие результаты:</w:t>
      </w:r>
      <w:r w:rsidRPr="00A234EF">
        <w:rPr>
          <w:rFonts w:ascii="Times New Roman" w:hAnsi="Times New Roman" w:cs="Times New Roman"/>
          <w:sz w:val="28"/>
          <w:szCs w:val="28"/>
        </w:rPr>
        <w:t xml:space="preserve"> </w:t>
      </w:r>
      <w:r w:rsidR="0031442E" w:rsidRPr="00A234EF">
        <w:rPr>
          <w:rFonts w:ascii="Times New Roman" w:hAnsi="Times New Roman" w:cs="Times New Roman"/>
          <w:sz w:val="28"/>
          <w:szCs w:val="28"/>
        </w:rPr>
        <w:t>1953</w:t>
      </w:r>
      <w:r w:rsidR="00707549" w:rsidRPr="00A234E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938C8" w:rsidRPr="00A234EF">
        <w:rPr>
          <w:rFonts w:ascii="Times New Roman" w:hAnsi="Times New Roman" w:cs="Times New Roman"/>
          <w:sz w:val="28"/>
          <w:szCs w:val="28"/>
        </w:rPr>
        <w:t xml:space="preserve"> (</w:t>
      </w:r>
      <w:r w:rsidR="0031442E" w:rsidRPr="00A234EF">
        <w:rPr>
          <w:rFonts w:ascii="Times New Roman" w:hAnsi="Times New Roman" w:cs="Times New Roman"/>
          <w:sz w:val="28"/>
          <w:szCs w:val="28"/>
        </w:rPr>
        <w:t xml:space="preserve">31,94 </w:t>
      </w:r>
      <w:r w:rsidR="00C938C8" w:rsidRPr="00A234EF">
        <w:rPr>
          <w:rFonts w:ascii="Times New Roman" w:hAnsi="Times New Roman" w:cs="Times New Roman"/>
          <w:sz w:val="28"/>
          <w:szCs w:val="28"/>
        </w:rPr>
        <w:t>%)</w:t>
      </w:r>
      <w:r w:rsidR="00C02A5F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показали результат ниже отметки </w:t>
      </w:r>
      <w:r w:rsidR="00DD3029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журн</w:t>
      </w:r>
      <w:r w:rsidR="008C7A1D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але; </w:t>
      </w:r>
      <w:proofErr w:type="gramStart"/>
      <w:r w:rsidR="0031442E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3665</w:t>
      </w:r>
      <w:r w:rsidR="008C7A1D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707549" w:rsidRPr="00A234E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31442E" w:rsidRPr="00A234EF">
        <w:rPr>
          <w:rFonts w:ascii="Times New Roman" w:hAnsi="Times New Roman" w:cs="Times New Roman"/>
          <w:sz w:val="28"/>
          <w:szCs w:val="28"/>
        </w:rPr>
        <w:t>59,94</w:t>
      </w:r>
      <w:r w:rsidR="00707549" w:rsidRPr="00A234EF">
        <w:rPr>
          <w:rFonts w:ascii="Times New Roman" w:hAnsi="Times New Roman" w:cs="Times New Roman"/>
          <w:sz w:val="28"/>
          <w:szCs w:val="28"/>
        </w:rPr>
        <w:t xml:space="preserve"> %)</w:t>
      </w:r>
      <w:r w:rsidR="008C5749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C02A5F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подтвердили отметку,</w:t>
      </w:r>
      <w:r w:rsidR="008C5749" w:rsidRPr="00A234EF">
        <w:rPr>
          <w:rFonts w:ascii="Times New Roman" w:hAnsi="Times New Roman" w:cs="Times New Roman"/>
          <w:sz w:val="28"/>
          <w:szCs w:val="28"/>
        </w:rPr>
        <w:t xml:space="preserve"> </w:t>
      </w:r>
      <w:r w:rsidR="0031442E" w:rsidRPr="00A234EF">
        <w:rPr>
          <w:rFonts w:ascii="Times New Roman" w:hAnsi="Times New Roman" w:cs="Times New Roman"/>
          <w:sz w:val="28"/>
          <w:szCs w:val="28"/>
        </w:rPr>
        <w:t>496</w:t>
      </w:r>
      <w:r w:rsidR="008C7A1D" w:rsidRPr="00A234EF">
        <w:rPr>
          <w:rFonts w:ascii="Times New Roman" w:hAnsi="Times New Roman" w:cs="Times New Roman"/>
          <w:sz w:val="28"/>
          <w:szCs w:val="28"/>
        </w:rPr>
        <w:t xml:space="preserve">  (</w:t>
      </w:r>
      <w:r w:rsidR="0031442E" w:rsidRPr="00A234EF">
        <w:rPr>
          <w:rFonts w:ascii="Times New Roman" w:hAnsi="Times New Roman" w:cs="Times New Roman"/>
          <w:sz w:val="28"/>
          <w:szCs w:val="28"/>
        </w:rPr>
        <w:t>8</w:t>
      </w:r>
      <w:r w:rsidR="008C7A1D" w:rsidRPr="00A234EF">
        <w:rPr>
          <w:rFonts w:ascii="Times New Roman" w:hAnsi="Times New Roman" w:cs="Times New Roman"/>
          <w:sz w:val="28"/>
          <w:szCs w:val="28"/>
        </w:rPr>
        <w:t>,</w:t>
      </w:r>
      <w:r w:rsidR="0031442E" w:rsidRPr="00A234EF">
        <w:rPr>
          <w:rFonts w:ascii="Times New Roman" w:hAnsi="Times New Roman" w:cs="Times New Roman"/>
          <w:sz w:val="28"/>
          <w:szCs w:val="28"/>
        </w:rPr>
        <w:t>11</w:t>
      </w:r>
      <w:r w:rsidR="008C7A1D" w:rsidRPr="00A234EF">
        <w:rPr>
          <w:rFonts w:ascii="Times New Roman" w:hAnsi="Times New Roman" w:cs="Times New Roman"/>
          <w:sz w:val="28"/>
          <w:szCs w:val="28"/>
        </w:rPr>
        <w:t xml:space="preserve"> % ) </w:t>
      </w:r>
      <w:r w:rsidR="00707549" w:rsidRPr="00A234EF">
        <w:rPr>
          <w:rFonts w:ascii="Times New Roman" w:hAnsi="Times New Roman" w:cs="Times New Roman"/>
          <w:sz w:val="28"/>
          <w:szCs w:val="28"/>
        </w:rPr>
        <w:t xml:space="preserve"> обучающихс</w:t>
      </w:r>
      <w:r w:rsidR="0031442E" w:rsidRPr="00A234EF">
        <w:rPr>
          <w:rFonts w:ascii="Times New Roman" w:hAnsi="Times New Roman" w:cs="Times New Roman"/>
          <w:sz w:val="28"/>
          <w:szCs w:val="28"/>
        </w:rPr>
        <w:t>я</w:t>
      </w:r>
      <w:r w:rsidR="00C02A5F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– повысили отметку.</w:t>
      </w:r>
      <w:r w:rsidR="004A545A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C938C8" w:rsidRPr="00A234EF" w:rsidRDefault="00C938C8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31442E" w:rsidRDefault="00CD75C0" w:rsidP="00A234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bookmarkStart w:id="0" w:name="_GoBack"/>
      <w:bookmarkEnd w:id="0"/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На рисунк</w:t>
      </w:r>
      <w:r w:rsidR="007E5DA6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ах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7E5DA6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 и 3</w:t>
      </w:r>
      <w:r w:rsidR="00C54182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приведены результаты выполнения обучающимися </w:t>
      </w:r>
      <w:r w:rsidR="00795559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8 </w:t>
      </w:r>
      <w:r w:rsidR="00C54182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классов </w:t>
      </w:r>
      <w:r w:rsidR="00682AB1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отдельных заданий </w:t>
      </w:r>
      <w:r w:rsidR="000429D7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всероссийской проверочной работы по </w:t>
      </w:r>
      <w:r w:rsidR="009A1820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обществознанию</w:t>
      </w:r>
      <w:r w:rsidR="000429D7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D14D46" w:rsidRDefault="00D14D46" w:rsidP="00A234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D14D46" w:rsidRPr="00A234EF" w:rsidRDefault="00D14D46" w:rsidP="00A234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7E5DA6" w:rsidRPr="00A234EF" w:rsidRDefault="007E5DA6" w:rsidP="00B70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Рис. </w:t>
      </w:r>
      <w:proofErr w:type="gramStart"/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  Результаты</w:t>
      </w:r>
      <w:proofErr w:type="gramEnd"/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 заданиям с развёрнутым  ответом</w:t>
      </w:r>
    </w:p>
    <w:p w:rsidR="00634393" w:rsidRPr="00A234EF" w:rsidRDefault="00634393" w:rsidP="00B70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E37619" w:rsidRPr="00A234EF" w:rsidRDefault="00D56D56" w:rsidP="00526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drawing>
          <wp:inline distT="0" distB="0" distL="0" distR="0">
            <wp:extent cx="5280660" cy="3749040"/>
            <wp:effectExtent l="0" t="0" r="15240" b="38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950FC" w:rsidRPr="00A234EF" w:rsidRDefault="00D950FC" w:rsidP="00526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D756AF" w:rsidRPr="00A234EF" w:rsidRDefault="00D950FC" w:rsidP="00B70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Рис. </w:t>
      </w:r>
      <w:proofErr w:type="gramStart"/>
      <w:r w:rsidR="007E5DA6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D756AF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Результаты</w:t>
      </w:r>
      <w:proofErr w:type="gramEnd"/>
      <w:r w:rsidR="00D756AF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 заданиям с кратким ответом</w:t>
      </w:r>
    </w:p>
    <w:p w:rsidR="00D756AF" w:rsidRPr="00A234EF" w:rsidRDefault="00D756AF" w:rsidP="00B70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E37619" w:rsidRPr="00A234EF" w:rsidRDefault="00526F2E" w:rsidP="00526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429D7" w:rsidRPr="00A234EF" w:rsidRDefault="000429D7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5A0D1F" w:rsidRPr="00A234EF" w:rsidRDefault="00BC5335" w:rsidP="00B70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Как следует из данных, приведенных в графике, </w:t>
      </w:r>
      <w:r w:rsidR="00D950FC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целом, </w:t>
      </w:r>
      <w:r w:rsidR="003F2546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 </w:t>
      </w:r>
      <w:r w:rsidR="00D950FC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большинства </w:t>
      </w:r>
      <w:r w:rsidR="001374A0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</w:t>
      </w:r>
      <w:r w:rsidR="003F2546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х</w:t>
      </w:r>
      <w:r w:rsidR="001374A0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ся </w:t>
      </w:r>
      <w:proofErr w:type="gramStart"/>
      <w:r w:rsidR="0063439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10 </w:t>
      </w:r>
      <w:r w:rsidR="001374A0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классов</w:t>
      </w:r>
      <w:proofErr w:type="gramEnd"/>
      <w:r w:rsidR="001374A0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="005A0D1F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а достаточном уровне сформировано </w:t>
      </w:r>
      <w:r w:rsidR="00C947D0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знание</w:t>
      </w:r>
      <w:r w:rsidR="005A0D1F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D26848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тем из курса</w:t>
      </w:r>
      <w:r w:rsidR="00D950FC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обществознания</w:t>
      </w:r>
      <w:r w:rsidR="00D26848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проверяемых в заданиях</w:t>
      </w:r>
      <w:r w:rsidR="00D950FC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ВПР</w:t>
      </w:r>
      <w:r w:rsidR="00D26848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="00C5070A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9E0045" w:rsidRPr="00A234EF" w:rsidRDefault="00C5070A" w:rsidP="00526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="0030585F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изкие результаты 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были отмечены </w:t>
      </w:r>
      <w:r w:rsidR="0030585F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при выполнении задани</w:t>
      </w:r>
      <w:r w:rsidR="00526F2E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я 9.2 </w:t>
      </w:r>
      <w:proofErr w:type="gramStart"/>
      <w:r w:rsidR="00526F2E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( 44</w:t>
      </w:r>
      <w:proofErr w:type="gramEnd"/>
      <w:r w:rsidR="00526F2E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%)</w:t>
      </w:r>
      <w:r w:rsidR="0030585F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</w:t>
      </w:r>
      <w:r w:rsidR="00526F2E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="00C93FF4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требовалось применить знание</w:t>
      </w:r>
      <w:r w:rsidR="009A1820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практике</w:t>
      </w:r>
      <w:r w:rsidR="0030585F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526F2E" w:rsidRPr="00A234EF">
        <w:rPr>
          <w:rFonts w:ascii="Times New Roman" w:eastAsia="TimesNewRoman" w:hAnsi="Times New Roman" w:cs="Times New Roman"/>
          <w:sz w:val="28"/>
          <w:szCs w:val="28"/>
        </w:rPr>
        <w:t xml:space="preserve">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выводы.</w:t>
      </w:r>
    </w:p>
    <w:p w:rsidR="00A356DC" w:rsidRPr="00A234EF" w:rsidRDefault="00562466" w:rsidP="00526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таблице </w:t>
      </w:r>
      <w:r w:rsidR="00181280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приведены данные о достижении планируемых результатов по отдельным темам </w:t>
      </w:r>
      <w:proofErr w:type="gramStart"/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</w:t>
      </w:r>
      <w:r w:rsidRPr="00A234EF">
        <w:rPr>
          <w:rFonts w:ascii="Times New Roman" w:hAnsi="Times New Roman" w:cs="Times New Roman"/>
          <w:sz w:val="28"/>
          <w:szCs w:val="28"/>
        </w:rPr>
        <w:t xml:space="preserve"> </w:t>
      </w:r>
      <w:r w:rsidR="00D950FC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обществознания</w:t>
      </w:r>
      <w:proofErr w:type="gramEnd"/>
      <w:r w:rsidR="00D950FC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442E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</w:t>
      </w:r>
      <w:r w:rsidRPr="00A234EF">
        <w:rPr>
          <w:rFonts w:ascii="Times New Roman" w:hAnsi="Times New Roman" w:cs="Times New Roman"/>
          <w:sz w:val="28"/>
          <w:szCs w:val="28"/>
        </w:rPr>
        <w:t xml:space="preserve"> </w:t>
      </w:r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ФГОС, </w:t>
      </w:r>
      <w:r w:rsidR="00181280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предложенные в заданиях ВПР 2025</w:t>
      </w:r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процент выполнения зад</w:t>
      </w:r>
      <w:r w:rsidR="00F63DDC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аний</w:t>
      </w:r>
      <w:r w:rsidR="00980BC3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1D9A" w:rsidRPr="00A234EF" w:rsidRDefault="00181280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</w:t>
      </w:r>
      <w:r w:rsidR="00282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62466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данные о достижении планируемых результатов</w:t>
      </w:r>
    </w:p>
    <w:p w:rsidR="00567EA3" w:rsidRPr="00A234EF" w:rsidRDefault="00567EA3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27"/>
        <w:gridCol w:w="896"/>
        <w:gridCol w:w="2021"/>
      </w:tblGrid>
      <w:tr w:rsidR="00D32F8E" w:rsidRPr="00A234EF" w:rsidTr="00673068">
        <w:trPr>
          <w:trHeight w:val="300"/>
        </w:trPr>
        <w:tc>
          <w:tcPr>
            <w:tcW w:w="6519" w:type="dxa"/>
            <w:noWrap/>
            <w:hideMark/>
          </w:tcPr>
          <w:p w:rsidR="00D32F8E" w:rsidRPr="00A234EF" w:rsidRDefault="00D32F8E" w:rsidP="00B70FB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3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881" w:type="dxa"/>
            <w:noWrap/>
            <w:hideMark/>
          </w:tcPr>
          <w:p w:rsidR="00D32F8E" w:rsidRPr="00A234EF" w:rsidRDefault="00D32F8E" w:rsidP="00B70FB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23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 балл</w:t>
            </w:r>
          </w:p>
        </w:tc>
        <w:tc>
          <w:tcPr>
            <w:tcW w:w="1944" w:type="dxa"/>
            <w:noWrap/>
            <w:hideMark/>
          </w:tcPr>
          <w:p w:rsidR="00D32F8E" w:rsidRPr="00A234EF" w:rsidRDefault="00D32F8E" w:rsidP="00B70F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4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Краснодарский край</w:t>
            </w:r>
          </w:p>
        </w:tc>
      </w:tr>
      <w:tr w:rsidR="00567EA3" w:rsidRPr="00A234EF" w:rsidTr="00673068">
        <w:trPr>
          <w:trHeight w:val="300"/>
        </w:trPr>
        <w:tc>
          <w:tcPr>
            <w:tcW w:w="6519" w:type="dxa"/>
            <w:noWrap/>
            <w:hideMark/>
          </w:tcPr>
          <w:p w:rsidR="00567EA3" w:rsidRPr="00A234EF" w:rsidRDefault="00673068" w:rsidP="00B70FB5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234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Часть 1.</w:t>
            </w:r>
          </w:p>
        </w:tc>
        <w:tc>
          <w:tcPr>
            <w:tcW w:w="881" w:type="dxa"/>
            <w:noWrap/>
            <w:hideMark/>
          </w:tcPr>
          <w:p w:rsidR="00567EA3" w:rsidRPr="00A234EF" w:rsidRDefault="00567EA3" w:rsidP="00B70FB5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4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7EA3" w:rsidRPr="00A234EF" w:rsidRDefault="00634393" w:rsidP="00B70FB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4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6122</w:t>
            </w:r>
            <w:r w:rsidR="00567EA3" w:rsidRPr="00A234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уч.</w:t>
            </w:r>
          </w:p>
        </w:tc>
      </w:tr>
      <w:tr w:rsidR="00181280" w:rsidRPr="00A234EF" w:rsidTr="00526F2E">
        <w:trPr>
          <w:trHeight w:val="300"/>
        </w:trPr>
        <w:tc>
          <w:tcPr>
            <w:tcW w:w="6519" w:type="dxa"/>
            <w:noWrap/>
          </w:tcPr>
          <w:p w:rsidR="00634393" w:rsidRPr="00A234EF" w:rsidRDefault="00634393" w:rsidP="0063439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A234E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A234EF">
              <w:rPr>
                <w:rFonts w:ascii="Times New Roman" w:eastAsia="TimesNewRoman" w:hAnsi="Times New Roman" w:cs="Times New Roman"/>
                <w:sz w:val="28"/>
                <w:szCs w:val="28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</w:t>
            </w:r>
          </w:p>
          <w:p w:rsidR="00181280" w:rsidRPr="00A234EF" w:rsidRDefault="00634393" w:rsidP="0063439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A234EF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</w:t>
            </w:r>
            <w:r w:rsidRPr="00A234EF">
              <w:rPr>
                <w:rFonts w:ascii="Times New Roman" w:eastAsia="TimesNewRoman" w:hAnsi="Times New Roman" w:cs="Times New Roman"/>
                <w:sz w:val="28"/>
                <w:szCs w:val="28"/>
              </w:rPr>
              <w:lastRenderedPageBreak/>
              <w:t>интересы, глобализация, личность, социализация, истина, мышление; определять различные смыслы многозначных понятий, в том числе: общество, личность, свобода, духовная культура, духовные ценности, народная культура, массовая культура, элитарная культура, ценности и идеалы, образование, наука, искусство, религия, мораль, мировоззрение,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роста, механизмы государственного регулирования экономики, международное разделение труда; определять различные смыслы многозначных понятий, в том числе: культура, экономика, собственность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A234EF" w:rsidRDefault="00634393" w:rsidP="006343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4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A234EF" w:rsidRDefault="00526F2E" w:rsidP="00526F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4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87,02</w:t>
            </w:r>
          </w:p>
        </w:tc>
      </w:tr>
      <w:tr w:rsidR="00181280" w:rsidRPr="00A234EF" w:rsidTr="00526F2E">
        <w:trPr>
          <w:trHeight w:val="300"/>
        </w:trPr>
        <w:tc>
          <w:tcPr>
            <w:tcW w:w="6519" w:type="dxa"/>
            <w:noWrap/>
          </w:tcPr>
          <w:p w:rsidR="00181280" w:rsidRPr="00A234EF" w:rsidRDefault="00D42CF7" w:rsidP="00D42CF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A234EF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2. Владеть знаниями: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о социальной динамике и ее формах; об особенностях процесса цифровизации и влияния массовых коммуникаций на все сферы жизни общества; о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об особенностях социализации личности и ее этапах в современных условиях; о деятельности и ее структуре; сознании, самосознании и социальном поведении; познании мира; об истине и ее критериях; о формах и методах мышления; 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культуры; экономике как науке и хозяйстве; о роли государства в экономике, в том числе государственной политике поддержки малого бизнеса и предпринимательства, конкуренции и импортозамещения; об особенностях рыночных отношений в современной экономике; о роли государственного бюджета в реализации полномочий органов государственной власти, </w:t>
            </w:r>
            <w:r w:rsidRPr="00A234EF">
              <w:rPr>
                <w:rFonts w:ascii="Times New Roman" w:eastAsia="TimesNewRoman" w:hAnsi="Times New Roman" w:cs="Times New Roman"/>
                <w:sz w:val="28"/>
                <w:szCs w:val="28"/>
              </w:rPr>
              <w:lastRenderedPageBreak/>
              <w:t>механизмах принятия бюджетных решений; об особенностях профессиональной деятельности в экономической и финансовой сферах.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A234EF" w:rsidRDefault="00D42CF7" w:rsidP="00D42C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4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A234EF" w:rsidRDefault="00526F2E" w:rsidP="00526F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4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81,2</w:t>
            </w:r>
          </w:p>
        </w:tc>
      </w:tr>
      <w:tr w:rsidR="00181280" w:rsidRPr="00A234EF" w:rsidTr="00526F2E">
        <w:trPr>
          <w:trHeight w:val="300"/>
        </w:trPr>
        <w:tc>
          <w:tcPr>
            <w:tcW w:w="6519" w:type="dxa"/>
            <w:noWrap/>
          </w:tcPr>
          <w:p w:rsidR="00181280" w:rsidRPr="00A234EF" w:rsidRDefault="00D42CF7" w:rsidP="00D42CF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A234EF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3. Классифицировать и </w:t>
            </w:r>
            <w:proofErr w:type="spellStart"/>
            <w:r w:rsidRPr="00A234EF">
              <w:rPr>
                <w:rFonts w:ascii="Times New Roman" w:eastAsia="TimesNewRoman" w:hAnsi="Times New Roman" w:cs="Times New Roman"/>
                <w:sz w:val="28"/>
                <w:szCs w:val="28"/>
              </w:rPr>
              <w:t>типологизировать</w:t>
            </w:r>
            <w:proofErr w:type="spellEnd"/>
            <w:r w:rsidRPr="00A234EF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деятельности; виды знания, науки, религий; виды и уровни образования в Российской Федерации; виды налоговых систем, издержек производства, безработицы, финансовых услуг; типы и виды рыночных структур; факторы производства; источники финансирования предприятий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81280" w:rsidRPr="00A234EF" w:rsidRDefault="00D42CF7" w:rsidP="00B70FB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4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A234EF" w:rsidRDefault="00526F2E" w:rsidP="00526F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4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76,33</w:t>
            </w:r>
          </w:p>
        </w:tc>
      </w:tr>
      <w:tr w:rsidR="00181280" w:rsidRPr="00A234EF" w:rsidTr="00526F2E">
        <w:trPr>
          <w:trHeight w:val="300"/>
        </w:trPr>
        <w:tc>
          <w:tcPr>
            <w:tcW w:w="6519" w:type="dxa"/>
            <w:noWrap/>
          </w:tcPr>
          <w:p w:rsidR="00D42CF7" w:rsidRPr="00A234EF" w:rsidRDefault="00D42CF7" w:rsidP="00D42CF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A234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Pr="00A234EF">
              <w:rPr>
                <w:rFonts w:ascii="Times New Roman" w:eastAsia="TimesNewRoman" w:hAnsi="Times New Roman" w:cs="Times New Roman"/>
                <w:sz w:val="28"/>
                <w:szCs w:val="28"/>
              </w:rPr>
              <w:t>Применять знания о финансах и бюджетном регулировании при пользовании финансовыми услугами и инструментами, в том числе находить,</w:t>
            </w:r>
          </w:p>
          <w:p w:rsidR="00181280" w:rsidRPr="00A234EF" w:rsidRDefault="00D42CF7" w:rsidP="00D42CF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A234EF">
              <w:rPr>
                <w:rFonts w:ascii="Times New Roman" w:eastAsia="TimesNewRoman" w:hAnsi="Times New Roman" w:cs="Times New Roman"/>
                <w:sz w:val="28"/>
                <w:szCs w:val="28"/>
              </w:rPr>
              <w:t>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рациональности.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A234EF" w:rsidRDefault="00D42CF7" w:rsidP="00D42C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4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A234EF" w:rsidRDefault="00526F2E" w:rsidP="00526F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4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86,64</w:t>
            </w:r>
          </w:p>
        </w:tc>
      </w:tr>
      <w:tr w:rsidR="00181280" w:rsidRPr="00A234EF" w:rsidTr="00526F2E">
        <w:trPr>
          <w:trHeight w:val="300"/>
        </w:trPr>
        <w:tc>
          <w:tcPr>
            <w:tcW w:w="6519" w:type="dxa"/>
            <w:noWrap/>
          </w:tcPr>
          <w:p w:rsidR="00D42CF7" w:rsidRPr="00A234EF" w:rsidRDefault="00D42CF7" w:rsidP="00D42CF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A234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A234EF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общества, материальной и духовной культуры, массовой и элитарной культуры; характеризовать причины и последствия преобразований в духовной сфере жизни российского общества, культурного</w:t>
            </w:r>
          </w:p>
          <w:p w:rsidR="00D42CF7" w:rsidRPr="00A234EF" w:rsidRDefault="00D42CF7" w:rsidP="00D42CF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A234EF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многообразия современного общества, возрастания роли науки в современном обществе, экономической деятельности и проблем устойчивого развития, макроэкономических показателей и качества жизни, спроса и предложения; характеризовать причины и последствия преобразований в экономической сфере жизни российского общества, инфляции, безработицы, экономические  </w:t>
            </w:r>
          </w:p>
          <w:p w:rsidR="00D42CF7" w:rsidRPr="00A234EF" w:rsidRDefault="00D42CF7" w:rsidP="00D42CF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A234EF">
              <w:rPr>
                <w:rFonts w:ascii="Times New Roman" w:eastAsia="TimesNewRoman" w:hAnsi="Times New Roman" w:cs="Times New Roman"/>
                <w:sz w:val="28"/>
                <w:szCs w:val="28"/>
              </w:rPr>
              <w:lastRenderedPageBreak/>
              <w:t>Российской Федерации, налоговой системы Российской Федерации, предпринимательства; владеть уровнями и методами научного познания, мышления и деятельности, общественного и индивидуального сознания, чувственного и рационального познания; характеризовать причины и последствия преобразований в жизни российского общества, противоречивого характера общественного прогресса, глобализации; формулировать, основываясь на социальных ценностях и приобретенных знаниях о человеке в обществе, собственные суждения и аргументы по проблемам влияния социокультурных факторов на формирование личности, противоречивых последствий глобализации, соотношения свободы и необходимости в деятельности человека; конкретизировать теоретические положения, в том числе о типах общества, многообразии путей и форм общественного развития, человеке как результате биологической и социокультурной эволюции, многообразии видов деятельности и ее мотивации, об этапах социализации, фактами социальной действительности, модельными ситуациями, примерами из личного социального опыта, по проблемам значения культурных ценностей и норм в жизни общества, в духовном развитии личности, об особенностях научного познания в социально-гуманитарных науках, о духовных ценностях,</w:t>
            </w:r>
          </w:p>
          <w:p w:rsidR="00D42CF7" w:rsidRPr="00A234EF" w:rsidRDefault="00D42CF7" w:rsidP="00D42CF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A234EF">
              <w:rPr>
                <w:rFonts w:ascii="Times New Roman" w:eastAsia="TimesNewRoman" w:hAnsi="Times New Roman" w:cs="Times New Roman"/>
                <w:sz w:val="28"/>
                <w:szCs w:val="28"/>
              </w:rPr>
              <w:t>субкультуре и контркультуре, диалоге культур, категориях морали, возможностях самовоспитания, об особенностях образования и науки в современном обществе, о свободе совести, значении поддержания межконфессионального мира в Российской Федерации, многообразии функций искусства, достижениях современного российского искусства, фактами социальной действительности, модельными ситуациями, примерами из личного социального опыта, по проблемам роли государства в экономике,</w:t>
            </w:r>
          </w:p>
          <w:p w:rsidR="00181280" w:rsidRPr="00A234EF" w:rsidRDefault="00D42CF7" w:rsidP="00D42CF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A234EF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путей достижения экономического роста, взаимосвязи экономической свободы и социальной ответственности, об использовании мер государственной поддержки малого и среднего предпринимательства в Российской Федерации, о </w:t>
            </w:r>
            <w:r w:rsidRPr="00A234EF">
              <w:rPr>
                <w:rFonts w:ascii="Times New Roman" w:eastAsia="TimesNewRoman" w:hAnsi="Times New Roman" w:cs="Times New Roman"/>
                <w:sz w:val="28"/>
                <w:szCs w:val="28"/>
              </w:rPr>
              <w:lastRenderedPageBreak/>
              <w:t>выборе способов рационального экономического поведения людей, об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опыта; 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метод.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A234EF" w:rsidRDefault="00D42CF7" w:rsidP="00D42C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4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A234EF" w:rsidRDefault="00526F2E" w:rsidP="00526F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4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54,46</w:t>
            </w:r>
          </w:p>
        </w:tc>
      </w:tr>
      <w:tr w:rsidR="00181280" w:rsidRPr="00A234EF" w:rsidTr="007D68E0">
        <w:trPr>
          <w:trHeight w:val="300"/>
        </w:trPr>
        <w:tc>
          <w:tcPr>
            <w:tcW w:w="6519" w:type="dxa"/>
            <w:noWrap/>
          </w:tcPr>
          <w:p w:rsidR="00673068" w:rsidRPr="00A234EF" w:rsidRDefault="00D42CF7" w:rsidP="0067306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A234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  <w:r w:rsidR="00673068" w:rsidRPr="00A234EF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Характеризовать российские духовно-нравственные ценности, в том числе ценности человеческой жизни, патриотизма и служения Отечеству, семьи,</w:t>
            </w:r>
          </w:p>
          <w:p w:rsidR="00673068" w:rsidRPr="00A234EF" w:rsidRDefault="00673068" w:rsidP="0067306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A234EF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«Духовная культура»; применять знания, полученные при изучении раздела «Духовная культура», для анализа социальной информации о развитии духовной культуры, полученной из источников различного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«Духовная культура»; формулировать, основываясь </w:t>
            </w:r>
            <w:r w:rsidRPr="00A234EF">
              <w:rPr>
                <w:rFonts w:ascii="Times New Roman" w:eastAsia="TimesNewRoman" w:hAnsi="Times New Roman" w:cs="Times New Roman"/>
                <w:sz w:val="28"/>
                <w:szCs w:val="28"/>
              </w:rPr>
              <w:lastRenderedPageBreak/>
              <w:t>на социальных ценностях и приобретенных знаниях о духовной культуре, собственные суждения и аргументы по проблемам значения культурных ценностей и норм в жизни общества, в духовном развитии личности; конкретизировать теоретические положения, в том числе об особенностях научного познания в социально-гуманитарных науках, о духовных ценностях, субкультуре и контркультуре, диалоге культур, категориях морали, возможностях самовоспитания, об особенностях образования и науки в современном обществе, о свободе совести, значении поддержания межконфессионального мира в Российской Федерации, многообразии функций искусства, достижениях современного российского искусства, фактами социальной действительности, модельными</w:t>
            </w:r>
          </w:p>
          <w:p w:rsidR="00181280" w:rsidRPr="00A234EF" w:rsidRDefault="00673068" w:rsidP="0067306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A234EF">
              <w:rPr>
                <w:rFonts w:ascii="Times New Roman" w:eastAsia="TimesNewRoman" w:hAnsi="Times New Roman" w:cs="Times New Roman"/>
                <w:sz w:val="28"/>
                <w:szCs w:val="28"/>
              </w:rPr>
              <w:t>ситуациями, примерами из личного социального опыта.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A234EF" w:rsidRDefault="00673068" w:rsidP="006730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4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A234EF" w:rsidRDefault="007D68E0" w:rsidP="007D68E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4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77,98</w:t>
            </w:r>
          </w:p>
        </w:tc>
      </w:tr>
      <w:tr w:rsidR="00181280" w:rsidRPr="00A234EF" w:rsidTr="00673068">
        <w:trPr>
          <w:trHeight w:val="300"/>
        </w:trPr>
        <w:tc>
          <w:tcPr>
            <w:tcW w:w="6519" w:type="dxa"/>
            <w:noWrap/>
          </w:tcPr>
          <w:p w:rsidR="00181280" w:rsidRPr="00A234EF" w:rsidRDefault="00673068" w:rsidP="006730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234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Часть 2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81280" w:rsidRPr="00A234EF" w:rsidRDefault="00181280" w:rsidP="00B70FB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81280" w:rsidRPr="00A234EF" w:rsidRDefault="00181280" w:rsidP="00B70FB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1280" w:rsidRPr="00A234EF" w:rsidTr="007D68E0">
        <w:trPr>
          <w:trHeight w:val="300"/>
        </w:trPr>
        <w:tc>
          <w:tcPr>
            <w:tcW w:w="6519" w:type="dxa"/>
            <w:noWrap/>
          </w:tcPr>
          <w:p w:rsidR="00673068" w:rsidRPr="00A234EF" w:rsidRDefault="00673068" w:rsidP="0067306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A234EF">
              <w:rPr>
                <w:rFonts w:ascii="Times New Roman" w:eastAsia="TimesNewRoman" w:hAnsi="Times New Roman" w:cs="Times New Roman"/>
                <w:sz w:val="28"/>
                <w:szCs w:val="28"/>
              </w:rPr>
              <w:t>7 Применять знания, полученные при изучении для анализа социальной информации о многообразии путей и форм общественного развития, российском обществе, об угрозах и вызовах развития в XXI 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различного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 отражать связи социальных объектов и явлений с помощью различных знаковых систем, в том числе в таблицах, схемах, диаграммах, графиках;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сообщении; выделять факты, выводы,</w:t>
            </w:r>
          </w:p>
          <w:p w:rsidR="00673068" w:rsidRPr="00A234EF" w:rsidRDefault="00673068" w:rsidP="0067306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A234EF">
              <w:rPr>
                <w:rFonts w:ascii="Times New Roman" w:eastAsia="TimesNewRoman" w:hAnsi="Times New Roman" w:cs="Times New Roman"/>
                <w:sz w:val="28"/>
                <w:szCs w:val="28"/>
              </w:rPr>
              <w:lastRenderedPageBreak/>
              <w:t>оценочные суждения, мнения при изучении раздела «Человек в обществе», «Духовная культура», «Экономическая жизнь общества»; анализировать</w:t>
            </w:r>
          </w:p>
          <w:p w:rsidR="00181280" w:rsidRPr="00A234EF" w:rsidRDefault="00673068" w:rsidP="0067306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eastAsia="TimesNewRoman"/>
                <w:sz w:val="28"/>
                <w:szCs w:val="28"/>
              </w:rPr>
            </w:pPr>
            <w:r w:rsidRPr="00A234EF">
              <w:rPr>
                <w:rFonts w:eastAsia="TimesNewRoman"/>
                <w:sz w:val="28"/>
                <w:szCs w:val="28"/>
              </w:rPr>
              <w:t>неадаптированные тексты.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A234EF" w:rsidRDefault="00673068" w:rsidP="006730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4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A234EF" w:rsidRDefault="007D68E0" w:rsidP="007D68E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4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</w:tr>
      <w:tr w:rsidR="00181280" w:rsidRPr="00A234EF" w:rsidTr="007D68E0">
        <w:trPr>
          <w:trHeight w:val="300"/>
        </w:trPr>
        <w:tc>
          <w:tcPr>
            <w:tcW w:w="6519" w:type="dxa"/>
            <w:noWrap/>
          </w:tcPr>
          <w:p w:rsidR="00181280" w:rsidRPr="00A234EF" w:rsidRDefault="00673068" w:rsidP="007D68E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eastAsia="TimesNewRoman"/>
                <w:sz w:val="28"/>
                <w:szCs w:val="28"/>
              </w:rPr>
            </w:pPr>
            <w:r w:rsidRPr="00A234EF">
              <w:rPr>
                <w:rFonts w:eastAsia="TimesNewRoman"/>
                <w:sz w:val="28"/>
                <w:szCs w:val="28"/>
              </w:rPr>
              <w:t>8.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«Человек в</w:t>
            </w:r>
            <w:r w:rsidR="007D68E0" w:rsidRPr="00A234EF">
              <w:rPr>
                <w:rFonts w:eastAsia="TimesNewRoman"/>
                <w:sz w:val="28"/>
                <w:szCs w:val="28"/>
              </w:rPr>
              <w:t xml:space="preserve"> </w:t>
            </w:r>
            <w:r w:rsidRPr="00A234EF">
              <w:rPr>
                <w:rFonts w:eastAsia="TimesNewRoman"/>
                <w:sz w:val="28"/>
                <w:szCs w:val="28"/>
              </w:rPr>
              <w:t>обществе», «Духовная культура», «Экономическая жизнь общества»; 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наркомании.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A234EF" w:rsidRDefault="00673068" w:rsidP="006730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4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A234EF" w:rsidRDefault="007D68E0" w:rsidP="007D68E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4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78,17</w:t>
            </w:r>
          </w:p>
        </w:tc>
      </w:tr>
      <w:tr w:rsidR="00181280" w:rsidRPr="00A234EF" w:rsidTr="007D68E0">
        <w:trPr>
          <w:trHeight w:val="300"/>
        </w:trPr>
        <w:tc>
          <w:tcPr>
            <w:tcW w:w="6519" w:type="dxa"/>
            <w:noWrap/>
          </w:tcPr>
          <w:p w:rsidR="00181280" w:rsidRPr="00A234EF" w:rsidRDefault="00673068" w:rsidP="0067306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A234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  <w:r w:rsidRPr="00A234EF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Осуществлять поиск социальной информации, представленной в различных знаковых системах, извлекать информацию из неадаптированных</w:t>
            </w:r>
            <w:r w:rsidR="00526F2E" w:rsidRPr="00A234EF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</w:t>
            </w:r>
            <w:r w:rsidRPr="00A234EF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сообщении; выделять факты, выводы, оценочные суждения, мнения при изучении разделов «Человек в обществе», «Духовная культура», «Экономическая жизнь общества»; отражать связи социальных объектов и явлений с помощью различных знаковых систем, в том числе в таблицах, схемах, диаграммах, графиках; формулировать, основываясь на социальных ценностях и приобретенных знаниях об экономической жизни общества, собственные </w:t>
            </w:r>
            <w:r w:rsidRPr="00A234EF">
              <w:rPr>
                <w:rFonts w:ascii="Times New Roman" w:eastAsia="TimesNewRoman" w:hAnsi="Times New Roman" w:cs="Times New Roman"/>
                <w:sz w:val="28"/>
                <w:szCs w:val="28"/>
              </w:rPr>
              <w:lastRenderedPageBreak/>
              <w:t>суждения и аргументы по проблемам роли государства в экономике, путей достижения экономического роста, взаимосвязи экономической свободы и социальной ответственности; конкретизировать теоретические положения, в том числе об использовании мер государственной поддержки малого и среднего предпринимательства в РФ, о выборе способов рационального экономического поведения людей, об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опыта; 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норм; самостоятельно оценивать практические ситуации и принимать решения, выявлять с помощью полученных знаний наиболее эффективные способы 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норм морали и права, экономической рациональности; осознавать неприемлемость антиобщественного поведения, опасность алкоголизма и наркомании.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A234EF" w:rsidRDefault="00673068" w:rsidP="006730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4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81280" w:rsidRPr="00A234EF" w:rsidRDefault="007D68E0" w:rsidP="007D68E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34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51,96</w:t>
            </w:r>
          </w:p>
        </w:tc>
      </w:tr>
    </w:tbl>
    <w:p w:rsidR="00D32F8E" w:rsidRPr="00A234EF" w:rsidRDefault="00D32F8E" w:rsidP="00B70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609" w:rsidRPr="00A234EF" w:rsidRDefault="005F05F2" w:rsidP="00B70F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Изучение результативности выполнения отдел</w:t>
      </w:r>
      <w:r w:rsidR="00181280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ьных заданий ВПР </w:t>
      </w:r>
      <w:proofErr w:type="gramStart"/>
      <w:r w:rsidR="00181280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по </w:t>
      </w:r>
      <w:r w:rsidR="00752609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обществознанию</w:t>
      </w:r>
      <w:proofErr w:type="gramEnd"/>
      <w:r w:rsidR="00752609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181280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2025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году свидетельствует о наличии у обучающихся затруднений, связанных с необходимостью использовать приобретенные знания для </w:t>
      </w:r>
      <w:r w:rsidR="00752609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финансово-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грамотного поведения в </w:t>
      </w:r>
      <w:r w:rsidR="00752609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социальной 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среде, объективно оценивать информацию</w:t>
      </w:r>
      <w:r w:rsidR="007D4F69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приведённую в задании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, осознавать значение теоретических знаний по </w:t>
      </w:r>
      <w:r w:rsidR="00752609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обществознанию 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для практической деятельности человека</w:t>
      </w:r>
      <w:r w:rsidR="007D4F69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AE3F73" w:rsidRPr="00A234EF" w:rsidRDefault="00AE3F73" w:rsidP="00B70F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Особую сложность вызвали задания</w:t>
      </w:r>
      <w:r w:rsidR="007E5DA6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которых  необходимо было </w:t>
      </w:r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анализировать, обобщать, систематизировать, конкретизировать и критически </w:t>
      </w:r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личным социальным опытом; используя обществоведческие знания, формулировать выводы, подкрепляя их аргументами, при изучении экономической сферы, культуры, науки и образования.</w:t>
      </w:r>
    </w:p>
    <w:p w:rsidR="00C84608" w:rsidRPr="00A234EF" w:rsidRDefault="00C84608" w:rsidP="00B70F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Проведенная работа позволила оценить уровень достижения обучающи</w:t>
      </w:r>
      <w:r w:rsidR="00D14D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ми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ся не только предметных, но и метапредметных результатов, в том числе овладения межпредметными понятиями и способность использования универсальных учебных действий (далее – УУД) в учебной, познавательной и социальной практике. Результаты ВПР</w:t>
      </w:r>
      <w:r w:rsidR="009A1820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должны 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пом</w:t>
      </w:r>
      <w:r w:rsidR="009A1820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очь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образовательным организациям выявить имеющиеся пробелы в знаниях</w:t>
      </w:r>
      <w:r w:rsidR="009A1820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и умениях 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 обучающихся.</w:t>
      </w:r>
    </w:p>
    <w:p w:rsidR="00980BC3" w:rsidRPr="00A234EF" w:rsidRDefault="005F05F2" w:rsidP="00B70FB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</w:t>
      </w:r>
      <w:r w:rsidR="00980BC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целях повышения качества преподавания</w:t>
      </w:r>
      <w:r w:rsidR="00752609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proofErr w:type="gramStart"/>
      <w:r w:rsidR="00752609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обществознания </w:t>
      </w:r>
      <w:r w:rsidR="00980BC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рекомендовано</w:t>
      </w:r>
      <w:proofErr w:type="gramEnd"/>
      <w:r w:rsidR="00980BC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: </w:t>
      </w:r>
    </w:p>
    <w:p w:rsidR="009C52AA" w:rsidRPr="009C52AA" w:rsidRDefault="00D70962" w:rsidP="009C52AA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34EF">
        <w:rPr>
          <w:rFonts w:ascii="Times New Roman" w:hAnsi="Times New Roman" w:cs="Times New Roman"/>
          <w:sz w:val="28"/>
          <w:szCs w:val="28"/>
        </w:rPr>
        <w:t>При преподавании предмета «</w:t>
      </w:r>
      <w:r w:rsidR="003C06E5" w:rsidRPr="00A234EF">
        <w:rPr>
          <w:rFonts w:ascii="Times New Roman" w:hAnsi="Times New Roman" w:cs="Times New Roman"/>
          <w:sz w:val="28"/>
          <w:szCs w:val="28"/>
        </w:rPr>
        <w:t>Обществознание</w:t>
      </w:r>
      <w:r w:rsidRPr="00A234EF">
        <w:rPr>
          <w:rFonts w:ascii="Times New Roman" w:hAnsi="Times New Roman" w:cs="Times New Roman"/>
          <w:sz w:val="28"/>
          <w:szCs w:val="28"/>
        </w:rPr>
        <w:t xml:space="preserve">» рекомендуем ориентироваться на федеральную рабочую программу среднего общего образования (ФРП СОО) </w:t>
      </w:r>
      <w:hyperlink r:id="rId12" w:history="1">
        <w:r w:rsidR="009C52AA" w:rsidRPr="00964879">
          <w:rPr>
            <w:rStyle w:val="ac"/>
            <w:rFonts w:ascii="Times New Roman" w:hAnsi="Times New Roman" w:cs="Times New Roman"/>
            <w:sz w:val="28"/>
            <w:szCs w:val="28"/>
          </w:rPr>
          <w:t>https://edsoo.ru/wp-content/uploads/2023/09/frp_obshhestvoznanie-10-11-klassy_baza.pdf</w:t>
        </w:r>
      </w:hyperlink>
      <w:r w:rsidR="009C52AA">
        <w:t>.</w:t>
      </w:r>
    </w:p>
    <w:p w:rsidR="00D70962" w:rsidRPr="00A234EF" w:rsidRDefault="00D70962" w:rsidP="00B70FB5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34EF">
        <w:rPr>
          <w:rFonts w:ascii="Times New Roman" w:hAnsi="Times New Roman" w:cs="Times New Roman"/>
          <w:sz w:val="28"/>
          <w:szCs w:val="28"/>
        </w:rPr>
        <w:t>Необходимо учитывать, что предмет «</w:t>
      </w:r>
      <w:r w:rsidR="003C06E5" w:rsidRPr="00A234EF">
        <w:rPr>
          <w:rFonts w:ascii="Times New Roman" w:hAnsi="Times New Roman" w:cs="Times New Roman"/>
          <w:sz w:val="28"/>
          <w:szCs w:val="28"/>
        </w:rPr>
        <w:t>Обществознание</w:t>
      </w:r>
      <w:r w:rsidRPr="00A234EF">
        <w:rPr>
          <w:rFonts w:ascii="Times New Roman" w:hAnsi="Times New Roman" w:cs="Times New Roman"/>
          <w:sz w:val="28"/>
          <w:szCs w:val="28"/>
        </w:rPr>
        <w:t xml:space="preserve">» может вестись как на базовом, так и углубленном уровнях.   </w:t>
      </w:r>
    </w:p>
    <w:p w:rsidR="00980BC3" w:rsidRPr="00A234EF" w:rsidRDefault="00980BC3" w:rsidP="00B70FB5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Провести тщательный анализ количественных и качественных результатов ВПР, выявить проблемные зоны, включить в план работы учителей </w:t>
      </w:r>
      <w:proofErr w:type="gramStart"/>
      <w:r w:rsidR="003C06E5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обществознания 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Краснодарского</w:t>
      </w:r>
      <w:proofErr w:type="gramEnd"/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края, ТМС, анализ ВПР; </w:t>
      </w:r>
    </w:p>
    <w:p w:rsidR="00980BC3" w:rsidRPr="00A234EF" w:rsidRDefault="00D70962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3</w:t>
      </w:r>
      <w:r w:rsidR="00980BC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Рассмотреть на заседаниях РУМО учителей </w:t>
      </w:r>
      <w:r w:rsidR="003C06E5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обществознания</w:t>
      </w:r>
      <w:r w:rsidR="00980BC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методическое сопровождение тем, вызвавших у обучающихся 8-ых классов затруднения в выполнении заданий ВПР; </w:t>
      </w:r>
    </w:p>
    <w:p w:rsidR="00980BC3" w:rsidRPr="00A234EF" w:rsidRDefault="00D70962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</w:t>
      </w:r>
      <w:r w:rsidR="00980BC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Администрации ОО провести анализ полученных результатов (относительно запланированных в начале учебного года); </w:t>
      </w:r>
    </w:p>
    <w:p w:rsidR="00980BC3" w:rsidRPr="00A234EF" w:rsidRDefault="00D70962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 w:rsidR="00980BC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 Проводить систематический внутренний мониторинг уровня достижений обучающихся с использованием возможностей многоуровневой системы оценки качества образования, анализировать динамику изменений индивидуальных результатов обучающихся, планировать коррекционную работу по результатам мониторинга;</w:t>
      </w:r>
    </w:p>
    <w:p w:rsidR="00980BC3" w:rsidRPr="00A234EF" w:rsidRDefault="00D70962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 w:rsidR="00980BC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Осуществлять административный контроль по объективности выставления текущих, четвертных и годовой отметок и выполнения требований к оцениванию результатов обучающихся; </w:t>
      </w:r>
    </w:p>
    <w:p w:rsidR="00980BC3" w:rsidRPr="00A234EF" w:rsidRDefault="00D70962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7</w:t>
      </w:r>
      <w:r w:rsidR="00980BC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Обеспечить взаимодействие деятельности школьного и территориального учебно-методических объединений учителей предметников; </w:t>
      </w:r>
    </w:p>
    <w:p w:rsidR="00980BC3" w:rsidRPr="00A234EF" w:rsidRDefault="00D70962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8</w:t>
      </w:r>
      <w:r w:rsidR="00980BC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 Информировать родительскую общественность о результатах и проблемных аспектах написания ВПР;</w:t>
      </w:r>
    </w:p>
    <w:p w:rsidR="00980BC3" w:rsidRPr="00A234EF" w:rsidRDefault="00D70962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9</w:t>
      </w:r>
      <w:r w:rsidR="00980BC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Вовлекать родителей в учебно-воспитательный процесс: информировать их о результатах работы, проводить индивидуальные беседы с родителями с целью усиления контроля за подготовкой </w:t>
      </w:r>
      <w:r w:rsidR="00567EA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обучающихся к учебным занятиям;</w:t>
      </w:r>
    </w:p>
    <w:p w:rsidR="00567EA3" w:rsidRPr="00A234EF" w:rsidRDefault="00D70962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10</w:t>
      </w:r>
      <w:r w:rsidR="00567EA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Уроки </w:t>
      </w:r>
      <w:proofErr w:type="gramStart"/>
      <w:r w:rsidR="00752609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обществознания </w:t>
      </w:r>
      <w:r w:rsidR="00567EA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необходимо</w:t>
      </w:r>
      <w:proofErr w:type="gramEnd"/>
      <w:r w:rsidR="00567EA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проводить с учетом современных требований и</w:t>
      </w:r>
      <w:r w:rsidR="0045488A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структур КИМ проверочных работ;</w:t>
      </w:r>
    </w:p>
    <w:p w:rsidR="00980BC3" w:rsidRPr="00A234EF" w:rsidRDefault="00D70962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11</w:t>
      </w:r>
      <w:r w:rsidR="0045488A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r w:rsidR="00980BC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="00567EA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зучить образцы, описания, Кодификаторы проверяемых элементов содержания и требований к уровню подготовки обучающихся</w:t>
      </w:r>
      <w:r w:rsidR="00980BC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проверочных работ, размещенных на сайте ФГБУ «ФИОКО»</w:t>
      </w:r>
      <w:r w:rsidR="00567EA3" w:rsidRPr="00A234EF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45488A" w:rsidRPr="00A234EF">
          <w:rPr>
            <w:rStyle w:val="ac"/>
            <w:rFonts w:ascii="Times New Roman" w:eastAsia="Times New Roman" w:hAnsi="Times New Roman" w:cs="Times New Roman"/>
            <w:spacing w:val="-4"/>
            <w:sz w:val="28"/>
            <w:szCs w:val="28"/>
            <w:lang w:eastAsia="ru-RU"/>
          </w:rPr>
          <w:t>https://fioco.ru/</w:t>
        </w:r>
      </w:hyperlink>
      <w:r w:rsidR="0045488A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и</w:t>
      </w:r>
      <w:r w:rsidR="00980BC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критерии их оценивания;</w:t>
      </w:r>
    </w:p>
    <w:p w:rsidR="0045488A" w:rsidRPr="00A234EF" w:rsidRDefault="00D70962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12</w:t>
      </w:r>
      <w:r w:rsidR="0045488A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 Особое внимание при проведении уроков стоит уделить</w:t>
      </w:r>
      <w:r w:rsidR="009A1820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включению в практическую часть заданий с развёрнутым </w:t>
      </w:r>
      <w:proofErr w:type="gramStart"/>
      <w:r w:rsidR="009A1820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ответом, </w:t>
      </w:r>
      <w:r w:rsidR="0045488A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требуя</w:t>
      </w:r>
      <w:proofErr w:type="gramEnd"/>
      <w:r w:rsidR="0045488A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от учащихся свои ответы формулировать письменно и уделять анализу формулировок достаточное количество времени;</w:t>
      </w:r>
    </w:p>
    <w:p w:rsidR="0045488A" w:rsidRPr="00A234EF" w:rsidRDefault="00D70962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13</w:t>
      </w:r>
      <w:r w:rsidR="0045488A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Научить анализировать ситуации практико-ориентированного характера, узнавать в них проявление изученных </w:t>
      </w:r>
      <w:proofErr w:type="gramStart"/>
      <w:r w:rsidR="00F8583F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социальных </w:t>
      </w:r>
      <w:r w:rsidR="0045488A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явлений</w:t>
      </w:r>
      <w:proofErr w:type="gramEnd"/>
      <w:r w:rsidR="0045488A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процессов или закономерностей и применять имеющиеся знания для их объяснения;</w:t>
      </w:r>
    </w:p>
    <w:p w:rsidR="0045488A" w:rsidRPr="00A234EF" w:rsidRDefault="00D70962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14</w:t>
      </w:r>
      <w:r w:rsidR="0045488A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Подбирать для уроков и контроля качества знаний задания практико-ориентированного направления, анализировать ситуации практико-ориентированного характера, узнавать в них проявление изученных </w:t>
      </w:r>
      <w:r w:rsidR="00F8583F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социальных </w:t>
      </w:r>
      <w:r w:rsidR="0045488A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явлений, процессов или закономерностей и применять имеющиеся знания для их объяснения. Научить </w:t>
      </w:r>
      <w:r w:rsidR="009A1820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выполнять </w:t>
      </w:r>
      <w:r w:rsidR="0045488A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задания, содержащие</w:t>
      </w:r>
      <w:r w:rsidR="00F8583F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визуальную, </w:t>
      </w:r>
      <w:r w:rsidR="0045488A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графическую или табличную информацию, на основе которой необходимо делать правильные выводы и получать верный ответ;</w:t>
      </w:r>
    </w:p>
    <w:p w:rsidR="0045488A" w:rsidRPr="00A234EF" w:rsidRDefault="00D70962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15</w:t>
      </w:r>
      <w:r w:rsidR="0045488A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 </w:t>
      </w:r>
      <w:r w:rsidR="009A1820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="0045488A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е исключать выполнение </w:t>
      </w:r>
      <w:r w:rsidR="00F8583F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базовых заданий с кратким ответом</w:t>
      </w:r>
      <w:r w:rsidR="0045488A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;</w:t>
      </w:r>
    </w:p>
    <w:p w:rsidR="0045488A" w:rsidRPr="00A234EF" w:rsidRDefault="00D70962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16</w:t>
      </w:r>
      <w:r w:rsidR="0045488A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 Для</w:t>
      </w:r>
      <w:r w:rsidR="00F8583F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выполнения заданий</w:t>
      </w:r>
      <w:r w:rsidR="009A1820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повышенного </w:t>
      </w:r>
      <w:r w:rsidR="0045488A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уровня сложности необходимо проводить систематическую работу по усовершенствованию уровня знаний обучающихся и умений комбинировать полученные знания. Для получения необходимых результатов важно грамотно разрабатывать задания по промежуточному контролю знаний обучающихся;</w:t>
      </w:r>
    </w:p>
    <w:p w:rsidR="00980BC3" w:rsidRPr="00A234EF" w:rsidRDefault="00980BC3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70962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Спланировать коррекционную работу содержания урочных занятий</w:t>
      </w:r>
      <w:r w:rsidR="0045488A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80BC3" w:rsidRPr="00A234EF" w:rsidRDefault="00D70962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980BC3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Скорректировать содержание текущего тестирования и </w:t>
      </w:r>
      <w:proofErr w:type="gramStart"/>
      <w:r w:rsidR="009A1820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практических </w:t>
      </w:r>
      <w:r w:rsidR="00980BC3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proofErr w:type="gramEnd"/>
      <w:r w:rsidR="00980BC3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мониторинга результативности работы по устранению пробелов в знаниях и умениях.</w:t>
      </w:r>
    </w:p>
    <w:p w:rsidR="00980BC3" w:rsidRPr="00A234EF" w:rsidRDefault="00D70962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980BC3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Увеличить долю самостоятельной деятельности </w:t>
      </w:r>
      <w:proofErr w:type="gramStart"/>
      <w:r w:rsidR="007D68E0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980BC3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7D68E0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980BC3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 </w:t>
      </w:r>
      <w:r w:rsidR="009A1820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</w:t>
      </w:r>
      <w:proofErr w:type="gramEnd"/>
      <w:r w:rsidR="009A1820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0BC3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уроке, так и во внеурочной работе, акцентировать внимание на выполнение творческих, исследовательских заданий. </w:t>
      </w:r>
    </w:p>
    <w:p w:rsidR="00980BC3" w:rsidRPr="00A234EF" w:rsidRDefault="00D70962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980BC3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Прорабатывать материал, который вызывает затруднения у многих, реализуя рабочую программу и организуя работу с учебной литературой.</w:t>
      </w:r>
    </w:p>
    <w:p w:rsidR="0045488A" w:rsidRPr="00A234EF" w:rsidRDefault="00D70962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45488A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подготовке к ВПР по </w:t>
      </w:r>
      <w:r w:rsidR="00F8583F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обществознанию</w:t>
      </w:r>
      <w:r w:rsidR="0045488A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целесообразно использовать цифровые образовательные ресурсы, рекомендованные Приказом Министерства просвещения РФ от 18 июля 2024 г. № 499: </w:t>
      </w:r>
    </w:p>
    <w:p w:rsidR="0045488A" w:rsidRPr="00A234EF" w:rsidRDefault="0045488A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ФИПИ (</w:t>
      </w:r>
      <w:hyperlink r:id="rId14" w:history="1">
        <w:r w:rsidRPr="00A234EF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https://fipi.ru/</w:t>
        </w:r>
      </w:hyperlink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),  </w:t>
      </w:r>
    </w:p>
    <w:p w:rsidR="0045488A" w:rsidRPr="00A234EF" w:rsidRDefault="0045488A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ООО «</w:t>
      </w:r>
      <w:proofErr w:type="spellStart"/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СберОбразование</w:t>
      </w:r>
      <w:proofErr w:type="spellEnd"/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hyperlink r:id="rId15" w:history="1">
        <w:r w:rsidRPr="00A234EF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https://ed-industry.ru/</w:t>
        </w:r>
      </w:hyperlink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), </w:t>
      </w:r>
    </w:p>
    <w:p w:rsidR="0045488A" w:rsidRPr="00A234EF" w:rsidRDefault="0045488A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ФГАОУ ДПО «Академия </w:t>
      </w:r>
      <w:proofErr w:type="spellStart"/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России» (</w:t>
      </w:r>
      <w:hyperlink r:id="rId16" w:history="1">
        <w:r w:rsidRPr="00A234EF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https://apkpro.ru/</w:t>
        </w:r>
      </w:hyperlink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), </w:t>
      </w:r>
    </w:p>
    <w:p w:rsidR="0045488A" w:rsidRPr="00A234EF" w:rsidRDefault="0045488A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АО Издательство «Просвещение» (</w:t>
      </w:r>
      <w:hyperlink r:id="rId17" w:history="1">
        <w:r w:rsidRPr="00A234EF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https://prosv.ru/</w:t>
        </w:r>
      </w:hyperlink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 </w:t>
      </w:r>
    </w:p>
    <w:p w:rsidR="0045488A" w:rsidRPr="00A234EF" w:rsidRDefault="0045488A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ГАОУ ВО МГПУ (</w:t>
      </w:r>
      <w:hyperlink r:id="rId18" w:history="1">
        <w:r w:rsidRPr="00A234EF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https://www.mgpu.ru/</w:t>
        </w:r>
      </w:hyperlink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),</w:t>
      </w:r>
    </w:p>
    <w:p w:rsidR="00181280" w:rsidRPr="00A234EF" w:rsidRDefault="0045488A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Платформа для проектного обучения </w:t>
      </w:r>
      <w:proofErr w:type="spellStart"/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ГлобалЛаб</w:t>
      </w:r>
      <w:proofErr w:type="spellEnd"/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19" w:history="1">
        <w:r w:rsidRPr="00A234EF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https://globallab.ru/ru/</w:t>
        </w:r>
      </w:hyperlink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),  </w:t>
      </w:r>
    </w:p>
    <w:p w:rsidR="0045488A" w:rsidRPr="00A234EF" w:rsidRDefault="0045488A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ФИОКО (</w:t>
      </w:r>
      <w:hyperlink r:id="rId20" w:history="1">
        <w:r w:rsidRPr="00A234EF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https://fioco.ru/ru/osoko</w:t>
        </w:r>
      </w:hyperlink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),</w:t>
      </w:r>
    </w:p>
    <w:p w:rsidR="0045488A" w:rsidRPr="00A234EF" w:rsidRDefault="0045488A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ВСОШ (</w:t>
      </w:r>
      <w:hyperlink r:id="rId21" w:history="1">
        <w:r w:rsidRPr="00A234EF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https://vserosolimp.edsoo.ru/</w:t>
        </w:r>
      </w:hyperlink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</w:p>
    <w:p w:rsidR="00D70962" w:rsidRPr="00A234EF" w:rsidRDefault="0045488A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ЯКласс</w:t>
      </w:r>
      <w:proofErr w:type="spellEnd"/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22" w:history="1">
        <w:r w:rsidR="00D70962" w:rsidRPr="00A234EF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https://www.yaklass.ru/</w:t>
        </w:r>
      </w:hyperlink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</w:p>
    <w:p w:rsidR="0045488A" w:rsidRPr="00A234EF" w:rsidRDefault="0045488A" w:rsidP="00B70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Видеоуроки проекта </w:t>
      </w:r>
      <w:r w:rsidR="00AE3F73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Телешкола Кубани</w:t>
      </w:r>
      <w:r w:rsidR="00AE3F73"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23" w:history="1">
        <w:r w:rsidRPr="00A234EF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https://iro23.ru/?page_id=39825</w:t>
        </w:r>
      </w:hyperlink>
      <w:r w:rsidRPr="00A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).</w:t>
      </w:r>
    </w:p>
    <w:p w:rsidR="00181280" w:rsidRPr="00A234EF" w:rsidRDefault="00D70962" w:rsidP="00B70F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4EF">
        <w:rPr>
          <w:rFonts w:ascii="Times New Roman" w:hAnsi="Times New Roman" w:cs="Times New Roman"/>
          <w:sz w:val="28"/>
          <w:szCs w:val="28"/>
        </w:rPr>
        <w:t xml:space="preserve">22. </w:t>
      </w:r>
      <w:r w:rsidR="00181280" w:rsidRPr="00A234EF">
        <w:rPr>
          <w:rFonts w:ascii="Times New Roman" w:hAnsi="Times New Roman" w:cs="Times New Roman"/>
          <w:sz w:val="28"/>
          <w:szCs w:val="28"/>
        </w:rPr>
        <w:t xml:space="preserve">При проведении занятий по </w:t>
      </w:r>
      <w:proofErr w:type="gramStart"/>
      <w:r w:rsidR="00F8583F" w:rsidRPr="00A234EF">
        <w:rPr>
          <w:rFonts w:ascii="Times New Roman" w:hAnsi="Times New Roman" w:cs="Times New Roman"/>
          <w:sz w:val="28"/>
          <w:szCs w:val="28"/>
        </w:rPr>
        <w:t xml:space="preserve">обществознанию </w:t>
      </w:r>
      <w:r w:rsidR="00181280" w:rsidRPr="00A234EF">
        <w:rPr>
          <w:rFonts w:ascii="Times New Roman" w:hAnsi="Times New Roman" w:cs="Times New Roman"/>
          <w:sz w:val="28"/>
          <w:szCs w:val="28"/>
        </w:rPr>
        <w:t xml:space="preserve"> учителям</w:t>
      </w:r>
      <w:proofErr w:type="gramEnd"/>
      <w:r w:rsidR="00181280" w:rsidRPr="00A234EF">
        <w:rPr>
          <w:rFonts w:ascii="Times New Roman" w:hAnsi="Times New Roman" w:cs="Times New Roman"/>
          <w:sz w:val="28"/>
          <w:szCs w:val="28"/>
        </w:rPr>
        <w:t xml:space="preserve"> уделять внимание организации и проведению практических работ.  Для обеспечения системной подготовки к изучению </w:t>
      </w:r>
      <w:proofErr w:type="gramStart"/>
      <w:r w:rsidR="007D4F69" w:rsidRPr="00A234EF">
        <w:rPr>
          <w:rFonts w:ascii="Times New Roman" w:hAnsi="Times New Roman" w:cs="Times New Roman"/>
          <w:sz w:val="28"/>
          <w:szCs w:val="28"/>
        </w:rPr>
        <w:t xml:space="preserve">обществознания </w:t>
      </w:r>
      <w:r w:rsidR="00181280" w:rsidRPr="00A234EF">
        <w:rPr>
          <w:rFonts w:ascii="Times New Roman" w:hAnsi="Times New Roman" w:cs="Times New Roman"/>
          <w:sz w:val="28"/>
          <w:szCs w:val="28"/>
        </w:rPr>
        <w:t xml:space="preserve"> важно</w:t>
      </w:r>
      <w:proofErr w:type="gramEnd"/>
      <w:r w:rsidR="00181280" w:rsidRPr="00A234EF">
        <w:rPr>
          <w:rFonts w:ascii="Times New Roman" w:hAnsi="Times New Roman" w:cs="Times New Roman"/>
          <w:sz w:val="28"/>
          <w:szCs w:val="28"/>
        </w:rPr>
        <w:t xml:space="preserve"> учитывать индивидуальные особенности каждого ученика. </w:t>
      </w:r>
    </w:p>
    <w:p w:rsidR="00CB1D9A" w:rsidRPr="00A234EF" w:rsidRDefault="00980BC3" w:rsidP="00B70F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проведенные ВПР –</w:t>
      </w:r>
      <w:r w:rsidR="00D70962" w:rsidRPr="00A2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A2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7D4F69" w:rsidRPr="00A234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обществознанию</w:t>
      </w:r>
      <w:r w:rsidRPr="00A2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позволили оценить уровень достижения обучающихся не только предметных, но и метапредметных результатов, в том числе овладения межпредметными понятиями и способность использования универсальных учебных действий в учебной, познавательной и социальной практике. Результаты ВПР помогли образовательным организациям выявить имеющиеся пробелы в знаниях у обучающихся для корректировки рабочих программ по учебным предметам на</w:t>
      </w:r>
      <w:r w:rsidR="00D70962" w:rsidRPr="00A2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2025-2026</w:t>
      </w:r>
      <w:r w:rsidRPr="00A23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  </w:t>
      </w:r>
    </w:p>
    <w:p w:rsidR="00567EA3" w:rsidRPr="00A234EF" w:rsidRDefault="00567EA3" w:rsidP="00B70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D9A" w:rsidRPr="00A234EF" w:rsidRDefault="00CB1D9A" w:rsidP="00B70F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D9A" w:rsidRPr="00A234EF" w:rsidRDefault="00CB1D9A" w:rsidP="00B70F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F73" w:rsidRPr="00A234EF" w:rsidRDefault="005F05F2" w:rsidP="00B70FB5">
      <w:pPr>
        <w:pStyle w:val="a9"/>
        <w:spacing w:after="0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Заведующий </w:t>
      </w:r>
      <w:r w:rsidR="00C2140B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кафедры </w:t>
      </w:r>
      <w:r w:rsidR="00AE3F73"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общественных</w:t>
      </w:r>
    </w:p>
    <w:p w:rsidR="00AE3F73" w:rsidRPr="00A234EF" w:rsidRDefault="00AE3F73" w:rsidP="00B70FB5">
      <w:pPr>
        <w:pStyle w:val="a9"/>
        <w:spacing w:after="0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дисциплин и </w:t>
      </w:r>
      <w:proofErr w:type="spellStart"/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региноведения</w:t>
      </w:r>
      <w:proofErr w:type="spellEnd"/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  <w:t xml:space="preserve">И.В. </w:t>
      </w:r>
      <w:proofErr w:type="spellStart"/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Ивко</w:t>
      </w:r>
      <w:proofErr w:type="spellEnd"/>
    </w:p>
    <w:p w:rsidR="00AE3F73" w:rsidRPr="00A234EF" w:rsidRDefault="00AE3F73" w:rsidP="00B70FB5">
      <w:pPr>
        <w:pStyle w:val="a9"/>
        <w:spacing w:after="0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AE3F73" w:rsidRPr="00A234EF" w:rsidRDefault="00AE3F73" w:rsidP="00B70FB5">
      <w:pPr>
        <w:pStyle w:val="a9"/>
        <w:spacing w:after="0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Доцент кафедры общественных</w:t>
      </w:r>
    </w:p>
    <w:p w:rsidR="00AE3F73" w:rsidRPr="00A234EF" w:rsidRDefault="00AE3F73" w:rsidP="00B70FB5">
      <w:pPr>
        <w:pStyle w:val="a9"/>
        <w:spacing w:after="0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дисциплин и регионоведения, </w:t>
      </w:r>
      <w:proofErr w:type="spellStart"/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к.и.н</w:t>
      </w:r>
      <w:proofErr w:type="spellEnd"/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A234E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  <w:t>А.П. Кара</w:t>
      </w:r>
    </w:p>
    <w:p w:rsidR="00C00B60" w:rsidRPr="00A234EF" w:rsidRDefault="00C00B60" w:rsidP="00B70FB5">
      <w:pPr>
        <w:pStyle w:val="a9"/>
        <w:spacing w:after="0"/>
        <w:ind w:firstLine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sectPr w:rsidR="00C00B60" w:rsidRPr="00A234EF" w:rsidSect="001966B3">
      <w:footerReference w:type="default" r:id="rId2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536" w:rsidRDefault="005D0536">
      <w:pPr>
        <w:spacing w:after="0" w:line="240" w:lineRule="auto"/>
      </w:pPr>
      <w:r>
        <w:separator/>
      </w:r>
    </w:p>
  </w:endnote>
  <w:endnote w:type="continuationSeparator" w:id="0">
    <w:p w:rsidR="005D0536" w:rsidRDefault="005D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F2E" w:rsidRDefault="00526F2E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:rsidR="00526F2E" w:rsidRDefault="00526F2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536" w:rsidRDefault="005D0536">
      <w:pPr>
        <w:spacing w:after="0" w:line="240" w:lineRule="auto"/>
      </w:pPr>
      <w:r>
        <w:separator/>
      </w:r>
    </w:p>
  </w:footnote>
  <w:footnote w:type="continuationSeparator" w:id="0">
    <w:p w:rsidR="005D0536" w:rsidRDefault="005D0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3ED3"/>
    <w:multiLevelType w:val="multilevel"/>
    <w:tmpl w:val="E2F4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40DC3"/>
    <w:multiLevelType w:val="hybridMultilevel"/>
    <w:tmpl w:val="2ACA0F8E"/>
    <w:lvl w:ilvl="0" w:tplc="869C98BC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D432131"/>
    <w:multiLevelType w:val="hybridMultilevel"/>
    <w:tmpl w:val="15801952"/>
    <w:lvl w:ilvl="0" w:tplc="6CCC694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670441A8"/>
    <w:multiLevelType w:val="hybridMultilevel"/>
    <w:tmpl w:val="349A6250"/>
    <w:lvl w:ilvl="0" w:tplc="869C98B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74220"/>
    <w:multiLevelType w:val="hybridMultilevel"/>
    <w:tmpl w:val="CC6CF46E"/>
    <w:lvl w:ilvl="0" w:tplc="CE86AA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7F373F57"/>
    <w:multiLevelType w:val="multilevel"/>
    <w:tmpl w:val="7812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2B2"/>
    <w:rsid w:val="00002284"/>
    <w:rsid w:val="00011D55"/>
    <w:rsid w:val="00012585"/>
    <w:rsid w:val="00013A10"/>
    <w:rsid w:val="00014011"/>
    <w:rsid w:val="000202A5"/>
    <w:rsid w:val="00030415"/>
    <w:rsid w:val="000349F6"/>
    <w:rsid w:val="00042294"/>
    <w:rsid w:val="000429D7"/>
    <w:rsid w:val="00043B47"/>
    <w:rsid w:val="00053C4A"/>
    <w:rsid w:val="00053D4C"/>
    <w:rsid w:val="00055D40"/>
    <w:rsid w:val="00067242"/>
    <w:rsid w:val="00083EE1"/>
    <w:rsid w:val="000858CF"/>
    <w:rsid w:val="000865B8"/>
    <w:rsid w:val="00091C50"/>
    <w:rsid w:val="000A1894"/>
    <w:rsid w:val="000A242C"/>
    <w:rsid w:val="000A27F8"/>
    <w:rsid w:val="000A626B"/>
    <w:rsid w:val="000B7F37"/>
    <w:rsid w:val="000C0FAD"/>
    <w:rsid w:val="000D3F98"/>
    <w:rsid w:val="00101B43"/>
    <w:rsid w:val="001032B2"/>
    <w:rsid w:val="001116D5"/>
    <w:rsid w:val="001165ED"/>
    <w:rsid w:val="00122BB1"/>
    <w:rsid w:val="001234E9"/>
    <w:rsid w:val="00126B25"/>
    <w:rsid w:val="00127038"/>
    <w:rsid w:val="0013033C"/>
    <w:rsid w:val="00132435"/>
    <w:rsid w:val="00135CCB"/>
    <w:rsid w:val="00136524"/>
    <w:rsid w:val="001374A0"/>
    <w:rsid w:val="001455BC"/>
    <w:rsid w:val="0015246E"/>
    <w:rsid w:val="0015307F"/>
    <w:rsid w:val="00170AB7"/>
    <w:rsid w:val="00180146"/>
    <w:rsid w:val="00181280"/>
    <w:rsid w:val="00181790"/>
    <w:rsid w:val="001936A2"/>
    <w:rsid w:val="00195429"/>
    <w:rsid w:val="001966B3"/>
    <w:rsid w:val="001A2251"/>
    <w:rsid w:val="001A3599"/>
    <w:rsid w:val="001A3F1D"/>
    <w:rsid w:val="001B154C"/>
    <w:rsid w:val="001C4A76"/>
    <w:rsid w:val="001D448C"/>
    <w:rsid w:val="001D5330"/>
    <w:rsid w:val="001E7E54"/>
    <w:rsid w:val="001F1AC1"/>
    <w:rsid w:val="001F37A0"/>
    <w:rsid w:val="001F51D0"/>
    <w:rsid w:val="00202289"/>
    <w:rsid w:val="0020480C"/>
    <w:rsid w:val="002103C4"/>
    <w:rsid w:val="002106FE"/>
    <w:rsid w:val="00211897"/>
    <w:rsid w:val="00223F24"/>
    <w:rsid w:val="002311D9"/>
    <w:rsid w:val="00232F37"/>
    <w:rsid w:val="002451BD"/>
    <w:rsid w:val="00254A59"/>
    <w:rsid w:val="00257D0C"/>
    <w:rsid w:val="00265171"/>
    <w:rsid w:val="0027201C"/>
    <w:rsid w:val="00277CCB"/>
    <w:rsid w:val="00281E6A"/>
    <w:rsid w:val="00282844"/>
    <w:rsid w:val="002908FA"/>
    <w:rsid w:val="00290CBA"/>
    <w:rsid w:val="00292037"/>
    <w:rsid w:val="002A1BB7"/>
    <w:rsid w:val="002B46CA"/>
    <w:rsid w:val="002D12D5"/>
    <w:rsid w:val="002E4AA2"/>
    <w:rsid w:val="002F2951"/>
    <w:rsid w:val="002F4A3B"/>
    <w:rsid w:val="00300603"/>
    <w:rsid w:val="0030585F"/>
    <w:rsid w:val="00307BAA"/>
    <w:rsid w:val="00310ED2"/>
    <w:rsid w:val="00311AA1"/>
    <w:rsid w:val="00314408"/>
    <w:rsid w:val="0031442E"/>
    <w:rsid w:val="00316E41"/>
    <w:rsid w:val="003215B4"/>
    <w:rsid w:val="003379D3"/>
    <w:rsid w:val="003410BB"/>
    <w:rsid w:val="00343FA2"/>
    <w:rsid w:val="00351F49"/>
    <w:rsid w:val="00353283"/>
    <w:rsid w:val="00355831"/>
    <w:rsid w:val="00357FE0"/>
    <w:rsid w:val="003609D0"/>
    <w:rsid w:val="0037118D"/>
    <w:rsid w:val="00383E97"/>
    <w:rsid w:val="003849FB"/>
    <w:rsid w:val="00390D05"/>
    <w:rsid w:val="003946AF"/>
    <w:rsid w:val="00395709"/>
    <w:rsid w:val="00396E6D"/>
    <w:rsid w:val="003A0919"/>
    <w:rsid w:val="003A63C8"/>
    <w:rsid w:val="003A7E11"/>
    <w:rsid w:val="003B2625"/>
    <w:rsid w:val="003B2655"/>
    <w:rsid w:val="003B7003"/>
    <w:rsid w:val="003C06E5"/>
    <w:rsid w:val="003C2850"/>
    <w:rsid w:val="003C55BA"/>
    <w:rsid w:val="003E0436"/>
    <w:rsid w:val="003E19A6"/>
    <w:rsid w:val="003E3D69"/>
    <w:rsid w:val="003F2546"/>
    <w:rsid w:val="003F25B6"/>
    <w:rsid w:val="003F6974"/>
    <w:rsid w:val="004024E9"/>
    <w:rsid w:val="004027DF"/>
    <w:rsid w:val="00403404"/>
    <w:rsid w:val="004164EF"/>
    <w:rsid w:val="0041692F"/>
    <w:rsid w:val="00420D03"/>
    <w:rsid w:val="0042609F"/>
    <w:rsid w:val="0043191F"/>
    <w:rsid w:val="004348FA"/>
    <w:rsid w:val="00445B20"/>
    <w:rsid w:val="00445E69"/>
    <w:rsid w:val="00451A7C"/>
    <w:rsid w:val="00451DA9"/>
    <w:rsid w:val="0045488A"/>
    <w:rsid w:val="004567EA"/>
    <w:rsid w:val="00462C0B"/>
    <w:rsid w:val="00466FFB"/>
    <w:rsid w:val="00473199"/>
    <w:rsid w:val="00475C5C"/>
    <w:rsid w:val="00492A11"/>
    <w:rsid w:val="00494106"/>
    <w:rsid w:val="004A155C"/>
    <w:rsid w:val="004A205F"/>
    <w:rsid w:val="004A545A"/>
    <w:rsid w:val="004B40ED"/>
    <w:rsid w:val="004B5DD6"/>
    <w:rsid w:val="004B6F63"/>
    <w:rsid w:val="004B7E65"/>
    <w:rsid w:val="004C5645"/>
    <w:rsid w:val="004E0219"/>
    <w:rsid w:val="004F7E58"/>
    <w:rsid w:val="005001BC"/>
    <w:rsid w:val="005021F8"/>
    <w:rsid w:val="005056C3"/>
    <w:rsid w:val="00505A63"/>
    <w:rsid w:val="00514597"/>
    <w:rsid w:val="00526F2E"/>
    <w:rsid w:val="00556E06"/>
    <w:rsid w:val="00560084"/>
    <w:rsid w:val="00561B85"/>
    <w:rsid w:val="00562051"/>
    <w:rsid w:val="00562466"/>
    <w:rsid w:val="00562AEC"/>
    <w:rsid w:val="00563278"/>
    <w:rsid w:val="00567EA3"/>
    <w:rsid w:val="005700E7"/>
    <w:rsid w:val="0057378B"/>
    <w:rsid w:val="00573F31"/>
    <w:rsid w:val="00574D52"/>
    <w:rsid w:val="0058318C"/>
    <w:rsid w:val="00584C05"/>
    <w:rsid w:val="00586954"/>
    <w:rsid w:val="005901FB"/>
    <w:rsid w:val="00590E8D"/>
    <w:rsid w:val="00597455"/>
    <w:rsid w:val="005A0D1F"/>
    <w:rsid w:val="005B1BAC"/>
    <w:rsid w:val="005B48B7"/>
    <w:rsid w:val="005B5A72"/>
    <w:rsid w:val="005C44D9"/>
    <w:rsid w:val="005D0536"/>
    <w:rsid w:val="005D3050"/>
    <w:rsid w:val="005E354A"/>
    <w:rsid w:val="005F05F2"/>
    <w:rsid w:val="005F2240"/>
    <w:rsid w:val="00602044"/>
    <w:rsid w:val="00606888"/>
    <w:rsid w:val="00613A98"/>
    <w:rsid w:val="006235D2"/>
    <w:rsid w:val="00624905"/>
    <w:rsid w:val="00625853"/>
    <w:rsid w:val="0062764B"/>
    <w:rsid w:val="00634393"/>
    <w:rsid w:val="00637196"/>
    <w:rsid w:val="00647820"/>
    <w:rsid w:val="006608F3"/>
    <w:rsid w:val="00660A16"/>
    <w:rsid w:val="0066639C"/>
    <w:rsid w:val="006665B0"/>
    <w:rsid w:val="006712B2"/>
    <w:rsid w:val="00673068"/>
    <w:rsid w:val="00682AB1"/>
    <w:rsid w:val="00683349"/>
    <w:rsid w:val="00694102"/>
    <w:rsid w:val="006A2B85"/>
    <w:rsid w:val="006B4975"/>
    <w:rsid w:val="006B72E7"/>
    <w:rsid w:val="006C10C3"/>
    <w:rsid w:val="006C35E7"/>
    <w:rsid w:val="006D19E1"/>
    <w:rsid w:val="006D4915"/>
    <w:rsid w:val="006D510E"/>
    <w:rsid w:val="006E001E"/>
    <w:rsid w:val="006E14E5"/>
    <w:rsid w:val="006F4997"/>
    <w:rsid w:val="006F6FCC"/>
    <w:rsid w:val="007020EF"/>
    <w:rsid w:val="0070578A"/>
    <w:rsid w:val="00707549"/>
    <w:rsid w:val="00714A97"/>
    <w:rsid w:val="0072461E"/>
    <w:rsid w:val="00725F9C"/>
    <w:rsid w:val="00726189"/>
    <w:rsid w:val="007302ED"/>
    <w:rsid w:val="00734B51"/>
    <w:rsid w:val="00752609"/>
    <w:rsid w:val="00753545"/>
    <w:rsid w:val="007546EE"/>
    <w:rsid w:val="00754E2F"/>
    <w:rsid w:val="00761030"/>
    <w:rsid w:val="0077414B"/>
    <w:rsid w:val="00774822"/>
    <w:rsid w:val="00775AFB"/>
    <w:rsid w:val="00780481"/>
    <w:rsid w:val="007840BF"/>
    <w:rsid w:val="00786B30"/>
    <w:rsid w:val="00794F68"/>
    <w:rsid w:val="00795559"/>
    <w:rsid w:val="0079741D"/>
    <w:rsid w:val="007A350D"/>
    <w:rsid w:val="007A3907"/>
    <w:rsid w:val="007A4777"/>
    <w:rsid w:val="007C21C8"/>
    <w:rsid w:val="007C5A67"/>
    <w:rsid w:val="007D32B1"/>
    <w:rsid w:val="007D4F69"/>
    <w:rsid w:val="007D68E0"/>
    <w:rsid w:val="007E4C64"/>
    <w:rsid w:val="007E5DA6"/>
    <w:rsid w:val="007F3BFC"/>
    <w:rsid w:val="007F507D"/>
    <w:rsid w:val="0080018E"/>
    <w:rsid w:val="00803373"/>
    <w:rsid w:val="008038B1"/>
    <w:rsid w:val="00807F80"/>
    <w:rsid w:val="00812FEB"/>
    <w:rsid w:val="00814873"/>
    <w:rsid w:val="00816A42"/>
    <w:rsid w:val="008219C2"/>
    <w:rsid w:val="00822B59"/>
    <w:rsid w:val="008349B1"/>
    <w:rsid w:val="008401F6"/>
    <w:rsid w:val="008508AF"/>
    <w:rsid w:val="0085178E"/>
    <w:rsid w:val="00854703"/>
    <w:rsid w:val="0086636F"/>
    <w:rsid w:val="008667C6"/>
    <w:rsid w:val="00874F7B"/>
    <w:rsid w:val="00880138"/>
    <w:rsid w:val="00881919"/>
    <w:rsid w:val="008836FA"/>
    <w:rsid w:val="00886BEC"/>
    <w:rsid w:val="008A4A68"/>
    <w:rsid w:val="008A72FC"/>
    <w:rsid w:val="008A7661"/>
    <w:rsid w:val="008B6B98"/>
    <w:rsid w:val="008C5749"/>
    <w:rsid w:val="008C7A05"/>
    <w:rsid w:val="008C7A1D"/>
    <w:rsid w:val="008D3D25"/>
    <w:rsid w:val="008E7EFA"/>
    <w:rsid w:val="008F185E"/>
    <w:rsid w:val="008F47D1"/>
    <w:rsid w:val="008F783E"/>
    <w:rsid w:val="009049D0"/>
    <w:rsid w:val="00907871"/>
    <w:rsid w:val="00922695"/>
    <w:rsid w:val="009250CC"/>
    <w:rsid w:val="0093096F"/>
    <w:rsid w:val="0093755D"/>
    <w:rsid w:val="00943071"/>
    <w:rsid w:val="00953C3A"/>
    <w:rsid w:val="009759F9"/>
    <w:rsid w:val="00976FF0"/>
    <w:rsid w:val="0097747B"/>
    <w:rsid w:val="0098072A"/>
    <w:rsid w:val="00980BC3"/>
    <w:rsid w:val="00982B33"/>
    <w:rsid w:val="00993692"/>
    <w:rsid w:val="00993E5B"/>
    <w:rsid w:val="009A0BAB"/>
    <w:rsid w:val="009A1820"/>
    <w:rsid w:val="009A7702"/>
    <w:rsid w:val="009B39DB"/>
    <w:rsid w:val="009B62A9"/>
    <w:rsid w:val="009B72FA"/>
    <w:rsid w:val="009C52AA"/>
    <w:rsid w:val="009E0045"/>
    <w:rsid w:val="009F0115"/>
    <w:rsid w:val="009F1EEC"/>
    <w:rsid w:val="009F32A7"/>
    <w:rsid w:val="00A05B51"/>
    <w:rsid w:val="00A061CE"/>
    <w:rsid w:val="00A06EF5"/>
    <w:rsid w:val="00A14E9D"/>
    <w:rsid w:val="00A219EA"/>
    <w:rsid w:val="00A234EF"/>
    <w:rsid w:val="00A24355"/>
    <w:rsid w:val="00A356DC"/>
    <w:rsid w:val="00A36209"/>
    <w:rsid w:val="00A40B4C"/>
    <w:rsid w:val="00A40B55"/>
    <w:rsid w:val="00A5049C"/>
    <w:rsid w:val="00A50E73"/>
    <w:rsid w:val="00A56467"/>
    <w:rsid w:val="00A72720"/>
    <w:rsid w:val="00A74D68"/>
    <w:rsid w:val="00A816C4"/>
    <w:rsid w:val="00A843CA"/>
    <w:rsid w:val="00A85C44"/>
    <w:rsid w:val="00A91804"/>
    <w:rsid w:val="00A9285D"/>
    <w:rsid w:val="00A93669"/>
    <w:rsid w:val="00AA1EAD"/>
    <w:rsid w:val="00AA2ED9"/>
    <w:rsid w:val="00AA4A31"/>
    <w:rsid w:val="00AB192F"/>
    <w:rsid w:val="00AB7A19"/>
    <w:rsid w:val="00AC4016"/>
    <w:rsid w:val="00AC4D36"/>
    <w:rsid w:val="00AD1BB3"/>
    <w:rsid w:val="00AE3F73"/>
    <w:rsid w:val="00AF0F17"/>
    <w:rsid w:val="00AF1691"/>
    <w:rsid w:val="00AF497B"/>
    <w:rsid w:val="00B0416A"/>
    <w:rsid w:val="00B0691B"/>
    <w:rsid w:val="00B16284"/>
    <w:rsid w:val="00B16D7B"/>
    <w:rsid w:val="00B21E28"/>
    <w:rsid w:val="00B375F6"/>
    <w:rsid w:val="00B418A9"/>
    <w:rsid w:val="00B51948"/>
    <w:rsid w:val="00B55B8D"/>
    <w:rsid w:val="00B567C2"/>
    <w:rsid w:val="00B57E1E"/>
    <w:rsid w:val="00B62A54"/>
    <w:rsid w:val="00B632B9"/>
    <w:rsid w:val="00B63B0C"/>
    <w:rsid w:val="00B6539D"/>
    <w:rsid w:val="00B65B68"/>
    <w:rsid w:val="00B675CA"/>
    <w:rsid w:val="00B70FB5"/>
    <w:rsid w:val="00B75A31"/>
    <w:rsid w:val="00B82B13"/>
    <w:rsid w:val="00B837D8"/>
    <w:rsid w:val="00B837E0"/>
    <w:rsid w:val="00B97841"/>
    <w:rsid w:val="00BA1C37"/>
    <w:rsid w:val="00BA7524"/>
    <w:rsid w:val="00BB11AB"/>
    <w:rsid w:val="00BB7F1E"/>
    <w:rsid w:val="00BC4392"/>
    <w:rsid w:val="00BC5335"/>
    <w:rsid w:val="00BD111B"/>
    <w:rsid w:val="00BD2633"/>
    <w:rsid w:val="00BE1BBA"/>
    <w:rsid w:val="00BE1FCC"/>
    <w:rsid w:val="00BE25B0"/>
    <w:rsid w:val="00BE5041"/>
    <w:rsid w:val="00BE578D"/>
    <w:rsid w:val="00BE5FB1"/>
    <w:rsid w:val="00BE728F"/>
    <w:rsid w:val="00BE7966"/>
    <w:rsid w:val="00BF31AD"/>
    <w:rsid w:val="00C00B60"/>
    <w:rsid w:val="00C02A5F"/>
    <w:rsid w:val="00C03C51"/>
    <w:rsid w:val="00C121B8"/>
    <w:rsid w:val="00C2140B"/>
    <w:rsid w:val="00C218E4"/>
    <w:rsid w:val="00C40668"/>
    <w:rsid w:val="00C47DF2"/>
    <w:rsid w:val="00C5070A"/>
    <w:rsid w:val="00C52E8C"/>
    <w:rsid w:val="00C538A8"/>
    <w:rsid w:val="00C54182"/>
    <w:rsid w:val="00C65B46"/>
    <w:rsid w:val="00C66F56"/>
    <w:rsid w:val="00C67762"/>
    <w:rsid w:val="00C72413"/>
    <w:rsid w:val="00C7510B"/>
    <w:rsid w:val="00C777C1"/>
    <w:rsid w:val="00C77A66"/>
    <w:rsid w:val="00C84608"/>
    <w:rsid w:val="00C8689A"/>
    <w:rsid w:val="00C906AC"/>
    <w:rsid w:val="00C9249A"/>
    <w:rsid w:val="00C93183"/>
    <w:rsid w:val="00C938C8"/>
    <w:rsid w:val="00C93FF4"/>
    <w:rsid w:val="00C947D0"/>
    <w:rsid w:val="00C961C7"/>
    <w:rsid w:val="00C96CB5"/>
    <w:rsid w:val="00CA1E30"/>
    <w:rsid w:val="00CA20C6"/>
    <w:rsid w:val="00CA6B0C"/>
    <w:rsid w:val="00CB1D9A"/>
    <w:rsid w:val="00CB32BA"/>
    <w:rsid w:val="00CB7E9C"/>
    <w:rsid w:val="00CC20DF"/>
    <w:rsid w:val="00CC22CA"/>
    <w:rsid w:val="00CD2E78"/>
    <w:rsid w:val="00CD5C97"/>
    <w:rsid w:val="00CD6028"/>
    <w:rsid w:val="00CD75C0"/>
    <w:rsid w:val="00CF0DC9"/>
    <w:rsid w:val="00CF625B"/>
    <w:rsid w:val="00D00B90"/>
    <w:rsid w:val="00D14D46"/>
    <w:rsid w:val="00D152B0"/>
    <w:rsid w:val="00D21A6D"/>
    <w:rsid w:val="00D2239E"/>
    <w:rsid w:val="00D244EB"/>
    <w:rsid w:val="00D26848"/>
    <w:rsid w:val="00D30169"/>
    <w:rsid w:val="00D313ED"/>
    <w:rsid w:val="00D32F8E"/>
    <w:rsid w:val="00D3617C"/>
    <w:rsid w:val="00D3725E"/>
    <w:rsid w:val="00D40AFB"/>
    <w:rsid w:val="00D42CF7"/>
    <w:rsid w:val="00D42FBF"/>
    <w:rsid w:val="00D4656B"/>
    <w:rsid w:val="00D534E0"/>
    <w:rsid w:val="00D56D56"/>
    <w:rsid w:val="00D5750F"/>
    <w:rsid w:val="00D603AE"/>
    <w:rsid w:val="00D625F7"/>
    <w:rsid w:val="00D6291D"/>
    <w:rsid w:val="00D668CD"/>
    <w:rsid w:val="00D70962"/>
    <w:rsid w:val="00D7269B"/>
    <w:rsid w:val="00D756AF"/>
    <w:rsid w:val="00D77B64"/>
    <w:rsid w:val="00D81065"/>
    <w:rsid w:val="00D8115D"/>
    <w:rsid w:val="00D950FC"/>
    <w:rsid w:val="00DA45E4"/>
    <w:rsid w:val="00DA483B"/>
    <w:rsid w:val="00DA5230"/>
    <w:rsid w:val="00DB5946"/>
    <w:rsid w:val="00DC241D"/>
    <w:rsid w:val="00DC6F43"/>
    <w:rsid w:val="00DD3029"/>
    <w:rsid w:val="00E04AA3"/>
    <w:rsid w:val="00E054D0"/>
    <w:rsid w:val="00E06699"/>
    <w:rsid w:val="00E12F0E"/>
    <w:rsid w:val="00E13358"/>
    <w:rsid w:val="00E145E5"/>
    <w:rsid w:val="00E15607"/>
    <w:rsid w:val="00E21EE6"/>
    <w:rsid w:val="00E22156"/>
    <w:rsid w:val="00E231A0"/>
    <w:rsid w:val="00E25B76"/>
    <w:rsid w:val="00E279E9"/>
    <w:rsid w:val="00E33D79"/>
    <w:rsid w:val="00E343E2"/>
    <w:rsid w:val="00E35258"/>
    <w:rsid w:val="00E374C5"/>
    <w:rsid w:val="00E37619"/>
    <w:rsid w:val="00E50474"/>
    <w:rsid w:val="00E56245"/>
    <w:rsid w:val="00E62B80"/>
    <w:rsid w:val="00E62BBF"/>
    <w:rsid w:val="00E75C98"/>
    <w:rsid w:val="00E801B5"/>
    <w:rsid w:val="00E81A0F"/>
    <w:rsid w:val="00E97A2A"/>
    <w:rsid w:val="00EA1067"/>
    <w:rsid w:val="00EB02E4"/>
    <w:rsid w:val="00EC1667"/>
    <w:rsid w:val="00EC1C8C"/>
    <w:rsid w:val="00EC6697"/>
    <w:rsid w:val="00ED286A"/>
    <w:rsid w:val="00ED3368"/>
    <w:rsid w:val="00EE4E73"/>
    <w:rsid w:val="00EE6B8A"/>
    <w:rsid w:val="00F02D45"/>
    <w:rsid w:val="00F06807"/>
    <w:rsid w:val="00F2314E"/>
    <w:rsid w:val="00F245DE"/>
    <w:rsid w:val="00F32D61"/>
    <w:rsid w:val="00F41D5F"/>
    <w:rsid w:val="00F43EE2"/>
    <w:rsid w:val="00F47547"/>
    <w:rsid w:val="00F5195A"/>
    <w:rsid w:val="00F63DDC"/>
    <w:rsid w:val="00F6573A"/>
    <w:rsid w:val="00F70AE1"/>
    <w:rsid w:val="00F8583F"/>
    <w:rsid w:val="00F901C4"/>
    <w:rsid w:val="00F95B9B"/>
    <w:rsid w:val="00FA4831"/>
    <w:rsid w:val="00FB3547"/>
    <w:rsid w:val="00FB4F8B"/>
    <w:rsid w:val="00FC0B05"/>
    <w:rsid w:val="00FC5EFB"/>
    <w:rsid w:val="00FC6981"/>
    <w:rsid w:val="00FC6A65"/>
    <w:rsid w:val="00FD105C"/>
    <w:rsid w:val="00FD105D"/>
    <w:rsid w:val="00FD3D12"/>
    <w:rsid w:val="00FE39D9"/>
    <w:rsid w:val="00FF1D33"/>
    <w:rsid w:val="00FF3566"/>
    <w:rsid w:val="00FF3BFC"/>
    <w:rsid w:val="00FF7169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04EEA-E1C0-44A5-9BE9-EF4D0F48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5C98"/>
  </w:style>
  <w:style w:type="paragraph" w:styleId="1">
    <w:name w:val="heading 1"/>
    <w:basedOn w:val="a"/>
    <w:next w:val="a"/>
    <w:link w:val="10"/>
    <w:qFormat/>
    <w:rsid w:val="00A91804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1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41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5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5C4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AB7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9180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a8">
    <w:name w:val="Основной текст Знак"/>
    <w:link w:val="a9"/>
    <w:uiPriority w:val="99"/>
    <w:locked/>
    <w:rsid w:val="00C2140B"/>
  </w:style>
  <w:style w:type="paragraph" w:styleId="a9">
    <w:name w:val="Body Text"/>
    <w:basedOn w:val="a"/>
    <w:link w:val="a8"/>
    <w:uiPriority w:val="99"/>
    <w:rsid w:val="00C2140B"/>
    <w:pPr>
      <w:spacing w:after="120" w:line="240" w:lineRule="auto"/>
      <w:ind w:firstLine="567"/>
      <w:jc w:val="both"/>
    </w:pPr>
  </w:style>
  <w:style w:type="character" w:customStyle="1" w:styleId="11">
    <w:name w:val="Основной текст Знак1"/>
    <w:basedOn w:val="a0"/>
    <w:uiPriority w:val="99"/>
    <w:semiHidden/>
    <w:rsid w:val="00C2140B"/>
  </w:style>
  <w:style w:type="paragraph" w:styleId="aa">
    <w:name w:val="footer"/>
    <w:basedOn w:val="a"/>
    <w:link w:val="ab"/>
    <w:uiPriority w:val="99"/>
    <w:unhideWhenUsed/>
    <w:rsid w:val="00C2140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2140B"/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uiPriority w:val="99"/>
    <w:unhideWhenUsed/>
    <w:rsid w:val="00567EA3"/>
    <w:rPr>
      <w:color w:val="0563C1"/>
      <w:u w:val="single"/>
    </w:rPr>
  </w:style>
  <w:style w:type="character" w:styleId="ad">
    <w:name w:val="Strong"/>
    <w:basedOn w:val="a0"/>
    <w:uiPriority w:val="22"/>
    <w:qFormat/>
    <w:rsid w:val="00181280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7D6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43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ioco.ru/" TargetMode="External"/><Relationship Id="rId18" Type="http://schemas.openxmlformats.org/officeDocument/2006/relationships/hyperlink" Target="https://www.mgpu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vserosolimp.edsoo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dsoo.ru/wp-content/uploads/2023/09/frp_obshhestvoznanie-10-11-klassy_baza.pdf" TargetMode="External"/><Relationship Id="rId17" Type="http://schemas.openxmlformats.org/officeDocument/2006/relationships/hyperlink" Target="https://prosv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pkpro.ru/" TargetMode="External"/><Relationship Id="rId20" Type="http://schemas.openxmlformats.org/officeDocument/2006/relationships/hyperlink" Target="https://fioco.ru/ru/osok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d-industry.ru/" TargetMode="External"/><Relationship Id="rId23" Type="http://schemas.openxmlformats.org/officeDocument/2006/relationships/hyperlink" Target="https://iro23.ru/?page_id=39825" TargetMode="External"/><Relationship Id="rId10" Type="http://schemas.openxmlformats.org/officeDocument/2006/relationships/chart" Target="charts/chart2.xml"/><Relationship Id="rId19" Type="http://schemas.openxmlformats.org/officeDocument/2006/relationships/hyperlink" Target="https://globallab.ru/ru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s://fipi.ru/" TargetMode="External"/><Relationship Id="rId22" Type="http://schemas.openxmlformats.org/officeDocument/2006/relationships/hyperlink" Target="https://www.yaklass.ru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по оценкам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37C-4548-AED7-CD303CB9B4B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37C-4548-AED7-CD303CB9B4B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37C-4548-AED7-CD303CB9B4B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37C-4548-AED7-CD303CB9B4B6}"/>
              </c:ext>
            </c:extLst>
          </c:dPt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7.15</c:v>
                </c:pt>
                <c:pt idx="1">
                  <c:v>30.22</c:v>
                </c:pt>
                <c:pt idx="2">
                  <c:v>44.4</c:v>
                </c:pt>
                <c:pt idx="3">
                  <c:v>18.23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32-409A-9680-B38B65BB62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</a:t>
            </a:r>
            <a:r>
              <a:rPr lang="ru-RU" baseline="0"/>
              <a:t> по заданиям с развёрнутым ответом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1.1.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Задание 1</c:v>
                </c:pt>
                <c:pt idx="1">
                  <c:v>задание  6</c:v>
                </c:pt>
                <c:pt idx="2">
                  <c:v>задание  7</c:v>
                </c:pt>
                <c:pt idx="3">
                  <c:v>Задание 8 </c:v>
                </c:pt>
                <c:pt idx="4">
                  <c:v>Задание 9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96.99</c:v>
                </c:pt>
                <c:pt idx="1">
                  <c:v>86.65</c:v>
                </c:pt>
                <c:pt idx="2">
                  <c:v>82.74</c:v>
                </c:pt>
                <c:pt idx="3">
                  <c:v>87.24</c:v>
                </c:pt>
                <c:pt idx="4">
                  <c:v>59.26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22-4BB0-8E1C-38EE84CD454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Задание 1</c:v>
                </c:pt>
                <c:pt idx="1">
                  <c:v>задание  6</c:v>
                </c:pt>
                <c:pt idx="2">
                  <c:v>задание  7</c:v>
                </c:pt>
                <c:pt idx="3">
                  <c:v>Задание 8 </c:v>
                </c:pt>
                <c:pt idx="4">
                  <c:v>Задание 9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77.05</c:v>
                </c:pt>
                <c:pt idx="1">
                  <c:v>69.31</c:v>
                </c:pt>
                <c:pt idx="2">
                  <c:v>61.71</c:v>
                </c:pt>
                <c:pt idx="3">
                  <c:v>69.099999999999994</c:v>
                </c:pt>
                <c:pt idx="4">
                  <c:v>44.66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22-4BB0-8E1C-38EE84CD454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Задание 1</c:v>
                </c:pt>
                <c:pt idx="1">
                  <c:v>задание  6</c:v>
                </c:pt>
                <c:pt idx="2">
                  <c:v>задание  7</c:v>
                </c:pt>
                <c:pt idx="3">
                  <c:v>Задание 8 </c:v>
                </c:pt>
                <c:pt idx="4">
                  <c:v>Задание 9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81.2</c:v>
                </c:pt>
                <c:pt idx="2">
                  <c:v>68.540000000000006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B22-4BB0-8E1C-38EE84CD45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6654856"/>
        <c:axId val="156660760"/>
      </c:barChart>
      <c:catAx>
        <c:axId val="156654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660760"/>
        <c:crosses val="autoZero"/>
        <c:auto val="1"/>
        <c:lblAlgn val="ctr"/>
        <c:lblOffset val="100"/>
        <c:noMultiLvlLbl val="0"/>
      </c:catAx>
      <c:valAx>
        <c:axId val="156660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654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</a:t>
            </a:r>
            <a:r>
              <a:rPr lang="ru-RU" baseline="0"/>
              <a:t> заданий с кратким ответом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Задание  2</c:v>
                </c:pt>
                <c:pt idx="1">
                  <c:v>Задание 3</c:v>
                </c:pt>
                <c:pt idx="2">
                  <c:v>Задание 4</c:v>
                </c:pt>
                <c:pt idx="3">
                  <c:v>Задание 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81.2</c:v>
                </c:pt>
                <c:pt idx="1">
                  <c:v>76.33</c:v>
                </c:pt>
                <c:pt idx="2">
                  <c:v>86.64</c:v>
                </c:pt>
                <c:pt idx="3">
                  <c:v>54.46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0A-4933-A02E-8A4F93FFA1F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Задание  2</c:v>
                </c:pt>
                <c:pt idx="1">
                  <c:v>Задание 3</c:v>
                </c:pt>
                <c:pt idx="2">
                  <c:v>Задание 4</c:v>
                </c:pt>
                <c:pt idx="3">
                  <c:v>Задание 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5D0A-4933-A02E-8A4F93FFA1F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Задание  2</c:v>
                </c:pt>
                <c:pt idx="1">
                  <c:v>Задание 3</c:v>
                </c:pt>
                <c:pt idx="2">
                  <c:v>Задание 4</c:v>
                </c:pt>
                <c:pt idx="3">
                  <c:v>Задание 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5D0A-4933-A02E-8A4F93FFA1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6675128"/>
        <c:axId val="156667256"/>
      </c:barChart>
      <c:catAx>
        <c:axId val="156675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667256"/>
        <c:crosses val="autoZero"/>
        <c:auto val="1"/>
        <c:lblAlgn val="ctr"/>
        <c:lblOffset val="100"/>
        <c:noMultiLvlLbl val="0"/>
      </c:catAx>
      <c:valAx>
        <c:axId val="156667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6675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8581D-57C3-4C89-A934-BB2BC46C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10214</Words>
  <Characters>58223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Мокеева</dc:creator>
  <cp:keywords/>
  <dc:description/>
  <cp:lastModifiedBy>Ирина В. Лихачева</cp:lastModifiedBy>
  <cp:revision>2</cp:revision>
  <cp:lastPrinted>2023-08-29T09:19:00Z</cp:lastPrinted>
  <dcterms:created xsi:type="dcterms:W3CDTF">2025-08-14T15:52:00Z</dcterms:created>
  <dcterms:modified xsi:type="dcterms:W3CDTF">2025-08-14T15:52:00Z</dcterms:modified>
</cp:coreProperties>
</file>