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6FFA" w:rsidRDefault="00606FFA" w:rsidP="00606FFA">
      <w:pPr>
        <w:spacing w:after="0" w:line="240" w:lineRule="auto"/>
        <w:jc w:val="center"/>
      </w:pPr>
      <w:bookmarkStart w:id="0" w:name="_GoBack"/>
      <w:bookmarkEnd w:id="0"/>
      <w:r>
        <w:rPr>
          <w:noProof/>
          <w:sz w:val="20"/>
          <w:szCs w:val="20"/>
          <w:lang w:eastAsia="ru-RU"/>
        </w:rPr>
        <w:drawing>
          <wp:inline distT="0" distB="0" distL="0" distR="0">
            <wp:extent cx="514350" cy="638175"/>
            <wp:effectExtent l="0" t="0" r="0" b="0"/>
            <wp:docPr id="1" name="Рисунок 1" descr="Coat of Arms of Krasnodar Kray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at of Arms of Krasnodar Kray.sv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036" w:rsidRPr="008D4D14" w:rsidRDefault="002F0036" w:rsidP="002F0036">
      <w:pPr>
        <w:spacing w:after="0" w:line="240" w:lineRule="auto"/>
        <w:ind w:firstLine="567"/>
        <w:jc w:val="center"/>
        <w:rPr>
          <w:b/>
          <w:szCs w:val="27"/>
          <w:shd w:val="clear" w:color="auto" w:fill="FFFFFF"/>
        </w:rPr>
      </w:pPr>
      <w:r w:rsidRPr="008D4D14">
        <w:rPr>
          <w:b/>
          <w:szCs w:val="27"/>
          <w:shd w:val="clear" w:color="auto" w:fill="FFFFFF"/>
        </w:rPr>
        <w:t>Мин</w:t>
      </w:r>
      <w:r>
        <w:rPr>
          <w:b/>
          <w:szCs w:val="27"/>
          <w:shd w:val="clear" w:color="auto" w:fill="FFFFFF"/>
        </w:rPr>
        <w:t>истерство образования и науки</w:t>
      </w:r>
      <w:r w:rsidRPr="008D4D14">
        <w:rPr>
          <w:b/>
          <w:szCs w:val="27"/>
          <w:shd w:val="clear" w:color="auto" w:fill="FFFFFF"/>
        </w:rPr>
        <w:t xml:space="preserve"> Краснодарского края</w:t>
      </w:r>
    </w:p>
    <w:p w:rsidR="002F0036" w:rsidRPr="008D4D14" w:rsidRDefault="002F0036" w:rsidP="002F0036">
      <w:pPr>
        <w:spacing w:after="0" w:line="240" w:lineRule="auto"/>
        <w:ind w:firstLine="567"/>
        <w:jc w:val="center"/>
        <w:rPr>
          <w:szCs w:val="27"/>
          <w:shd w:val="clear" w:color="auto" w:fill="FFFFFF"/>
        </w:rPr>
      </w:pPr>
      <w:r>
        <w:rPr>
          <w:szCs w:val="27"/>
          <w:shd w:val="clear" w:color="auto" w:fill="FFFFFF"/>
        </w:rPr>
        <w:t xml:space="preserve">Государственное бюджетное </w:t>
      </w:r>
      <w:r w:rsidRPr="008D4D14">
        <w:rPr>
          <w:szCs w:val="27"/>
          <w:shd w:val="clear" w:color="auto" w:fill="FFFFFF"/>
        </w:rPr>
        <w:t>образовательное учреждение</w:t>
      </w:r>
    </w:p>
    <w:p w:rsidR="002F0036" w:rsidRPr="008D4D14" w:rsidRDefault="002F0036" w:rsidP="002F0036">
      <w:pPr>
        <w:spacing w:after="0" w:line="240" w:lineRule="auto"/>
        <w:ind w:firstLine="567"/>
        <w:jc w:val="center"/>
        <w:rPr>
          <w:szCs w:val="27"/>
          <w:shd w:val="clear" w:color="auto" w:fill="FFFFFF"/>
        </w:rPr>
      </w:pPr>
      <w:r w:rsidRPr="008D4D14">
        <w:rPr>
          <w:szCs w:val="27"/>
          <w:shd w:val="clear" w:color="auto" w:fill="FFFFFF"/>
        </w:rPr>
        <w:t>дополнительного профессионального образования</w:t>
      </w:r>
    </w:p>
    <w:p w:rsidR="002F0036" w:rsidRDefault="002F0036" w:rsidP="002F0036">
      <w:pPr>
        <w:spacing w:after="0" w:line="240" w:lineRule="auto"/>
        <w:ind w:firstLine="567"/>
        <w:jc w:val="center"/>
        <w:rPr>
          <w:b/>
          <w:szCs w:val="27"/>
          <w:shd w:val="clear" w:color="auto" w:fill="FFFFFF"/>
        </w:rPr>
      </w:pPr>
      <w:r>
        <w:rPr>
          <w:b/>
          <w:szCs w:val="27"/>
          <w:shd w:val="clear" w:color="auto" w:fill="FFFFFF"/>
        </w:rPr>
        <w:t xml:space="preserve">«Институт развития образования» </w:t>
      </w:r>
      <w:r w:rsidRPr="008D4D14">
        <w:rPr>
          <w:b/>
          <w:szCs w:val="27"/>
          <w:shd w:val="clear" w:color="auto" w:fill="FFFFFF"/>
        </w:rPr>
        <w:t>Краснодарского края</w:t>
      </w:r>
    </w:p>
    <w:p w:rsidR="002F0036" w:rsidRPr="008D4D14" w:rsidRDefault="002F0036" w:rsidP="002F0036">
      <w:pPr>
        <w:spacing w:after="0" w:line="240" w:lineRule="auto"/>
        <w:ind w:firstLine="567"/>
        <w:jc w:val="center"/>
        <w:rPr>
          <w:szCs w:val="27"/>
          <w:shd w:val="clear" w:color="auto" w:fill="FFFFFF"/>
        </w:rPr>
      </w:pPr>
      <w:r w:rsidRPr="008D4D14">
        <w:rPr>
          <w:szCs w:val="27"/>
          <w:shd w:val="clear" w:color="auto" w:fill="FFFFFF"/>
        </w:rPr>
        <w:t>(ГБОУ ИРО Краснодарского края)</w:t>
      </w:r>
    </w:p>
    <w:p w:rsidR="002F0036" w:rsidRPr="008D4D14" w:rsidRDefault="002F0036" w:rsidP="002F0036">
      <w:pPr>
        <w:spacing w:after="0" w:line="240" w:lineRule="auto"/>
        <w:ind w:firstLine="567"/>
        <w:jc w:val="center"/>
        <w:rPr>
          <w:szCs w:val="27"/>
          <w:shd w:val="clear" w:color="auto" w:fill="FFFFFF"/>
        </w:rPr>
      </w:pPr>
    </w:p>
    <w:p w:rsidR="002F0036" w:rsidRPr="00B025F2" w:rsidRDefault="002F0036" w:rsidP="002F0036">
      <w:pPr>
        <w:spacing w:after="0" w:line="240" w:lineRule="auto"/>
        <w:ind w:firstLine="567"/>
        <w:jc w:val="center"/>
        <w:rPr>
          <w:b/>
          <w:szCs w:val="27"/>
          <w:shd w:val="clear" w:color="auto" w:fill="FFFFFF"/>
        </w:rPr>
      </w:pPr>
      <w:r w:rsidRPr="00B025F2">
        <w:rPr>
          <w:b/>
          <w:szCs w:val="27"/>
          <w:shd w:val="clear" w:color="auto" w:fill="FFFFFF"/>
        </w:rPr>
        <w:t>Методические рекомендации</w:t>
      </w:r>
    </w:p>
    <w:p w:rsidR="002F0036" w:rsidRDefault="002F0036" w:rsidP="002F0036">
      <w:pPr>
        <w:spacing w:after="0" w:line="240" w:lineRule="auto"/>
        <w:ind w:firstLine="567"/>
        <w:jc w:val="center"/>
        <w:rPr>
          <w:b/>
          <w:szCs w:val="27"/>
          <w:shd w:val="clear" w:color="auto" w:fill="FFFFFF"/>
        </w:rPr>
      </w:pPr>
      <w:r w:rsidRPr="00B025F2">
        <w:rPr>
          <w:b/>
          <w:szCs w:val="27"/>
          <w:shd w:val="clear" w:color="auto" w:fill="FFFFFF"/>
        </w:rPr>
        <w:t>по результатам анализа ВПР по английскому языку</w:t>
      </w:r>
      <w:r>
        <w:rPr>
          <w:b/>
          <w:szCs w:val="27"/>
          <w:shd w:val="clear" w:color="auto" w:fill="FFFFFF"/>
        </w:rPr>
        <w:t xml:space="preserve"> в </w:t>
      </w:r>
      <w:r w:rsidR="00537226">
        <w:rPr>
          <w:b/>
          <w:szCs w:val="27"/>
          <w:shd w:val="clear" w:color="auto" w:fill="FFFFFF"/>
        </w:rPr>
        <w:t>5</w:t>
      </w:r>
      <w:r>
        <w:rPr>
          <w:b/>
          <w:szCs w:val="27"/>
          <w:shd w:val="clear" w:color="auto" w:fill="FFFFFF"/>
        </w:rPr>
        <w:t xml:space="preserve"> </w:t>
      </w:r>
      <w:r w:rsidRPr="00A91804">
        <w:rPr>
          <w:b/>
          <w:szCs w:val="27"/>
          <w:shd w:val="clear" w:color="auto" w:fill="FFFFFF"/>
        </w:rPr>
        <w:t>класс</w:t>
      </w:r>
      <w:r>
        <w:rPr>
          <w:b/>
          <w:szCs w:val="27"/>
          <w:shd w:val="clear" w:color="auto" w:fill="FFFFFF"/>
        </w:rPr>
        <w:t>е</w:t>
      </w:r>
    </w:p>
    <w:p w:rsidR="002F0036" w:rsidRDefault="002F0036" w:rsidP="002F0036">
      <w:pPr>
        <w:spacing w:after="0" w:line="240" w:lineRule="auto"/>
        <w:ind w:firstLine="567"/>
        <w:jc w:val="center"/>
        <w:rPr>
          <w:b/>
          <w:szCs w:val="27"/>
          <w:shd w:val="clear" w:color="auto" w:fill="FFFFFF"/>
        </w:rPr>
      </w:pPr>
      <w:r w:rsidRPr="00A91804">
        <w:rPr>
          <w:b/>
          <w:szCs w:val="27"/>
          <w:shd w:val="clear" w:color="auto" w:fill="FFFFFF"/>
        </w:rPr>
        <w:t>202</w:t>
      </w:r>
      <w:r>
        <w:rPr>
          <w:b/>
          <w:szCs w:val="27"/>
          <w:shd w:val="clear" w:color="auto" w:fill="FFFFFF"/>
        </w:rPr>
        <w:t>4 - 2025</w:t>
      </w:r>
      <w:r w:rsidRPr="00A91804">
        <w:rPr>
          <w:b/>
          <w:szCs w:val="27"/>
          <w:shd w:val="clear" w:color="auto" w:fill="FFFFFF"/>
        </w:rPr>
        <w:t xml:space="preserve"> </w:t>
      </w:r>
      <w:r>
        <w:rPr>
          <w:b/>
          <w:szCs w:val="27"/>
          <w:shd w:val="clear" w:color="auto" w:fill="FFFFFF"/>
        </w:rPr>
        <w:t xml:space="preserve">учебный </w:t>
      </w:r>
      <w:r w:rsidRPr="00A91804">
        <w:rPr>
          <w:b/>
          <w:szCs w:val="27"/>
          <w:shd w:val="clear" w:color="auto" w:fill="FFFFFF"/>
        </w:rPr>
        <w:t>г</w:t>
      </w:r>
      <w:r>
        <w:rPr>
          <w:b/>
          <w:szCs w:val="27"/>
          <w:shd w:val="clear" w:color="auto" w:fill="FFFFFF"/>
        </w:rPr>
        <w:t>од</w:t>
      </w:r>
    </w:p>
    <w:p w:rsidR="00826511" w:rsidRPr="005B6034" w:rsidRDefault="00826511" w:rsidP="00244989">
      <w:pPr>
        <w:pStyle w:val="ab"/>
        <w:spacing w:line="276" w:lineRule="auto"/>
        <w:jc w:val="center"/>
        <w:rPr>
          <w:b/>
        </w:rPr>
      </w:pPr>
    </w:p>
    <w:p w:rsidR="00F447A5" w:rsidRDefault="00F447A5" w:rsidP="00244989">
      <w:pPr>
        <w:autoSpaceDE w:val="0"/>
        <w:autoSpaceDN w:val="0"/>
        <w:adjustRightInd w:val="0"/>
        <w:spacing w:after="0" w:line="276" w:lineRule="auto"/>
        <w:ind w:firstLine="567"/>
        <w:jc w:val="both"/>
      </w:pPr>
      <w:r>
        <w:t xml:space="preserve">Всероссийские проверочные работы (ВПР) проводятся в целях осуществления мониторинга уровня и качества подготовки обучающихся в соответствии с требованиями федеральных государственных образовательных стандартов и федеральных основных общеобразовательных программ. Назначение ВПР по учебному предмету «Английский язык» – оценить качество общеобразовательной подготовки обучающихся </w:t>
      </w:r>
      <w:r w:rsidR="00BE569D">
        <w:t>5</w:t>
      </w:r>
      <w:r>
        <w:t xml:space="preserve"> классов в соответствии с требованиями федерального государственного образовательного стандарта </w:t>
      </w:r>
      <w:r w:rsidR="00BE569D">
        <w:t>основного</w:t>
      </w:r>
      <w:r>
        <w:t xml:space="preserve"> общего образования (ФГОС </w:t>
      </w:r>
      <w:r w:rsidR="00BE569D">
        <w:t>О</w:t>
      </w:r>
      <w:r>
        <w:t xml:space="preserve">ОО) и федеральной образовательной программы </w:t>
      </w:r>
      <w:r w:rsidR="00BE569D">
        <w:t>основного</w:t>
      </w:r>
      <w:r>
        <w:t xml:space="preserve"> общего образования (ФОП </w:t>
      </w:r>
      <w:r w:rsidR="00BE569D">
        <w:t>О</w:t>
      </w:r>
      <w:r>
        <w:t>ОО).</w:t>
      </w:r>
    </w:p>
    <w:p w:rsidR="00F447A5" w:rsidRDefault="00F447A5" w:rsidP="00244989">
      <w:pPr>
        <w:autoSpaceDE w:val="0"/>
        <w:autoSpaceDN w:val="0"/>
        <w:adjustRightInd w:val="0"/>
        <w:spacing w:after="0" w:line="276" w:lineRule="auto"/>
        <w:ind w:firstLine="567"/>
        <w:jc w:val="both"/>
      </w:pPr>
      <w:r>
        <w:t>Результаты ВПР могут быть использованы образовательными организациями для совершенствования методики преподавания учебных предметов.</w:t>
      </w:r>
    </w:p>
    <w:p w:rsidR="00F72C29" w:rsidRDefault="00F72C29" w:rsidP="00244989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eastAsia="Times New Roman"/>
          <w:color w:val="000000"/>
          <w:spacing w:val="-4"/>
          <w:szCs w:val="28"/>
          <w:lang w:eastAsia="ru-RU"/>
        </w:rPr>
      </w:pPr>
      <w:r>
        <w:t xml:space="preserve">Всероссийские проверочные работы основаны на системно-деятельностном, уровневом и комплексном подходах к оценке образовательных достижений. В рамках ВПР наряду с предметными результатами освоения основной образовательной программы </w:t>
      </w:r>
      <w:r w:rsidR="00BE569D">
        <w:t xml:space="preserve">основного </w:t>
      </w:r>
      <w:r>
        <w:t>общего образования оценивается также достижение метапредметных результатов, включающих освоенные обучающимися межпредметные понятия и универсальные учебные действия (познавательные, коммуникативные, регулятивные).</w:t>
      </w:r>
    </w:p>
    <w:p w:rsidR="00F447A5" w:rsidRDefault="00F447A5" w:rsidP="00244989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eastAsia="Times New Roman"/>
          <w:color w:val="000000"/>
          <w:spacing w:val="-4"/>
          <w:szCs w:val="28"/>
          <w:lang w:eastAsia="ru-RU"/>
        </w:rPr>
      </w:pPr>
      <w:r w:rsidRPr="003214A1">
        <w:rPr>
          <w:rFonts w:eastAsia="Times New Roman"/>
          <w:color w:val="000000"/>
          <w:spacing w:val="-4"/>
          <w:szCs w:val="28"/>
          <w:lang w:eastAsia="ru-RU"/>
        </w:rPr>
        <w:t xml:space="preserve">ВПР по </w:t>
      </w:r>
      <w:r w:rsidR="00F72C29" w:rsidRPr="003214A1">
        <w:rPr>
          <w:rFonts w:eastAsia="Times New Roman"/>
          <w:color w:val="000000"/>
          <w:spacing w:val="-4"/>
          <w:szCs w:val="28"/>
          <w:lang w:eastAsia="ru-RU"/>
        </w:rPr>
        <w:t xml:space="preserve">английскому языку </w:t>
      </w:r>
      <w:r w:rsidR="00512BE5" w:rsidRPr="003214A1">
        <w:rPr>
          <w:rFonts w:eastAsia="Times New Roman"/>
          <w:color w:val="000000"/>
          <w:spacing w:val="-4"/>
          <w:szCs w:val="28"/>
          <w:lang w:eastAsia="ru-RU"/>
        </w:rPr>
        <w:t xml:space="preserve">для </w:t>
      </w:r>
      <w:r w:rsidR="00537226">
        <w:rPr>
          <w:rFonts w:eastAsia="Times New Roman"/>
          <w:color w:val="000000"/>
          <w:spacing w:val="-4"/>
          <w:szCs w:val="28"/>
          <w:lang w:eastAsia="ru-RU"/>
        </w:rPr>
        <w:t>5</w:t>
      </w:r>
      <w:r w:rsidRPr="003214A1">
        <w:rPr>
          <w:rFonts w:eastAsia="Times New Roman"/>
          <w:color w:val="000000"/>
          <w:spacing w:val="-4"/>
          <w:szCs w:val="28"/>
          <w:lang w:eastAsia="ru-RU"/>
        </w:rPr>
        <w:t xml:space="preserve">-го класса в 2025 году </w:t>
      </w:r>
      <w:r w:rsidR="00512BE5" w:rsidRPr="003214A1">
        <w:rPr>
          <w:rFonts w:eastAsia="Times New Roman"/>
          <w:color w:val="000000"/>
          <w:spacing w:val="-4"/>
          <w:szCs w:val="28"/>
          <w:lang w:eastAsia="ru-RU"/>
        </w:rPr>
        <w:t xml:space="preserve">выполняло </w:t>
      </w:r>
      <w:r w:rsidR="00537226" w:rsidRPr="00537226">
        <w:rPr>
          <w:rFonts w:eastAsia="Times New Roman"/>
          <w:color w:val="000000"/>
          <w:spacing w:val="-4"/>
          <w:szCs w:val="28"/>
          <w:lang w:eastAsia="ru-RU"/>
        </w:rPr>
        <w:t>13724</w:t>
      </w:r>
      <w:r w:rsidRPr="003214A1">
        <w:rPr>
          <w:rFonts w:eastAsia="Times New Roman"/>
          <w:color w:val="000000"/>
          <w:spacing w:val="-4"/>
          <w:szCs w:val="28"/>
          <w:lang w:eastAsia="ru-RU"/>
        </w:rPr>
        <w:t xml:space="preserve"> обучающихся (что составляет 4,</w:t>
      </w:r>
      <w:r w:rsidR="00537226">
        <w:rPr>
          <w:rFonts w:eastAsia="Times New Roman"/>
          <w:color w:val="000000"/>
          <w:spacing w:val="-4"/>
          <w:szCs w:val="28"/>
          <w:lang w:eastAsia="ru-RU"/>
        </w:rPr>
        <w:t>7</w:t>
      </w:r>
      <w:r w:rsidRPr="003214A1">
        <w:rPr>
          <w:rFonts w:eastAsia="Times New Roman"/>
          <w:color w:val="000000"/>
          <w:spacing w:val="-4"/>
          <w:szCs w:val="28"/>
          <w:lang w:eastAsia="ru-RU"/>
        </w:rPr>
        <w:t xml:space="preserve"> % от общего количества по России) из </w:t>
      </w:r>
      <w:r w:rsidR="00512BE5" w:rsidRPr="003214A1">
        <w:rPr>
          <w:rFonts w:eastAsia="Times New Roman"/>
          <w:color w:val="000000"/>
          <w:spacing w:val="-4"/>
          <w:szCs w:val="28"/>
          <w:lang w:eastAsia="ru-RU"/>
        </w:rPr>
        <w:t>4</w:t>
      </w:r>
      <w:r w:rsidR="00537226">
        <w:rPr>
          <w:rFonts w:eastAsia="Times New Roman"/>
          <w:color w:val="000000"/>
          <w:spacing w:val="-4"/>
          <w:szCs w:val="28"/>
          <w:lang w:eastAsia="ru-RU"/>
        </w:rPr>
        <w:t>44</w:t>
      </w:r>
      <w:r w:rsidR="00512BE5" w:rsidRPr="003214A1">
        <w:rPr>
          <w:rFonts w:eastAsia="Times New Roman"/>
          <w:color w:val="000000"/>
          <w:spacing w:val="-4"/>
          <w:szCs w:val="28"/>
          <w:lang w:eastAsia="ru-RU"/>
        </w:rPr>
        <w:t xml:space="preserve"> образовательных организаций (далее – ОО) </w:t>
      </w:r>
      <w:r w:rsidRPr="003214A1">
        <w:rPr>
          <w:rFonts w:eastAsia="Times New Roman"/>
          <w:color w:val="000000"/>
          <w:spacing w:val="-4"/>
          <w:szCs w:val="28"/>
          <w:lang w:eastAsia="ru-RU"/>
        </w:rPr>
        <w:t xml:space="preserve">44 муниципалитетов Краснодарского края, реализующих основную общеобразовательную программу </w:t>
      </w:r>
      <w:r w:rsidR="00010C5A">
        <w:t>основного</w:t>
      </w:r>
      <w:r w:rsidRPr="003214A1">
        <w:rPr>
          <w:rFonts w:eastAsia="Times New Roman"/>
          <w:color w:val="000000"/>
          <w:spacing w:val="-4"/>
          <w:szCs w:val="28"/>
          <w:lang w:eastAsia="ru-RU"/>
        </w:rPr>
        <w:t xml:space="preserve"> общего образования (далее- ООП </w:t>
      </w:r>
      <w:r w:rsidR="00863C07">
        <w:rPr>
          <w:rFonts w:eastAsia="Times New Roman"/>
          <w:color w:val="000000"/>
          <w:spacing w:val="-4"/>
          <w:szCs w:val="28"/>
          <w:lang w:eastAsia="ru-RU"/>
        </w:rPr>
        <w:t>О</w:t>
      </w:r>
      <w:r w:rsidRPr="003214A1">
        <w:rPr>
          <w:rFonts w:eastAsia="Times New Roman"/>
          <w:color w:val="000000"/>
          <w:spacing w:val="-4"/>
          <w:szCs w:val="28"/>
          <w:lang w:eastAsia="ru-RU"/>
        </w:rPr>
        <w:t>ОО).</w:t>
      </w:r>
    </w:p>
    <w:p w:rsidR="00F43948" w:rsidRDefault="00604D5F" w:rsidP="00244989">
      <w:pPr>
        <w:spacing w:after="0" w:line="276" w:lineRule="auto"/>
        <w:ind w:left="-11" w:right="285" w:firstLine="578"/>
        <w:jc w:val="both"/>
        <w:rPr>
          <w:rFonts w:eastAsia="Times New Roman"/>
        </w:rPr>
      </w:pPr>
      <w:r w:rsidRPr="00F43948">
        <w:lastRenderedPageBreak/>
        <w:t>Посредством</w:t>
      </w:r>
      <w:r w:rsidRPr="00F43948">
        <w:rPr>
          <w:rFonts w:eastAsia="Times New Roman"/>
        </w:rPr>
        <w:t xml:space="preserve"> </w:t>
      </w:r>
      <w:r w:rsidRPr="00F43948">
        <w:t>проверочной</w:t>
      </w:r>
      <w:r w:rsidRPr="00F43948">
        <w:rPr>
          <w:rFonts w:eastAsia="Times New Roman"/>
        </w:rPr>
        <w:t xml:space="preserve"> </w:t>
      </w:r>
      <w:r w:rsidRPr="00F43948">
        <w:t>работы</w:t>
      </w:r>
      <w:r w:rsidRPr="00F43948">
        <w:rPr>
          <w:rFonts w:eastAsia="Times New Roman"/>
        </w:rPr>
        <w:t xml:space="preserve"> </w:t>
      </w:r>
      <w:r w:rsidRPr="00F43948">
        <w:t>у</w:t>
      </w:r>
      <w:r w:rsidRPr="00F43948">
        <w:rPr>
          <w:rFonts w:eastAsia="Times New Roman"/>
        </w:rPr>
        <w:t xml:space="preserve"> </w:t>
      </w:r>
      <w:r w:rsidRPr="00F43948">
        <w:t>школьников</w:t>
      </w:r>
      <w:r w:rsidRPr="00F43948">
        <w:rPr>
          <w:rFonts w:eastAsia="Times New Roman"/>
        </w:rPr>
        <w:t xml:space="preserve"> </w:t>
      </w:r>
      <w:r w:rsidRPr="00F43948">
        <w:t>выявляются</w:t>
      </w:r>
      <w:r w:rsidRPr="00F43948">
        <w:rPr>
          <w:rFonts w:eastAsia="Times New Roman"/>
        </w:rPr>
        <w:t xml:space="preserve"> </w:t>
      </w:r>
      <w:r w:rsidRPr="00F43948">
        <w:t>уровень</w:t>
      </w:r>
      <w:r w:rsidRPr="00F43948">
        <w:rPr>
          <w:rFonts w:eastAsia="Times New Roman"/>
        </w:rPr>
        <w:t xml:space="preserve"> </w:t>
      </w:r>
      <w:r w:rsidR="00AD4513">
        <w:t>сформированност</w:t>
      </w:r>
      <w:r w:rsidR="00445329">
        <w:t>и</w:t>
      </w:r>
      <w:r w:rsidR="00AD4513">
        <w:t xml:space="preserve"> иноязычной коммуникативной компетенции в совокупности е</w:t>
      </w:r>
      <w:r w:rsidR="00445329">
        <w:t>ё</w:t>
      </w:r>
      <w:r w:rsidR="00AD4513">
        <w:t xml:space="preserve"> составляющих - речевой, языковой, социокультурной, компенсаторной, метапредметной (учебно-познавательной)</w:t>
      </w:r>
      <w:r w:rsidR="00445329">
        <w:t xml:space="preserve">. К завершению основного общего образования определен </w:t>
      </w:r>
      <w:proofErr w:type="spellStart"/>
      <w:r w:rsidR="00445329">
        <w:t>допороговый</w:t>
      </w:r>
      <w:proofErr w:type="spellEnd"/>
      <w:r w:rsidR="00445329">
        <w:t xml:space="preserve"> уровень</w:t>
      </w:r>
      <w:r w:rsidR="00445329" w:rsidRPr="00445329">
        <w:t xml:space="preserve"> </w:t>
      </w:r>
      <w:r w:rsidR="00445329">
        <w:t>иноязычной коммуникативной компетенции.</w:t>
      </w:r>
    </w:p>
    <w:p w:rsidR="00F43948" w:rsidRPr="008E27F7" w:rsidRDefault="008E27F7" w:rsidP="00244989">
      <w:pPr>
        <w:spacing w:after="0" w:line="276" w:lineRule="auto"/>
        <w:ind w:right="285" w:firstLine="567"/>
        <w:jc w:val="both"/>
        <w:rPr>
          <w:rFonts w:eastAsia="Times New Roman"/>
        </w:rPr>
      </w:pPr>
      <w:r>
        <w:t xml:space="preserve">Проверочная работа содержит 4 задания: 3 задания предполагают краткий ответ в виде комбинации цифр, 1 задание – развернутый ответ. </w:t>
      </w:r>
      <w:r w:rsidR="00D149B8">
        <w:t>Задания в совокупности охватывают различные аспекты содержания базовых социальных ролей (гражданина, потребителя, труженика (работника), члена семьи), а также основы межличностных отношений и особенности поведения человека в современной информационной среде.</w:t>
      </w:r>
    </w:p>
    <w:p w:rsidR="00DD0D1C" w:rsidRPr="008E27F7" w:rsidRDefault="00DD0D1C" w:rsidP="00244989">
      <w:pPr>
        <w:spacing w:after="0" w:line="276" w:lineRule="auto"/>
        <w:ind w:right="285" w:firstLine="567"/>
        <w:jc w:val="both"/>
        <w:rPr>
          <w:rFonts w:eastAsia="Times New Roman"/>
        </w:rPr>
      </w:pPr>
      <w:r w:rsidRPr="00F719B7">
        <w:t>Все задания проверочной работы относятся к базовому уровню сложности.</w:t>
      </w:r>
      <w:r w:rsidRPr="00F719B7">
        <w:rPr>
          <w:rFonts w:eastAsia="Times New Roman"/>
          <w:color w:val="000000"/>
          <w:szCs w:val="28"/>
          <w:lang w:eastAsia="ru-RU"/>
        </w:rPr>
        <w:t xml:space="preserve"> </w:t>
      </w:r>
      <w:r w:rsidR="00F719B7" w:rsidRPr="00F719B7">
        <w:t>На выполнение проверочной работы отводится один урок (не более 45 минут).</w:t>
      </w:r>
    </w:p>
    <w:p w:rsidR="008E27F7" w:rsidRPr="00163D00" w:rsidRDefault="00DA227B" w:rsidP="00244989">
      <w:pPr>
        <w:pStyle w:val="Default"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163D00">
        <w:rPr>
          <w:sz w:val="28"/>
          <w:szCs w:val="28"/>
        </w:rPr>
        <w:t>Максимальный первичный балл за выполнение работы – 25.</w:t>
      </w:r>
    </w:p>
    <w:p w:rsidR="00163D00" w:rsidRDefault="00163D00" w:rsidP="00244989">
      <w:pPr>
        <w:spacing w:after="0" w:line="276" w:lineRule="auto"/>
        <w:ind w:firstLine="567"/>
        <w:jc w:val="both"/>
        <w:rPr>
          <w:rFonts w:eastAsia="Times New Roman"/>
          <w:color w:val="000000"/>
          <w:spacing w:val="-4"/>
          <w:szCs w:val="28"/>
          <w:lang w:eastAsia="ru-RU"/>
        </w:rPr>
      </w:pPr>
      <w:r w:rsidRPr="00514597">
        <w:rPr>
          <w:rFonts w:eastAsia="Times New Roman"/>
          <w:color w:val="000000"/>
          <w:spacing w:val="-4"/>
          <w:szCs w:val="28"/>
          <w:lang w:eastAsia="ru-RU"/>
        </w:rPr>
        <w:t xml:space="preserve">Полученные </w:t>
      </w:r>
      <w:r>
        <w:rPr>
          <w:rFonts w:eastAsia="Times New Roman"/>
          <w:color w:val="000000"/>
          <w:spacing w:val="-4"/>
          <w:szCs w:val="28"/>
          <w:lang w:eastAsia="ru-RU"/>
        </w:rPr>
        <w:t>школьниками</w:t>
      </w:r>
      <w:r w:rsidRPr="00514597">
        <w:rPr>
          <w:rFonts w:eastAsia="Times New Roman"/>
          <w:color w:val="000000"/>
          <w:spacing w:val="-4"/>
          <w:szCs w:val="28"/>
          <w:lang w:eastAsia="ru-RU"/>
        </w:rPr>
        <w:t xml:space="preserve"> баллы за выполнение заданий </w:t>
      </w:r>
      <w:r>
        <w:rPr>
          <w:rFonts w:eastAsia="Times New Roman"/>
          <w:color w:val="000000"/>
          <w:spacing w:val="-4"/>
          <w:szCs w:val="28"/>
          <w:lang w:eastAsia="ru-RU"/>
        </w:rPr>
        <w:t xml:space="preserve">проверочной работы </w:t>
      </w:r>
      <w:r w:rsidRPr="00514597">
        <w:rPr>
          <w:rFonts w:eastAsia="Times New Roman"/>
          <w:color w:val="000000"/>
          <w:spacing w:val="-4"/>
          <w:szCs w:val="28"/>
          <w:lang w:eastAsia="ru-RU"/>
        </w:rPr>
        <w:t>перевод</w:t>
      </w:r>
      <w:r w:rsidR="00476319">
        <w:rPr>
          <w:rFonts w:eastAsia="Times New Roman"/>
          <w:color w:val="000000"/>
          <w:spacing w:val="-4"/>
          <w:szCs w:val="28"/>
          <w:lang w:eastAsia="ru-RU"/>
        </w:rPr>
        <w:t>ятся</w:t>
      </w:r>
      <w:r w:rsidRPr="00514597">
        <w:rPr>
          <w:rFonts w:eastAsia="Times New Roman"/>
          <w:color w:val="000000"/>
          <w:spacing w:val="-4"/>
          <w:szCs w:val="28"/>
          <w:lang w:eastAsia="ru-RU"/>
        </w:rPr>
        <w:t xml:space="preserve"> в отметк</w:t>
      </w:r>
      <w:r w:rsidR="00476319">
        <w:rPr>
          <w:rFonts w:eastAsia="Times New Roman"/>
          <w:color w:val="000000"/>
          <w:spacing w:val="-4"/>
          <w:szCs w:val="28"/>
          <w:lang w:eastAsia="ru-RU"/>
        </w:rPr>
        <w:t>и</w:t>
      </w:r>
      <w:r w:rsidRPr="00514597">
        <w:rPr>
          <w:rFonts w:eastAsia="Times New Roman"/>
          <w:color w:val="000000"/>
          <w:spacing w:val="-4"/>
          <w:szCs w:val="28"/>
          <w:lang w:eastAsia="ru-RU"/>
        </w:rPr>
        <w:t xml:space="preserve"> по 5-балльной шкале с учетом рекомендуемой шкалы перевода, которая приведена в таблице </w:t>
      </w:r>
      <w:r>
        <w:rPr>
          <w:rFonts w:eastAsia="Times New Roman"/>
          <w:color w:val="000000"/>
          <w:spacing w:val="-4"/>
          <w:szCs w:val="28"/>
          <w:lang w:eastAsia="ru-RU"/>
        </w:rPr>
        <w:t>1</w:t>
      </w:r>
      <w:r w:rsidRPr="00514597">
        <w:rPr>
          <w:rFonts w:eastAsia="Times New Roman"/>
          <w:color w:val="000000"/>
          <w:spacing w:val="-4"/>
          <w:szCs w:val="28"/>
          <w:lang w:eastAsia="ru-RU"/>
        </w:rPr>
        <w:t>.</w:t>
      </w:r>
    </w:p>
    <w:p w:rsidR="00163D00" w:rsidRDefault="00163D00" w:rsidP="00244989">
      <w:pPr>
        <w:spacing w:after="0" w:line="276" w:lineRule="auto"/>
        <w:ind w:firstLine="567"/>
        <w:jc w:val="both"/>
        <w:rPr>
          <w:rFonts w:eastAsia="Times New Roman"/>
          <w:color w:val="000000"/>
          <w:spacing w:val="-4"/>
          <w:szCs w:val="28"/>
          <w:lang w:eastAsia="ru-RU"/>
        </w:rPr>
      </w:pPr>
      <w:r w:rsidRPr="00F06807">
        <w:rPr>
          <w:rFonts w:eastAsia="Times New Roman"/>
          <w:color w:val="000000"/>
          <w:spacing w:val="-4"/>
          <w:szCs w:val="28"/>
          <w:lang w:eastAsia="ru-RU"/>
        </w:rPr>
        <w:t xml:space="preserve">Таблица </w:t>
      </w:r>
      <w:r>
        <w:rPr>
          <w:rFonts w:eastAsia="Times New Roman"/>
          <w:color w:val="000000"/>
          <w:spacing w:val="-4"/>
          <w:szCs w:val="28"/>
          <w:lang w:eastAsia="ru-RU"/>
        </w:rPr>
        <w:t>1 –</w:t>
      </w:r>
      <w:r w:rsidRPr="00F06807">
        <w:rPr>
          <w:rFonts w:eastAsia="Times New Roman"/>
          <w:color w:val="000000"/>
          <w:spacing w:val="-4"/>
          <w:szCs w:val="28"/>
          <w:lang w:eastAsia="ru-RU"/>
        </w:rPr>
        <w:t xml:space="preserve"> Рекоменд</w:t>
      </w:r>
      <w:r>
        <w:rPr>
          <w:rFonts w:eastAsia="Times New Roman"/>
          <w:color w:val="000000"/>
          <w:spacing w:val="-4"/>
          <w:szCs w:val="28"/>
          <w:lang w:eastAsia="ru-RU"/>
        </w:rPr>
        <w:t>ации по переводу первичных баллов в отметки</w:t>
      </w:r>
      <w:r w:rsidRPr="00F06807">
        <w:rPr>
          <w:rFonts w:eastAsia="Times New Roman"/>
          <w:color w:val="000000"/>
          <w:spacing w:val="-4"/>
          <w:szCs w:val="28"/>
          <w:lang w:eastAsia="ru-RU"/>
        </w:rPr>
        <w:t xml:space="preserve"> по пятибалльной шкале</w:t>
      </w:r>
    </w:p>
    <w:p w:rsidR="00163D00" w:rsidRPr="00B12F6A" w:rsidRDefault="005D6443" w:rsidP="00244989">
      <w:pPr>
        <w:spacing w:after="0" w:line="276" w:lineRule="auto"/>
        <w:ind w:firstLine="567"/>
        <w:jc w:val="right"/>
        <w:rPr>
          <w:rFonts w:eastAsia="Times New Roman"/>
          <w:i/>
          <w:color w:val="002060"/>
          <w:spacing w:val="-4"/>
          <w:sz w:val="20"/>
          <w:szCs w:val="20"/>
          <w:lang w:eastAsia="ru-RU"/>
        </w:rPr>
      </w:pPr>
      <w:r w:rsidRPr="00B12F6A">
        <w:rPr>
          <w:rFonts w:eastAsia="Times New Roman"/>
          <w:i/>
          <w:color w:val="002060"/>
          <w:spacing w:val="-4"/>
          <w:sz w:val="20"/>
          <w:szCs w:val="20"/>
          <w:lang w:eastAsia="ru-RU"/>
        </w:rPr>
        <w:t>Таблица 1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30"/>
        <w:gridCol w:w="1628"/>
        <w:gridCol w:w="1629"/>
        <w:gridCol w:w="1629"/>
        <w:gridCol w:w="1629"/>
      </w:tblGrid>
      <w:tr w:rsidR="00163D00" w:rsidRPr="00F63DDC" w:rsidTr="00163D00">
        <w:tc>
          <w:tcPr>
            <w:tcW w:w="2830" w:type="dxa"/>
            <w:vAlign w:val="center"/>
          </w:tcPr>
          <w:p w:rsidR="00163D00" w:rsidRPr="00F63DDC" w:rsidRDefault="00163D00" w:rsidP="00244989">
            <w:pPr>
              <w:spacing w:line="276" w:lineRule="auto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Отметка по пятибалльной шкале</w:t>
            </w:r>
          </w:p>
        </w:tc>
        <w:tc>
          <w:tcPr>
            <w:tcW w:w="1628" w:type="dxa"/>
            <w:vAlign w:val="center"/>
          </w:tcPr>
          <w:p w:rsidR="00163D00" w:rsidRPr="00F63DDC" w:rsidRDefault="00163D00" w:rsidP="00244989">
            <w:pPr>
              <w:spacing w:line="276" w:lineRule="auto"/>
              <w:jc w:val="center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«2»</w:t>
            </w:r>
          </w:p>
        </w:tc>
        <w:tc>
          <w:tcPr>
            <w:tcW w:w="1629" w:type="dxa"/>
            <w:vAlign w:val="center"/>
          </w:tcPr>
          <w:p w:rsidR="00163D00" w:rsidRPr="00F63DDC" w:rsidRDefault="00163D00" w:rsidP="00244989">
            <w:pPr>
              <w:spacing w:line="276" w:lineRule="auto"/>
              <w:jc w:val="center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«3»</w:t>
            </w:r>
          </w:p>
        </w:tc>
        <w:tc>
          <w:tcPr>
            <w:tcW w:w="1629" w:type="dxa"/>
            <w:vAlign w:val="center"/>
          </w:tcPr>
          <w:p w:rsidR="00163D00" w:rsidRPr="00F63DDC" w:rsidRDefault="00163D00" w:rsidP="00244989">
            <w:pPr>
              <w:spacing w:line="276" w:lineRule="auto"/>
              <w:jc w:val="center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«4»</w:t>
            </w:r>
          </w:p>
        </w:tc>
        <w:tc>
          <w:tcPr>
            <w:tcW w:w="1629" w:type="dxa"/>
            <w:vAlign w:val="center"/>
          </w:tcPr>
          <w:p w:rsidR="00163D00" w:rsidRPr="00F63DDC" w:rsidRDefault="00163D00" w:rsidP="00244989">
            <w:pPr>
              <w:spacing w:line="276" w:lineRule="auto"/>
              <w:jc w:val="center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«5»</w:t>
            </w:r>
          </w:p>
        </w:tc>
      </w:tr>
      <w:tr w:rsidR="00163D00" w:rsidRPr="00F63DDC" w:rsidTr="00163D00">
        <w:tc>
          <w:tcPr>
            <w:tcW w:w="2830" w:type="dxa"/>
            <w:vAlign w:val="center"/>
          </w:tcPr>
          <w:p w:rsidR="00163D00" w:rsidRPr="00F63DDC" w:rsidRDefault="00163D00" w:rsidP="00244989">
            <w:pPr>
              <w:spacing w:line="276" w:lineRule="auto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Первичные баллы</w:t>
            </w:r>
          </w:p>
        </w:tc>
        <w:tc>
          <w:tcPr>
            <w:tcW w:w="1628" w:type="dxa"/>
            <w:vAlign w:val="center"/>
          </w:tcPr>
          <w:p w:rsidR="00163D00" w:rsidRPr="00F63DDC" w:rsidRDefault="00163D00" w:rsidP="00244989">
            <w:pPr>
              <w:spacing w:line="276" w:lineRule="auto"/>
              <w:jc w:val="center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0–9</w:t>
            </w:r>
          </w:p>
        </w:tc>
        <w:tc>
          <w:tcPr>
            <w:tcW w:w="1629" w:type="dxa"/>
            <w:vAlign w:val="center"/>
          </w:tcPr>
          <w:p w:rsidR="00163D00" w:rsidRPr="00F63DDC" w:rsidRDefault="00163D00" w:rsidP="00244989">
            <w:pPr>
              <w:spacing w:line="276" w:lineRule="auto"/>
              <w:jc w:val="center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10–1</w:t>
            </w:r>
            <w:r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29" w:type="dxa"/>
            <w:vAlign w:val="center"/>
          </w:tcPr>
          <w:p w:rsidR="00163D00" w:rsidRPr="00F63DDC" w:rsidRDefault="00163D00" w:rsidP="00244989">
            <w:pPr>
              <w:spacing w:line="276" w:lineRule="auto"/>
              <w:jc w:val="center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5</w:t>
            </w: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–2</w:t>
            </w:r>
            <w:r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29" w:type="dxa"/>
            <w:vAlign w:val="center"/>
          </w:tcPr>
          <w:p w:rsidR="00163D00" w:rsidRPr="00F63DDC" w:rsidRDefault="00163D00" w:rsidP="00244989">
            <w:pPr>
              <w:spacing w:line="276" w:lineRule="auto"/>
              <w:jc w:val="center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2</w:t>
            </w: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–</w:t>
            </w:r>
            <w:r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25</w:t>
            </w:r>
          </w:p>
        </w:tc>
      </w:tr>
    </w:tbl>
    <w:p w:rsidR="00163D00" w:rsidRPr="00F63DDC" w:rsidRDefault="00163D00" w:rsidP="00244989">
      <w:pPr>
        <w:spacing w:after="0" w:line="276" w:lineRule="auto"/>
        <w:ind w:firstLine="567"/>
        <w:jc w:val="both"/>
        <w:rPr>
          <w:rFonts w:eastAsia="Times New Roman"/>
          <w:color w:val="000000"/>
          <w:spacing w:val="-4"/>
          <w:sz w:val="20"/>
          <w:szCs w:val="20"/>
          <w:lang w:eastAsia="ru-RU"/>
        </w:rPr>
      </w:pPr>
      <w:r w:rsidRPr="00F63DDC">
        <w:rPr>
          <w:rFonts w:eastAsia="Times New Roman"/>
          <w:color w:val="000000"/>
          <w:spacing w:val="-4"/>
          <w:sz w:val="20"/>
          <w:szCs w:val="20"/>
          <w:lang w:eastAsia="ru-RU"/>
        </w:rPr>
        <w:t xml:space="preserve"> </w:t>
      </w:r>
    </w:p>
    <w:p w:rsidR="008E27F7" w:rsidRDefault="00163D00" w:rsidP="00244989">
      <w:pPr>
        <w:pStyle w:val="Default"/>
        <w:spacing w:line="276" w:lineRule="auto"/>
        <w:ind w:firstLine="709"/>
        <w:jc w:val="both"/>
        <w:rPr>
          <w:rFonts w:eastAsia="Times New Roman"/>
          <w:spacing w:val="-4"/>
          <w:sz w:val="28"/>
          <w:szCs w:val="28"/>
          <w:lang w:eastAsia="ru-RU"/>
        </w:rPr>
      </w:pPr>
      <w:r w:rsidRPr="00135CCB">
        <w:rPr>
          <w:rFonts w:eastAsia="Times New Roman"/>
          <w:spacing w:val="-4"/>
          <w:sz w:val="28"/>
          <w:szCs w:val="28"/>
          <w:lang w:eastAsia="ru-RU"/>
        </w:rPr>
        <w:t>Результаты проверочной работы, переведенные в отметку</w:t>
      </w:r>
      <w:r w:rsidR="000F233A">
        <w:rPr>
          <w:rFonts w:eastAsia="Times New Roman"/>
          <w:spacing w:val="-4"/>
          <w:sz w:val="28"/>
          <w:szCs w:val="28"/>
          <w:lang w:eastAsia="ru-RU"/>
        </w:rPr>
        <w:t xml:space="preserve"> в процентном соотношении</w:t>
      </w:r>
      <w:r w:rsidRPr="00135CCB">
        <w:rPr>
          <w:rFonts w:eastAsia="Times New Roman"/>
          <w:spacing w:val="-4"/>
          <w:sz w:val="28"/>
          <w:szCs w:val="28"/>
          <w:lang w:eastAsia="ru-RU"/>
        </w:rPr>
        <w:t>, в 202</w:t>
      </w:r>
      <w:r>
        <w:rPr>
          <w:rFonts w:eastAsia="Times New Roman"/>
          <w:spacing w:val="-4"/>
          <w:sz w:val="28"/>
          <w:szCs w:val="28"/>
          <w:lang w:eastAsia="ru-RU"/>
        </w:rPr>
        <w:t>5</w:t>
      </w:r>
      <w:r w:rsidRPr="00135CCB">
        <w:rPr>
          <w:rFonts w:eastAsia="Times New Roman"/>
          <w:spacing w:val="-4"/>
          <w:sz w:val="28"/>
          <w:szCs w:val="28"/>
          <w:lang w:eastAsia="ru-RU"/>
        </w:rPr>
        <w:t xml:space="preserve"> году оказались следующими: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07"/>
      </w:tblGrid>
      <w:tr w:rsidR="00020E8A" w:rsidTr="00536038">
        <w:tc>
          <w:tcPr>
            <w:tcW w:w="8807" w:type="dxa"/>
          </w:tcPr>
          <w:p w:rsidR="00020E8A" w:rsidRPr="00D134C1" w:rsidRDefault="00020E8A" w:rsidP="00244989">
            <w:pPr>
              <w:pStyle w:val="Default"/>
              <w:spacing w:line="276" w:lineRule="auto"/>
              <w:jc w:val="right"/>
              <w:rPr>
                <w:rFonts w:eastAsia="Calibri"/>
                <w:i/>
                <w:color w:val="002060"/>
                <w:sz w:val="20"/>
                <w:szCs w:val="20"/>
              </w:rPr>
            </w:pPr>
            <w:r w:rsidRPr="00D134C1">
              <w:rPr>
                <w:rFonts w:eastAsia="Calibri"/>
                <w:i/>
                <w:color w:val="002060"/>
                <w:sz w:val="20"/>
                <w:szCs w:val="20"/>
              </w:rPr>
              <w:t>Диаграмма 1</w:t>
            </w:r>
          </w:p>
        </w:tc>
      </w:tr>
      <w:tr w:rsidR="00020E8A" w:rsidTr="00D149B8">
        <w:tc>
          <w:tcPr>
            <w:tcW w:w="8807" w:type="dxa"/>
          </w:tcPr>
          <w:p w:rsidR="00020E8A" w:rsidRDefault="00D149B8" w:rsidP="00244989">
            <w:pPr>
              <w:pStyle w:val="Default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B9C28A4" wp14:editId="10D0151D">
                  <wp:extent cx="4572000" cy="2514600"/>
                  <wp:effectExtent l="0" t="0" r="0" b="0"/>
                  <wp:docPr id="4" name="Диаграмма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F282D84-A979-42A4-9845-4DCDE2BFA4B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:rsidR="005F73D0" w:rsidRDefault="00CD35F3" w:rsidP="00244989">
      <w:pPr>
        <w:spacing w:after="0" w:line="276" w:lineRule="auto"/>
        <w:ind w:firstLine="567"/>
        <w:jc w:val="both"/>
        <w:rPr>
          <w:rFonts w:eastAsia="Times New Roman"/>
          <w:color w:val="000000"/>
          <w:spacing w:val="-4"/>
          <w:szCs w:val="28"/>
          <w:lang w:eastAsia="ru-RU"/>
        </w:rPr>
      </w:pPr>
      <w:r w:rsidRPr="006F2E88">
        <w:rPr>
          <w:szCs w:val="28"/>
        </w:rPr>
        <w:lastRenderedPageBreak/>
        <w:t>Можно заключить, что участники ВПР продемонстрирова</w:t>
      </w:r>
      <w:r w:rsidR="008B33E3">
        <w:rPr>
          <w:szCs w:val="28"/>
        </w:rPr>
        <w:t>ли</w:t>
      </w:r>
      <w:r w:rsidRPr="006F2E88">
        <w:rPr>
          <w:szCs w:val="28"/>
        </w:rPr>
        <w:t xml:space="preserve"> удовлетворительные результаты по уровню обученности</w:t>
      </w:r>
      <w:r w:rsidR="00D8090C">
        <w:rPr>
          <w:szCs w:val="28"/>
        </w:rPr>
        <w:t xml:space="preserve"> - </w:t>
      </w:r>
      <w:r w:rsidRPr="006F2E88">
        <w:rPr>
          <w:szCs w:val="28"/>
        </w:rPr>
        <w:t>9</w:t>
      </w:r>
      <w:r w:rsidR="005B0B43">
        <w:rPr>
          <w:szCs w:val="28"/>
        </w:rPr>
        <w:t>0</w:t>
      </w:r>
      <w:r w:rsidRPr="006F2E88">
        <w:rPr>
          <w:szCs w:val="28"/>
        </w:rPr>
        <w:t>,</w:t>
      </w:r>
      <w:r w:rsidR="005B0B43">
        <w:rPr>
          <w:szCs w:val="28"/>
        </w:rPr>
        <w:t>00</w:t>
      </w:r>
      <w:r w:rsidRPr="006F2E88">
        <w:rPr>
          <w:szCs w:val="28"/>
        </w:rPr>
        <w:t>%</w:t>
      </w:r>
      <w:r w:rsidR="006F2E88">
        <w:rPr>
          <w:szCs w:val="28"/>
        </w:rPr>
        <w:t>,</w:t>
      </w:r>
      <w:r w:rsidR="00101935">
        <w:rPr>
          <w:szCs w:val="28"/>
        </w:rPr>
        <w:t xml:space="preserve"> </w:t>
      </w:r>
      <w:r w:rsidRPr="006F2E88">
        <w:rPr>
          <w:szCs w:val="28"/>
        </w:rPr>
        <w:t>и по качеству обучения</w:t>
      </w:r>
      <w:r w:rsidR="00D8090C">
        <w:rPr>
          <w:szCs w:val="28"/>
        </w:rPr>
        <w:t xml:space="preserve"> </w:t>
      </w:r>
      <w:r w:rsidR="005B0B43">
        <w:rPr>
          <w:szCs w:val="28"/>
        </w:rPr>
        <w:t>–</w:t>
      </w:r>
      <w:r w:rsidRPr="006F2E88">
        <w:rPr>
          <w:szCs w:val="28"/>
        </w:rPr>
        <w:t xml:space="preserve"> </w:t>
      </w:r>
      <w:r w:rsidR="005B0B43">
        <w:rPr>
          <w:szCs w:val="28"/>
        </w:rPr>
        <w:t>50,26</w:t>
      </w:r>
      <w:r w:rsidRPr="006F2E88">
        <w:rPr>
          <w:szCs w:val="28"/>
        </w:rPr>
        <w:t>%</w:t>
      </w:r>
      <w:r w:rsidR="00101935">
        <w:rPr>
          <w:szCs w:val="28"/>
        </w:rPr>
        <w:t xml:space="preserve">, </w:t>
      </w:r>
      <w:r w:rsidR="00101935">
        <w:rPr>
          <w:rFonts w:eastAsia="Times New Roman"/>
          <w:color w:val="000000"/>
          <w:spacing w:val="-4"/>
          <w:szCs w:val="28"/>
          <w:lang w:eastAsia="ru-RU"/>
        </w:rPr>
        <w:t xml:space="preserve">подтвердив </w:t>
      </w:r>
      <w:r w:rsidR="00D134C1">
        <w:rPr>
          <w:rFonts w:eastAsia="Times New Roman"/>
          <w:color w:val="000000"/>
          <w:spacing w:val="-4"/>
          <w:szCs w:val="28"/>
          <w:lang w:eastAsia="ru-RU"/>
        </w:rPr>
        <w:t xml:space="preserve">освоение видов деятельности, </w:t>
      </w:r>
      <w:r w:rsidR="00101935">
        <w:rPr>
          <w:rFonts w:eastAsia="Times New Roman"/>
          <w:color w:val="000000"/>
          <w:spacing w:val="-4"/>
          <w:szCs w:val="28"/>
          <w:lang w:eastAsia="ru-RU"/>
        </w:rPr>
        <w:t>усвоение элементов содержание и освоение умений и навыков</w:t>
      </w:r>
      <w:r w:rsidR="008B33E3">
        <w:rPr>
          <w:rFonts w:eastAsia="Times New Roman"/>
          <w:color w:val="000000"/>
          <w:spacing w:val="-4"/>
          <w:szCs w:val="28"/>
          <w:lang w:eastAsia="ru-RU"/>
        </w:rPr>
        <w:t xml:space="preserve"> (Диаграмма </w:t>
      </w:r>
      <w:r w:rsidR="007E5825">
        <w:rPr>
          <w:rFonts w:eastAsia="Times New Roman"/>
          <w:color w:val="000000"/>
          <w:spacing w:val="-4"/>
          <w:szCs w:val="28"/>
          <w:lang w:eastAsia="ru-RU"/>
        </w:rPr>
        <w:t>1</w:t>
      </w:r>
      <w:r w:rsidR="008B33E3">
        <w:rPr>
          <w:rFonts w:eastAsia="Times New Roman"/>
          <w:color w:val="000000"/>
          <w:spacing w:val="-4"/>
          <w:szCs w:val="28"/>
          <w:lang w:eastAsia="ru-RU"/>
        </w:rPr>
        <w:t>)</w:t>
      </w:r>
      <w:r w:rsidR="00101935">
        <w:rPr>
          <w:rFonts w:eastAsia="Times New Roman"/>
          <w:color w:val="000000"/>
          <w:spacing w:val="-4"/>
          <w:szCs w:val="28"/>
          <w:lang w:eastAsia="ru-RU"/>
        </w:rPr>
        <w:t>.</w:t>
      </w:r>
      <w:r w:rsidR="008B33E3">
        <w:rPr>
          <w:rFonts w:eastAsia="Times New Roman"/>
          <w:color w:val="000000"/>
          <w:spacing w:val="-4"/>
          <w:szCs w:val="28"/>
          <w:lang w:eastAsia="ru-RU"/>
        </w:rPr>
        <w:t xml:space="preserve">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07"/>
      </w:tblGrid>
      <w:tr w:rsidR="005F73D0" w:rsidTr="008711B9">
        <w:tc>
          <w:tcPr>
            <w:tcW w:w="8807" w:type="dxa"/>
          </w:tcPr>
          <w:p w:rsidR="005F73D0" w:rsidRDefault="005F73D0" w:rsidP="00244989">
            <w:pPr>
              <w:pStyle w:val="Default"/>
              <w:spacing w:line="276" w:lineRule="auto"/>
              <w:jc w:val="right"/>
              <w:rPr>
                <w:noProof/>
              </w:rPr>
            </w:pPr>
            <w:r w:rsidRPr="00D134C1">
              <w:rPr>
                <w:rFonts w:eastAsia="Calibri"/>
                <w:i/>
                <w:color w:val="002060"/>
                <w:sz w:val="20"/>
                <w:szCs w:val="20"/>
              </w:rPr>
              <w:t>Диаграмма 2</w:t>
            </w:r>
          </w:p>
        </w:tc>
      </w:tr>
      <w:tr w:rsidR="008711B9" w:rsidTr="008711B9">
        <w:tc>
          <w:tcPr>
            <w:tcW w:w="8807" w:type="dxa"/>
          </w:tcPr>
          <w:p w:rsidR="008711B9" w:rsidRPr="00D134C1" w:rsidRDefault="008711B9" w:rsidP="00244989">
            <w:pPr>
              <w:pStyle w:val="Default"/>
              <w:spacing w:line="276" w:lineRule="auto"/>
              <w:jc w:val="right"/>
              <w:rPr>
                <w:rFonts w:eastAsia="Calibri"/>
                <w:i/>
                <w:color w:val="00206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FF18139" wp14:editId="4EF75EB1">
                  <wp:extent cx="4572000" cy="2743200"/>
                  <wp:effectExtent l="0" t="0" r="0" b="0"/>
                  <wp:docPr id="5" name="Диаграмма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A595376-CC34-47FD-AD2C-4DD4878528C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 w:rsidR="00CD35F3" w:rsidRDefault="008B33E3" w:rsidP="00244989">
      <w:pPr>
        <w:spacing w:after="0" w:line="276" w:lineRule="auto"/>
        <w:ind w:firstLine="567"/>
        <w:jc w:val="both"/>
        <w:rPr>
          <w:rFonts w:eastAsia="Times New Roman"/>
          <w:color w:val="000000"/>
          <w:spacing w:val="-4"/>
          <w:szCs w:val="28"/>
          <w:lang w:eastAsia="ru-RU"/>
        </w:rPr>
      </w:pPr>
      <w:r>
        <w:rPr>
          <w:rFonts w:eastAsia="Times New Roman"/>
          <w:color w:val="000000"/>
          <w:spacing w:val="-4"/>
          <w:szCs w:val="28"/>
          <w:lang w:eastAsia="ru-RU"/>
        </w:rPr>
        <w:t>Кроме того, можно сделать вывод, что результаты участников ВПР из Краснодарского края соотносятся с общими результатами</w:t>
      </w:r>
      <w:r w:rsidR="007E5825">
        <w:rPr>
          <w:rFonts w:eastAsia="Times New Roman"/>
          <w:color w:val="000000"/>
          <w:spacing w:val="-4"/>
          <w:szCs w:val="28"/>
          <w:lang w:eastAsia="ru-RU"/>
        </w:rPr>
        <w:t>:</w:t>
      </w:r>
      <w:r>
        <w:rPr>
          <w:rFonts w:eastAsia="Times New Roman"/>
          <w:color w:val="000000"/>
          <w:spacing w:val="-4"/>
          <w:szCs w:val="28"/>
          <w:lang w:eastAsia="ru-RU"/>
        </w:rPr>
        <w:t xml:space="preserve"> у участников из края показатели </w:t>
      </w:r>
      <w:r w:rsidR="00F9529A" w:rsidRPr="006F2E88">
        <w:rPr>
          <w:szCs w:val="28"/>
        </w:rPr>
        <w:t>результаты по уровню обученности</w:t>
      </w:r>
      <w:r w:rsidR="00F9529A">
        <w:rPr>
          <w:rFonts w:eastAsia="Times New Roman"/>
          <w:color w:val="000000"/>
          <w:spacing w:val="-4"/>
          <w:szCs w:val="28"/>
          <w:lang w:eastAsia="ru-RU"/>
        </w:rPr>
        <w:t xml:space="preserve"> </w:t>
      </w:r>
      <w:r w:rsidR="007E5825">
        <w:rPr>
          <w:rFonts w:eastAsia="Times New Roman"/>
          <w:color w:val="000000"/>
          <w:spacing w:val="-4"/>
          <w:szCs w:val="28"/>
          <w:lang w:eastAsia="ru-RU"/>
        </w:rPr>
        <w:t xml:space="preserve">практически одинаковые, а </w:t>
      </w:r>
      <w:r>
        <w:rPr>
          <w:rFonts w:eastAsia="Times New Roman"/>
          <w:color w:val="000000"/>
          <w:spacing w:val="-4"/>
          <w:szCs w:val="28"/>
          <w:lang w:eastAsia="ru-RU"/>
        </w:rPr>
        <w:t>по качеству обучения не</w:t>
      </w:r>
      <w:r w:rsidR="00F9529A">
        <w:rPr>
          <w:rFonts w:eastAsia="Times New Roman"/>
          <w:color w:val="000000"/>
          <w:spacing w:val="-4"/>
          <w:szCs w:val="28"/>
          <w:lang w:eastAsia="ru-RU"/>
        </w:rPr>
        <w:t xml:space="preserve">значительно ниже </w:t>
      </w:r>
      <w:r w:rsidR="007E5825">
        <w:rPr>
          <w:rFonts w:eastAsia="Times New Roman"/>
          <w:color w:val="000000"/>
          <w:spacing w:val="-4"/>
          <w:szCs w:val="28"/>
          <w:lang w:eastAsia="ru-RU"/>
        </w:rPr>
        <w:t xml:space="preserve">- </w:t>
      </w:r>
      <w:r w:rsidR="00F9529A">
        <w:rPr>
          <w:rFonts w:eastAsia="Times New Roman"/>
          <w:color w:val="000000"/>
          <w:spacing w:val="-4"/>
          <w:szCs w:val="28"/>
          <w:lang w:eastAsia="ru-RU"/>
        </w:rPr>
        <w:t xml:space="preserve">на </w:t>
      </w:r>
      <w:r w:rsidR="007E5825">
        <w:rPr>
          <w:rFonts w:eastAsia="Times New Roman"/>
          <w:color w:val="000000"/>
          <w:spacing w:val="-4"/>
          <w:szCs w:val="28"/>
          <w:lang w:eastAsia="ru-RU"/>
        </w:rPr>
        <w:t>2</w:t>
      </w:r>
      <w:r w:rsidR="00F9529A">
        <w:rPr>
          <w:rFonts w:eastAsia="Times New Roman"/>
          <w:color w:val="000000"/>
          <w:spacing w:val="-4"/>
          <w:szCs w:val="28"/>
          <w:lang w:eastAsia="ru-RU"/>
        </w:rPr>
        <w:t>,</w:t>
      </w:r>
      <w:r w:rsidR="007E5825">
        <w:rPr>
          <w:rFonts w:eastAsia="Times New Roman"/>
          <w:color w:val="000000"/>
          <w:spacing w:val="-4"/>
          <w:szCs w:val="28"/>
          <w:lang w:eastAsia="ru-RU"/>
        </w:rPr>
        <w:t>93</w:t>
      </w:r>
      <w:r w:rsidR="00F9529A">
        <w:rPr>
          <w:rFonts w:eastAsia="Times New Roman"/>
          <w:color w:val="000000"/>
          <w:spacing w:val="-4"/>
          <w:szCs w:val="28"/>
          <w:lang w:eastAsia="ru-RU"/>
        </w:rPr>
        <w:t>% (</w:t>
      </w:r>
      <w:r w:rsidR="00D8090C">
        <w:rPr>
          <w:rFonts w:eastAsia="Times New Roman"/>
          <w:color w:val="000000"/>
          <w:spacing w:val="-4"/>
          <w:szCs w:val="28"/>
          <w:lang w:eastAsia="ru-RU"/>
        </w:rPr>
        <w:t>Д</w:t>
      </w:r>
      <w:r w:rsidR="00F9529A">
        <w:rPr>
          <w:rFonts w:eastAsia="Times New Roman"/>
          <w:color w:val="000000"/>
          <w:spacing w:val="-4"/>
          <w:szCs w:val="28"/>
          <w:lang w:eastAsia="ru-RU"/>
        </w:rPr>
        <w:t>иаграмма 2).</w:t>
      </w:r>
    </w:p>
    <w:p w:rsidR="00DF79CB" w:rsidRPr="00F92AF6" w:rsidRDefault="00B12F6A" w:rsidP="00244989">
      <w:pPr>
        <w:spacing w:line="276" w:lineRule="auto"/>
        <w:jc w:val="right"/>
        <w:rPr>
          <w:b/>
        </w:rPr>
      </w:pPr>
      <w:r w:rsidRPr="00B12F6A">
        <w:rPr>
          <w:rFonts w:eastAsia="Times New Roman"/>
          <w:i/>
          <w:color w:val="002060"/>
          <w:spacing w:val="-4"/>
          <w:sz w:val="20"/>
          <w:szCs w:val="20"/>
          <w:lang w:eastAsia="ru-RU"/>
        </w:rPr>
        <w:t xml:space="preserve">Таблица </w:t>
      </w:r>
      <w:r>
        <w:rPr>
          <w:rFonts w:eastAsia="Times New Roman"/>
          <w:i/>
          <w:color w:val="002060"/>
          <w:spacing w:val="-4"/>
          <w:sz w:val="20"/>
          <w:szCs w:val="20"/>
          <w:lang w:eastAsia="ru-RU"/>
        </w:rPr>
        <w:t>2</w:t>
      </w:r>
    </w:p>
    <w:tbl>
      <w:tblPr>
        <w:tblW w:w="4813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1122"/>
        <w:gridCol w:w="3982"/>
        <w:gridCol w:w="2126"/>
        <w:gridCol w:w="1983"/>
      </w:tblGrid>
      <w:tr w:rsidR="00F9529A" w:rsidRPr="000E32C5" w:rsidTr="00F9529A">
        <w:trPr>
          <w:cantSplit/>
          <w:trHeight w:val="649"/>
          <w:tblHeader/>
        </w:trPr>
        <w:tc>
          <w:tcPr>
            <w:tcW w:w="609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529A" w:rsidRPr="00C14401" w:rsidRDefault="00F9529A" w:rsidP="002449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0"/>
              </w:rPr>
            </w:pPr>
            <w:r w:rsidRPr="00C14401">
              <w:rPr>
                <w:bCs/>
                <w:sz w:val="22"/>
                <w:szCs w:val="20"/>
              </w:rPr>
              <w:t>Номер</w:t>
            </w:r>
          </w:p>
          <w:p w:rsidR="00F9529A" w:rsidRPr="00C14401" w:rsidRDefault="00F9529A" w:rsidP="002449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0"/>
              </w:rPr>
            </w:pPr>
            <w:r w:rsidRPr="00C14401">
              <w:rPr>
                <w:bCs/>
                <w:sz w:val="22"/>
                <w:szCs w:val="20"/>
              </w:rPr>
              <w:t xml:space="preserve">задания </w:t>
            </w:r>
            <w:r w:rsidRPr="00C14401">
              <w:rPr>
                <w:bCs/>
                <w:sz w:val="22"/>
                <w:szCs w:val="20"/>
              </w:rPr>
              <w:br/>
              <w:t>в КИМ</w:t>
            </w:r>
          </w:p>
        </w:tc>
        <w:tc>
          <w:tcPr>
            <w:tcW w:w="216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529A" w:rsidRPr="00D134C1" w:rsidRDefault="00F9529A" w:rsidP="00244989">
            <w:pPr>
              <w:autoSpaceDE w:val="0"/>
              <w:autoSpaceDN w:val="0"/>
              <w:adjustRightInd w:val="0"/>
              <w:spacing w:line="276" w:lineRule="auto"/>
              <w:rPr>
                <w:sz w:val="22"/>
              </w:rPr>
            </w:pPr>
            <w:r w:rsidRPr="00D134C1">
              <w:rPr>
                <w:sz w:val="22"/>
              </w:rPr>
              <w:t>Проверяемые виды деятельности</w:t>
            </w:r>
          </w:p>
        </w:tc>
        <w:tc>
          <w:tcPr>
            <w:tcW w:w="1154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529A" w:rsidRPr="00C14401" w:rsidRDefault="00F9529A" w:rsidP="002449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0"/>
              </w:rPr>
            </w:pPr>
            <w:r w:rsidRPr="00C14401">
              <w:rPr>
                <w:bCs/>
                <w:sz w:val="22"/>
                <w:szCs w:val="20"/>
              </w:rPr>
              <w:t>Уровень сложности задания</w:t>
            </w:r>
          </w:p>
        </w:tc>
        <w:tc>
          <w:tcPr>
            <w:tcW w:w="1076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:rsidR="00F9529A" w:rsidRPr="00C14401" w:rsidRDefault="00F9529A" w:rsidP="00244989">
            <w:pPr>
              <w:spacing w:line="276" w:lineRule="auto"/>
              <w:jc w:val="center"/>
              <w:rPr>
                <w:bCs/>
                <w:szCs w:val="20"/>
              </w:rPr>
            </w:pPr>
            <w:r w:rsidRPr="00C14401">
              <w:rPr>
                <w:bCs/>
                <w:sz w:val="22"/>
                <w:szCs w:val="20"/>
              </w:rPr>
              <w:t>Средний процент выполнени</w:t>
            </w:r>
            <w:r w:rsidR="003A4019">
              <w:rPr>
                <w:bCs/>
                <w:sz w:val="22"/>
                <w:szCs w:val="20"/>
              </w:rPr>
              <w:t>я</w:t>
            </w:r>
          </w:p>
        </w:tc>
      </w:tr>
      <w:tr w:rsidR="00F9529A" w:rsidRPr="000E32C5" w:rsidTr="00F9529A">
        <w:trPr>
          <w:cantSplit/>
          <w:trHeight w:val="530"/>
          <w:tblHeader/>
        </w:trPr>
        <w:tc>
          <w:tcPr>
            <w:tcW w:w="609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529A" w:rsidRPr="00DA0CC3" w:rsidRDefault="00F9529A" w:rsidP="002449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Cs w:val="20"/>
                <w:highlight w:val="yellow"/>
              </w:rPr>
            </w:pPr>
          </w:p>
        </w:tc>
        <w:tc>
          <w:tcPr>
            <w:tcW w:w="216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529A" w:rsidRPr="00DA0CC3" w:rsidRDefault="00F9529A" w:rsidP="002449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Cs w:val="20"/>
                <w:highlight w:val="yellow"/>
              </w:rPr>
            </w:pPr>
          </w:p>
        </w:tc>
        <w:tc>
          <w:tcPr>
            <w:tcW w:w="1154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529A" w:rsidRPr="00DA0CC3" w:rsidRDefault="00F9529A" w:rsidP="002449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Cs w:val="20"/>
                <w:highlight w:val="yellow"/>
              </w:rPr>
            </w:pPr>
          </w:p>
        </w:tc>
        <w:tc>
          <w:tcPr>
            <w:tcW w:w="1076" w:type="pct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9529A" w:rsidRPr="00DA0CC3" w:rsidRDefault="00F9529A" w:rsidP="00244989">
            <w:pPr>
              <w:spacing w:line="276" w:lineRule="auto"/>
              <w:jc w:val="center"/>
              <w:rPr>
                <w:szCs w:val="20"/>
                <w:highlight w:val="yellow"/>
              </w:rPr>
            </w:pPr>
          </w:p>
        </w:tc>
      </w:tr>
      <w:tr w:rsidR="00F9529A" w:rsidRPr="000E32C5" w:rsidTr="00CA58EC">
        <w:trPr>
          <w:trHeight w:val="789"/>
        </w:trPr>
        <w:tc>
          <w:tcPr>
            <w:tcW w:w="609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9529A" w:rsidRPr="00EA5AF7" w:rsidRDefault="00F9529A" w:rsidP="00244989">
            <w:pPr>
              <w:autoSpaceDE w:val="0"/>
              <w:autoSpaceDN w:val="0"/>
              <w:adjustRightInd w:val="0"/>
              <w:spacing w:line="276" w:lineRule="auto"/>
              <w:rPr>
                <w:i/>
              </w:rPr>
            </w:pPr>
            <w:r w:rsidRPr="00EA5AF7">
              <w:rPr>
                <w:i/>
              </w:rPr>
              <w:t>1</w:t>
            </w:r>
          </w:p>
        </w:tc>
        <w:tc>
          <w:tcPr>
            <w:tcW w:w="2161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vAlign w:val="center"/>
          </w:tcPr>
          <w:p w:rsidR="00F9529A" w:rsidRPr="00F9529A" w:rsidRDefault="00F9529A" w:rsidP="00244989">
            <w:pPr>
              <w:autoSpaceDE w:val="0"/>
              <w:autoSpaceDN w:val="0"/>
              <w:adjustRightInd w:val="0"/>
              <w:spacing w:line="276" w:lineRule="auto"/>
              <w:ind w:firstLine="67"/>
              <w:rPr>
                <w:sz w:val="24"/>
                <w:szCs w:val="24"/>
                <w:highlight w:val="yellow"/>
              </w:rPr>
            </w:pPr>
            <w:r w:rsidRPr="00F9529A">
              <w:rPr>
                <w:sz w:val="24"/>
                <w:szCs w:val="24"/>
              </w:rPr>
              <w:t>Аудирование с пониманием запрашиваемой информации</w:t>
            </w:r>
          </w:p>
        </w:tc>
        <w:tc>
          <w:tcPr>
            <w:tcW w:w="1154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9529A" w:rsidRPr="00F9529A" w:rsidRDefault="00F9529A" w:rsidP="00244989">
            <w:pPr>
              <w:autoSpaceDE w:val="0"/>
              <w:autoSpaceDN w:val="0"/>
              <w:adjustRightInd w:val="0"/>
              <w:spacing w:line="276" w:lineRule="auto"/>
              <w:ind w:hanging="112"/>
              <w:jc w:val="center"/>
              <w:rPr>
                <w:szCs w:val="28"/>
              </w:rPr>
            </w:pPr>
            <w:r w:rsidRPr="00F9529A">
              <w:rPr>
                <w:szCs w:val="28"/>
              </w:rPr>
              <w:t>Б</w:t>
            </w:r>
          </w:p>
        </w:tc>
        <w:tc>
          <w:tcPr>
            <w:tcW w:w="1076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F9529A" w:rsidRPr="009E63B5" w:rsidRDefault="0047516F" w:rsidP="00244989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7516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67,88</w:t>
            </w:r>
          </w:p>
        </w:tc>
      </w:tr>
      <w:tr w:rsidR="00F9529A" w:rsidRPr="000E32C5" w:rsidTr="00CA58EC">
        <w:trPr>
          <w:trHeight w:val="226"/>
        </w:trPr>
        <w:tc>
          <w:tcPr>
            <w:tcW w:w="6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529A" w:rsidRPr="00EA5AF7" w:rsidRDefault="00F9529A" w:rsidP="00244989">
            <w:pPr>
              <w:autoSpaceDE w:val="0"/>
              <w:autoSpaceDN w:val="0"/>
              <w:adjustRightInd w:val="0"/>
              <w:spacing w:line="276" w:lineRule="auto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21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vAlign w:val="center"/>
          </w:tcPr>
          <w:p w:rsidR="00F9529A" w:rsidRPr="00F9529A" w:rsidRDefault="00F9529A" w:rsidP="00244989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</w:rPr>
            </w:pPr>
            <w:r w:rsidRPr="00F9529A">
              <w:rPr>
                <w:sz w:val="24"/>
                <w:szCs w:val="24"/>
              </w:rPr>
              <w:t>Чтение про себя и понимание запрашиваемой информации</w:t>
            </w:r>
          </w:p>
        </w:tc>
        <w:tc>
          <w:tcPr>
            <w:tcW w:w="11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529A" w:rsidRPr="00F9529A" w:rsidRDefault="00F9529A" w:rsidP="00244989">
            <w:pPr>
              <w:autoSpaceDE w:val="0"/>
              <w:autoSpaceDN w:val="0"/>
              <w:adjustRightInd w:val="0"/>
              <w:spacing w:line="276" w:lineRule="auto"/>
              <w:ind w:hanging="112"/>
              <w:jc w:val="center"/>
              <w:rPr>
                <w:szCs w:val="28"/>
              </w:rPr>
            </w:pPr>
            <w:r w:rsidRPr="00F9529A">
              <w:rPr>
                <w:szCs w:val="28"/>
              </w:rPr>
              <w:t>Б</w:t>
            </w:r>
          </w:p>
        </w:tc>
        <w:tc>
          <w:tcPr>
            <w:tcW w:w="10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9529A" w:rsidRPr="009E63B5" w:rsidRDefault="0047516F" w:rsidP="00244989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7516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67,65</w:t>
            </w:r>
          </w:p>
        </w:tc>
      </w:tr>
      <w:tr w:rsidR="00F9529A" w:rsidRPr="000E32C5" w:rsidTr="00CA58EC">
        <w:trPr>
          <w:trHeight w:val="1193"/>
        </w:trPr>
        <w:tc>
          <w:tcPr>
            <w:tcW w:w="609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9529A" w:rsidRPr="00EA5AF7" w:rsidRDefault="00F9529A" w:rsidP="00244989">
            <w:pPr>
              <w:autoSpaceDE w:val="0"/>
              <w:autoSpaceDN w:val="0"/>
              <w:adjustRightInd w:val="0"/>
              <w:spacing w:line="276" w:lineRule="auto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2161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DBDB"/>
            <w:vAlign w:val="center"/>
          </w:tcPr>
          <w:p w:rsidR="00F9529A" w:rsidRPr="00F9529A" w:rsidRDefault="00F9529A" w:rsidP="00244989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</w:rPr>
            </w:pPr>
            <w:r w:rsidRPr="00F9529A">
              <w:rPr>
                <w:sz w:val="24"/>
                <w:szCs w:val="24"/>
              </w:rPr>
              <w:t>Навыки оперирования языковыми средствами в коммуникативно значимом контексте: грамматические формы</w:t>
            </w:r>
          </w:p>
        </w:tc>
        <w:tc>
          <w:tcPr>
            <w:tcW w:w="1154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9529A" w:rsidRPr="00F9529A" w:rsidRDefault="00F9529A" w:rsidP="00244989">
            <w:pPr>
              <w:autoSpaceDE w:val="0"/>
              <w:autoSpaceDN w:val="0"/>
              <w:adjustRightInd w:val="0"/>
              <w:spacing w:line="276" w:lineRule="auto"/>
              <w:ind w:hanging="112"/>
              <w:jc w:val="center"/>
              <w:rPr>
                <w:szCs w:val="28"/>
              </w:rPr>
            </w:pPr>
            <w:r w:rsidRPr="00F9529A">
              <w:rPr>
                <w:szCs w:val="28"/>
              </w:rPr>
              <w:t>Б</w:t>
            </w:r>
          </w:p>
        </w:tc>
        <w:tc>
          <w:tcPr>
            <w:tcW w:w="1076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F9529A" w:rsidRPr="009E63B5" w:rsidRDefault="0047516F" w:rsidP="00244989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7516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59,27</w:t>
            </w:r>
          </w:p>
        </w:tc>
      </w:tr>
      <w:tr w:rsidR="009E63B5" w:rsidRPr="000E32C5" w:rsidTr="00CA58EC">
        <w:trPr>
          <w:trHeight w:val="226"/>
        </w:trPr>
        <w:tc>
          <w:tcPr>
            <w:tcW w:w="6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63B5" w:rsidRPr="00EA5AF7" w:rsidRDefault="009E63B5" w:rsidP="00244989">
            <w:pPr>
              <w:autoSpaceDE w:val="0"/>
              <w:autoSpaceDN w:val="0"/>
              <w:adjustRightInd w:val="0"/>
              <w:spacing w:line="276" w:lineRule="auto"/>
              <w:rPr>
                <w:i/>
              </w:rPr>
            </w:pPr>
            <w:r>
              <w:rPr>
                <w:i/>
              </w:rPr>
              <w:t>4К1</w:t>
            </w:r>
          </w:p>
        </w:tc>
        <w:tc>
          <w:tcPr>
            <w:tcW w:w="216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vAlign w:val="center"/>
          </w:tcPr>
          <w:p w:rsidR="009E63B5" w:rsidRPr="009E63B5" w:rsidRDefault="009E63B5" w:rsidP="00244989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</w:rPr>
            </w:pPr>
            <w:r w:rsidRPr="009E63B5">
              <w:rPr>
                <w:sz w:val="24"/>
                <w:szCs w:val="24"/>
              </w:rPr>
              <w:t>Написание электронного сообщения личного характера</w:t>
            </w:r>
          </w:p>
        </w:tc>
        <w:tc>
          <w:tcPr>
            <w:tcW w:w="11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E63B5" w:rsidRPr="00F9529A" w:rsidRDefault="009E63B5" w:rsidP="00244989">
            <w:pPr>
              <w:autoSpaceDE w:val="0"/>
              <w:autoSpaceDN w:val="0"/>
              <w:adjustRightInd w:val="0"/>
              <w:spacing w:line="276" w:lineRule="auto"/>
              <w:ind w:hanging="112"/>
              <w:jc w:val="center"/>
              <w:rPr>
                <w:szCs w:val="28"/>
              </w:rPr>
            </w:pPr>
            <w:r w:rsidRPr="00F9529A">
              <w:rPr>
                <w:szCs w:val="28"/>
              </w:rPr>
              <w:t>Б</w:t>
            </w:r>
          </w:p>
        </w:tc>
        <w:tc>
          <w:tcPr>
            <w:tcW w:w="10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E63B5" w:rsidRPr="009E63B5" w:rsidRDefault="009E63B5" w:rsidP="00244989">
            <w:pPr>
              <w:spacing w:line="276" w:lineRule="auto"/>
              <w:jc w:val="center"/>
              <w:rPr>
                <w:color w:val="C00000"/>
                <w:sz w:val="24"/>
                <w:szCs w:val="24"/>
              </w:rPr>
            </w:pPr>
            <w:r w:rsidRPr="0047516F">
              <w:rPr>
                <w:rFonts w:eastAsia="Times New Roman"/>
                <w:color w:val="C00000"/>
                <w:sz w:val="24"/>
                <w:szCs w:val="24"/>
                <w:lang w:eastAsia="ru-RU"/>
              </w:rPr>
              <w:t>49,14</w:t>
            </w:r>
          </w:p>
        </w:tc>
      </w:tr>
      <w:tr w:rsidR="009E63B5" w:rsidRPr="000E32C5" w:rsidTr="00C83C27">
        <w:trPr>
          <w:trHeight w:val="226"/>
        </w:trPr>
        <w:tc>
          <w:tcPr>
            <w:tcW w:w="6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63B5" w:rsidRPr="00EA5AF7" w:rsidRDefault="009E63B5" w:rsidP="00244989">
            <w:pPr>
              <w:autoSpaceDE w:val="0"/>
              <w:autoSpaceDN w:val="0"/>
              <w:adjustRightInd w:val="0"/>
              <w:spacing w:line="276" w:lineRule="auto"/>
              <w:rPr>
                <w:i/>
              </w:rPr>
            </w:pPr>
            <w:r>
              <w:rPr>
                <w:i/>
              </w:rPr>
              <w:t>4К2</w:t>
            </w:r>
          </w:p>
        </w:tc>
        <w:tc>
          <w:tcPr>
            <w:tcW w:w="2161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</w:tcPr>
          <w:p w:rsidR="009E63B5" w:rsidRPr="00F9529A" w:rsidRDefault="009E63B5" w:rsidP="002449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E63B5" w:rsidRPr="00F9529A" w:rsidRDefault="009E63B5" w:rsidP="00244989">
            <w:pPr>
              <w:autoSpaceDE w:val="0"/>
              <w:autoSpaceDN w:val="0"/>
              <w:adjustRightInd w:val="0"/>
              <w:spacing w:line="276" w:lineRule="auto"/>
              <w:ind w:hanging="112"/>
              <w:jc w:val="center"/>
              <w:rPr>
                <w:szCs w:val="28"/>
              </w:rPr>
            </w:pPr>
            <w:r w:rsidRPr="00F9529A">
              <w:rPr>
                <w:szCs w:val="28"/>
              </w:rPr>
              <w:t>Б</w:t>
            </w:r>
          </w:p>
        </w:tc>
        <w:tc>
          <w:tcPr>
            <w:tcW w:w="10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E63B5" w:rsidRPr="009E63B5" w:rsidRDefault="009E63B5" w:rsidP="00244989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7516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50,52</w:t>
            </w:r>
          </w:p>
        </w:tc>
      </w:tr>
      <w:tr w:rsidR="009E63B5" w:rsidRPr="000E32C5" w:rsidTr="00C83C27">
        <w:trPr>
          <w:trHeight w:val="226"/>
        </w:trPr>
        <w:tc>
          <w:tcPr>
            <w:tcW w:w="6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63B5" w:rsidRDefault="009E63B5" w:rsidP="00244989">
            <w:pPr>
              <w:autoSpaceDE w:val="0"/>
              <w:autoSpaceDN w:val="0"/>
              <w:adjustRightInd w:val="0"/>
              <w:spacing w:line="276" w:lineRule="auto"/>
              <w:rPr>
                <w:i/>
              </w:rPr>
            </w:pPr>
            <w:r>
              <w:rPr>
                <w:i/>
              </w:rPr>
              <w:t>4К3</w:t>
            </w:r>
          </w:p>
        </w:tc>
        <w:tc>
          <w:tcPr>
            <w:tcW w:w="2161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</w:tcPr>
          <w:p w:rsidR="009E63B5" w:rsidRPr="00F9529A" w:rsidRDefault="009E63B5" w:rsidP="002449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E63B5" w:rsidRPr="00F9529A" w:rsidRDefault="009E63B5" w:rsidP="00244989">
            <w:pPr>
              <w:autoSpaceDE w:val="0"/>
              <w:autoSpaceDN w:val="0"/>
              <w:adjustRightInd w:val="0"/>
              <w:spacing w:line="276" w:lineRule="auto"/>
              <w:ind w:hanging="112"/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  <w:tc>
          <w:tcPr>
            <w:tcW w:w="10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E63B5" w:rsidRPr="009E63B5" w:rsidRDefault="009E63B5" w:rsidP="00244989">
            <w:pPr>
              <w:spacing w:line="276" w:lineRule="auto"/>
              <w:jc w:val="center"/>
              <w:rPr>
                <w:rFonts w:eastAsia="Times New Roman"/>
                <w:color w:val="C00000"/>
                <w:sz w:val="24"/>
                <w:szCs w:val="24"/>
                <w:lang w:eastAsia="ru-RU"/>
              </w:rPr>
            </w:pPr>
            <w:r w:rsidRPr="0047516F">
              <w:rPr>
                <w:rFonts w:eastAsia="Times New Roman"/>
                <w:color w:val="C00000"/>
                <w:sz w:val="24"/>
                <w:szCs w:val="24"/>
                <w:lang w:eastAsia="ru-RU"/>
              </w:rPr>
              <w:t>37,56</w:t>
            </w:r>
          </w:p>
        </w:tc>
      </w:tr>
      <w:tr w:rsidR="009E63B5" w:rsidRPr="000E32C5" w:rsidTr="00C83C27">
        <w:trPr>
          <w:trHeight w:val="330"/>
        </w:trPr>
        <w:tc>
          <w:tcPr>
            <w:tcW w:w="6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63B5" w:rsidRDefault="009E63B5" w:rsidP="00244989">
            <w:pPr>
              <w:autoSpaceDE w:val="0"/>
              <w:autoSpaceDN w:val="0"/>
              <w:adjustRightInd w:val="0"/>
              <w:spacing w:line="276" w:lineRule="auto"/>
              <w:rPr>
                <w:i/>
              </w:rPr>
            </w:pPr>
            <w:r>
              <w:rPr>
                <w:i/>
              </w:rPr>
              <w:t>4К4</w:t>
            </w:r>
          </w:p>
        </w:tc>
        <w:tc>
          <w:tcPr>
            <w:tcW w:w="216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</w:tcPr>
          <w:p w:rsidR="009E63B5" w:rsidRPr="00F9529A" w:rsidRDefault="009E63B5" w:rsidP="002449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E63B5" w:rsidRPr="00F9529A" w:rsidRDefault="009E63B5" w:rsidP="00244989">
            <w:pPr>
              <w:autoSpaceDE w:val="0"/>
              <w:autoSpaceDN w:val="0"/>
              <w:adjustRightInd w:val="0"/>
              <w:spacing w:line="276" w:lineRule="auto"/>
              <w:ind w:hanging="112"/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  <w:tc>
          <w:tcPr>
            <w:tcW w:w="10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E63B5" w:rsidRPr="009E63B5" w:rsidRDefault="009E63B5" w:rsidP="00244989">
            <w:pPr>
              <w:spacing w:line="276" w:lineRule="auto"/>
              <w:jc w:val="center"/>
              <w:rPr>
                <w:rFonts w:eastAsia="Times New Roman"/>
                <w:color w:val="C00000"/>
                <w:sz w:val="24"/>
                <w:szCs w:val="24"/>
                <w:lang w:eastAsia="ru-RU"/>
              </w:rPr>
            </w:pPr>
            <w:r w:rsidRPr="0047516F">
              <w:rPr>
                <w:rFonts w:eastAsia="Times New Roman"/>
                <w:color w:val="C00000"/>
                <w:sz w:val="24"/>
                <w:szCs w:val="24"/>
                <w:lang w:eastAsia="ru-RU"/>
              </w:rPr>
              <w:t>46,21</w:t>
            </w:r>
          </w:p>
        </w:tc>
      </w:tr>
    </w:tbl>
    <w:p w:rsidR="0047516F" w:rsidRDefault="0047516F" w:rsidP="00244989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:rsidR="009E63B5" w:rsidRPr="00C1514D" w:rsidRDefault="00B12F6A" w:rsidP="00244989">
      <w:pPr>
        <w:pStyle w:val="Default"/>
        <w:spacing w:line="276" w:lineRule="auto"/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sz w:val="28"/>
          <w:szCs w:val="28"/>
        </w:rPr>
        <w:t>Рассмотрим результаты, которые продемонстрировали участники ВПР</w:t>
      </w:r>
      <w:r w:rsidR="00977779">
        <w:rPr>
          <w:sz w:val="28"/>
          <w:szCs w:val="28"/>
        </w:rPr>
        <w:t xml:space="preserve"> </w:t>
      </w:r>
      <w:r w:rsidR="000C61D3">
        <w:rPr>
          <w:sz w:val="28"/>
          <w:szCs w:val="28"/>
        </w:rPr>
        <w:t>(</w:t>
      </w:r>
      <w:r w:rsidR="00977779">
        <w:rPr>
          <w:sz w:val="28"/>
          <w:szCs w:val="28"/>
        </w:rPr>
        <w:t>Таблица 2)</w:t>
      </w:r>
      <w:r>
        <w:rPr>
          <w:sz w:val="28"/>
          <w:szCs w:val="28"/>
        </w:rPr>
        <w:t xml:space="preserve">. Согласно результатам, в целом, учащиеся </w:t>
      </w:r>
      <w:r w:rsidR="001C3DE5">
        <w:rPr>
          <w:sz w:val="28"/>
          <w:szCs w:val="28"/>
        </w:rPr>
        <w:t xml:space="preserve">успешно </w:t>
      </w:r>
      <w:r>
        <w:rPr>
          <w:sz w:val="28"/>
          <w:szCs w:val="28"/>
        </w:rPr>
        <w:t xml:space="preserve">освоили </w:t>
      </w:r>
      <w:r w:rsidRPr="003A4019">
        <w:rPr>
          <w:sz w:val="28"/>
          <w:szCs w:val="28"/>
        </w:rPr>
        <w:t xml:space="preserve">умения </w:t>
      </w:r>
      <w:r w:rsidR="005A2A5B">
        <w:rPr>
          <w:sz w:val="28"/>
          <w:szCs w:val="28"/>
        </w:rPr>
        <w:t xml:space="preserve">в рецептивных видах речевой деятельности аудировании и чтении, а именно </w:t>
      </w:r>
      <w:r w:rsidRPr="003A4019">
        <w:rPr>
          <w:sz w:val="28"/>
          <w:szCs w:val="28"/>
        </w:rPr>
        <w:t>понимать в прослушанном тексте запрашиваемую информацию, понимать в прочитанном тексте запрашиваемую информацию,</w:t>
      </w:r>
      <w:r w:rsidR="0087094D" w:rsidRPr="003A4019">
        <w:rPr>
          <w:sz w:val="28"/>
          <w:szCs w:val="28"/>
        </w:rPr>
        <w:t xml:space="preserve"> </w:t>
      </w:r>
      <w:r w:rsidR="003A4019" w:rsidRPr="003A4019">
        <w:rPr>
          <w:sz w:val="28"/>
          <w:szCs w:val="28"/>
        </w:rPr>
        <w:t xml:space="preserve">и продемонстрировали </w:t>
      </w:r>
      <w:r w:rsidR="009E63B5" w:rsidRPr="003A4019">
        <w:rPr>
          <w:sz w:val="28"/>
          <w:szCs w:val="28"/>
        </w:rPr>
        <w:t xml:space="preserve">навык оперирования изученными грамматическими формами в коммуникативно значимом </w:t>
      </w:r>
      <w:r w:rsidR="009E63B5" w:rsidRPr="00C1514D">
        <w:rPr>
          <w:sz w:val="28"/>
          <w:szCs w:val="28"/>
        </w:rPr>
        <w:t>контексте на основе предложенного связного текста.</w:t>
      </w:r>
      <w:r w:rsidR="005A2A5B" w:rsidRPr="00C1514D">
        <w:rPr>
          <w:sz w:val="28"/>
          <w:szCs w:val="28"/>
        </w:rPr>
        <w:t xml:space="preserve"> </w:t>
      </w:r>
      <w:r w:rsidR="00787487" w:rsidRPr="00C1514D">
        <w:rPr>
          <w:sz w:val="28"/>
          <w:szCs w:val="28"/>
        </w:rPr>
        <w:t>З</w:t>
      </w:r>
      <w:r w:rsidR="0034262A" w:rsidRPr="00C1514D">
        <w:rPr>
          <w:sz w:val="28"/>
          <w:szCs w:val="28"/>
        </w:rPr>
        <w:t xml:space="preserve">адание по письменной речи, в котором требовалось написать </w:t>
      </w:r>
      <w:r w:rsidR="0047516F" w:rsidRPr="00C1514D">
        <w:rPr>
          <w:sz w:val="28"/>
          <w:szCs w:val="28"/>
        </w:rPr>
        <w:t>электронно</w:t>
      </w:r>
      <w:r w:rsidR="0034262A" w:rsidRPr="00C1514D">
        <w:rPr>
          <w:sz w:val="28"/>
          <w:szCs w:val="28"/>
        </w:rPr>
        <w:t>е</w:t>
      </w:r>
      <w:r w:rsidR="0047516F" w:rsidRPr="00C1514D">
        <w:rPr>
          <w:sz w:val="28"/>
          <w:szCs w:val="28"/>
        </w:rPr>
        <w:t xml:space="preserve"> сообщени</w:t>
      </w:r>
      <w:r w:rsidR="0034262A" w:rsidRPr="00C1514D">
        <w:rPr>
          <w:sz w:val="28"/>
          <w:szCs w:val="28"/>
        </w:rPr>
        <w:t>е</w:t>
      </w:r>
      <w:r w:rsidR="0047516F" w:rsidRPr="00C1514D">
        <w:rPr>
          <w:sz w:val="28"/>
          <w:szCs w:val="28"/>
        </w:rPr>
        <w:t xml:space="preserve"> личного характера</w:t>
      </w:r>
      <w:r w:rsidR="0034262A" w:rsidRPr="00C1514D">
        <w:rPr>
          <w:sz w:val="28"/>
          <w:szCs w:val="28"/>
        </w:rPr>
        <w:t>, оказалось сложным для участников ВПР.</w:t>
      </w:r>
      <w:r w:rsidR="003A4019" w:rsidRPr="00C1514D">
        <w:rPr>
          <w:rFonts w:eastAsia="Times New Roman"/>
          <w:color w:val="auto"/>
          <w:sz w:val="28"/>
          <w:szCs w:val="28"/>
        </w:rPr>
        <w:t xml:space="preserve"> </w:t>
      </w:r>
    </w:p>
    <w:p w:rsidR="00C1514D" w:rsidRDefault="00053D2C" w:rsidP="00244989">
      <w:pPr>
        <w:pStyle w:val="a7"/>
        <w:spacing w:line="276" w:lineRule="auto"/>
        <w:ind w:left="0" w:right="68" w:firstLine="708"/>
        <w:jc w:val="both"/>
      </w:pPr>
      <w:r w:rsidRPr="00C1514D">
        <w:rPr>
          <w:sz w:val="28"/>
          <w:szCs w:val="28"/>
        </w:rPr>
        <w:t>С</w:t>
      </w:r>
      <w:r w:rsidRPr="00C1514D">
        <w:rPr>
          <w:color w:val="000000"/>
          <w:sz w:val="28"/>
          <w:szCs w:val="28"/>
        </w:rPr>
        <w:t>редний процент выполнения задания 4, составивший 45,86%, свидетельствует о том, что больше половины участников ВПР</w:t>
      </w:r>
      <w:r w:rsidR="0034262A" w:rsidRPr="00C1514D">
        <w:rPr>
          <w:color w:val="000000"/>
          <w:sz w:val="28"/>
          <w:szCs w:val="28"/>
        </w:rPr>
        <w:t xml:space="preserve"> по английскому языку, приступивших к выполнению задания 4, </w:t>
      </w:r>
      <w:r w:rsidRPr="00C1514D">
        <w:rPr>
          <w:color w:val="000000"/>
          <w:sz w:val="28"/>
          <w:szCs w:val="28"/>
        </w:rPr>
        <w:t xml:space="preserve">не смогли продемонстрировать </w:t>
      </w:r>
      <w:r w:rsidRPr="00C1514D">
        <w:rPr>
          <w:sz w:val="28"/>
          <w:szCs w:val="28"/>
        </w:rPr>
        <w:t>умение писать электронное сообщение личного характера.</w:t>
      </w:r>
      <w:r w:rsidRPr="00C1514D">
        <w:rPr>
          <w:color w:val="000000"/>
          <w:sz w:val="28"/>
          <w:szCs w:val="28"/>
        </w:rPr>
        <w:t xml:space="preserve"> </w:t>
      </w:r>
      <w:r w:rsidRPr="00C1514D">
        <w:rPr>
          <w:sz w:val="28"/>
          <w:szCs w:val="28"/>
        </w:rPr>
        <w:t xml:space="preserve">Задание по письменной речи, продуктивному виду речевой деятельности, </w:t>
      </w:r>
      <w:r w:rsidRPr="00C1514D">
        <w:rPr>
          <w:color w:val="000000"/>
          <w:sz w:val="28"/>
          <w:szCs w:val="28"/>
        </w:rPr>
        <w:t>оценивалось по четырем критериям «Решение коммуникативной задачи (К1), «Организация текста» (К2), «Лексико-грамматическое оформление текста» (К3) и «Орфография и пунктуация» (К4). Средний процент выполнения по К1 (</w:t>
      </w:r>
      <w:r w:rsidR="00713EE5" w:rsidRPr="00C1514D">
        <w:rPr>
          <w:color w:val="000000"/>
          <w:sz w:val="28"/>
          <w:szCs w:val="28"/>
        </w:rPr>
        <w:t>49,14</w:t>
      </w:r>
      <w:r w:rsidRPr="00C1514D">
        <w:rPr>
          <w:color w:val="000000"/>
          <w:sz w:val="28"/>
          <w:szCs w:val="28"/>
        </w:rPr>
        <w:t xml:space="preserve">%) свидетельствует о том, что </w:t>
      </w:r>
      <w:r w:rsidR="00713EE5" w:rsidRPr="00C1514D">
        <w:rPr>
          <w:color w:val="000000"/>
          <w:sz w:val="28"/>
          <w:szCs w:val="28"/>
        </w:rPr>
        <w:t>только половина</w:t>
      </w:r>
      <w:r w:rsidRPr="00C1514D">
        <w:rPr>
          <w:color w:val="000000"/>
          <w:sz w:val="28"/>
          <w:szCs w:val="28"/>
        </w:rPr>
        <w:t xml:space="preserve"> участников </w:t>
      </w:r>
      <w:r w:rsidR="00B9590E">
        <w:rPr>
          <w:color w:val="000000"/>
          <w:sz w:val="28"/>
          <w:szCs w:val="28"/>
        </w:rPr>
        <w:t>проверочной работы</w:t>
      </w:r>
      <w:r w:rsidRPr="00C1514D">
        <w:rPr>
          <w:color w:val="000000"/>
          <w:sz w:val="28"/>
          <w:szCs w:val="28"/>
        </w:rPr>
        <w:t xml:space="preserve">, приступивших к выполнению данного задания, продемонстрировали умение достигать </w:t>
      </w:r>
      <w:r w:rsidRPr="00C1514D">
        <w:rPr>
          <w:sz w:val="28"/>
          <w:szCs w:val="28"/>
        </w:rPr>
        <w:t>цель общения, а именно раскрывать тему полно</w:t>
      </w:r>
      <w:r w:rsidR="00713EE5" w:rsidRPr="00C1514D">
        <w:rPr>
          <w:sz w:val="28"/>
          <w:szCs w:val="28"/>
        </w:rPr>
        <w:t xml:space="preserve"> и </w:t>
      </w:r>
      <w:r w:rsidRPr="00C1514D">
        <w:rPr>
          <w:sz w:val="28"/>
          <w:szCs w:val="28"/>
        </w:rPr>
        <w:t>точно согласно всем аспектам, указанным в задании. Средний процент по К2 (</w:t>
      </w:r>
      <w:r w:rsidR="00713EE5" w:rsidRPr="00C1514D">
        <w:rPr>
          <w:sz w:val="28"/>
          <w:szCs w:val="28"/>
        </w:rPr>
        <w:t>50</w:t>
      </w:r>
      <w:r w:rsidRPr="00C1514D">
        <w:rPr>
          <w:sz w:val="28"/>
          <w:szCs w:val="28"/>
        </w:rPr>
        <w:t>,</w:t>
      </w:r>
      <w:r w:rsidR="00713EE5" w:rsidRPr="00C1514D">
        <w:rPr>
          <w:sz w:val="28"/>
          <w:szCs w:val="28"/>
        </w:rPr>
        <w:t>52</w:t>
      </w:r>
      <w:r w:rsidRPr="00C1514D">
        <w:rPr>
          <w:sz w:val="28"/>
          <w:szCs w:val="28"/>
        </w:rPr>
        <w:t xml:space="preserve">%) показывает, что </w:t>
      </w:r>
      <w:r w:rsidR="00713EE5" w:rsidRPr="00C1514D">
        <w:rPr>
          <w:sz w:val="28"/>
          <w:szCs w:val="28"/>
        </w:rPr>
        <w:t>половина</w:t>
      </w:r>
      <w:r w:rsidRPr="00C1514D">
        <w:rPr>
          <w:sz w:val="28"/>
          <w:szCs w:val="28"/>
        </w:rPr>
        <w:t xml:space="preserve"> </w:t>
      </w:r>
      <w:r w:rsidR="00713EE5" w:rsidRPr="00C1514D">
        <w:rPr>
          <w:sz w:val="28"/>
          <w:szCs w:val="28"/>
        </w:rPr>
        <w:t>участников</w:t>
      </w:r>
      <w:r w:rsidRPr="00C1514D">
        <w:rPr>
          <w:sz w:val="28"/>
          <w:szCs w:val="28"/>
        </w:rPr>
        <w:t xml:space="preserve"> умеют высказываться логично, </w:t>
      </w:r>
      <w:proofErr w:type="gramStart"/>
      <w:r w:rsidRPr="00C1514D">
        <w:rPr>
          <w:sz w:val="28"/>
          <w:szCs w:val="28"/>
        </w:rPr>
        <w:t>структурно верно</w:t>
      </w:r>
      <w:proofErr w:type="gramEnd"/>
      <w:r w:rsidR="00713EE5" w:rsidRPr="00C1514D">
        <w:rPr>
          <w:sz w:val="28"/>
          <w:szCs w:val="28"/>
        </w:rPr>
        <w:t xml:space="preserve"> в соответствии с нормами письменного этикета, принятыми в стране изучаемого языка</w:t>
      </w:r>
      <w:r w:rsidRPr="00C1514D">
        <w:rPr>
          <w:sz w:val="28"/>
          <w:szCs w:val="28"/>
        </w:rPr>
        <w:t xml:space="preserve"> оформили</w:t>
      </w:r>
      <w:r w:rsidR="00713EE5" w:rsidRPr="00C1514D">
        <w:rPr>
          <w:sz w:val="28"/>
          <w:szCs w:val="28"/>
        </w:rPr>
        <w:t xml:space="preserve"> текст</w:t>
      </w:r>
      <w:r w:rsidRPr="00C1514D">
        <w:rPr>
          <w:sz w:val="28"/>
          <w:szCs w:val="28"/>
        </w:rPr>
        <w:t xml:space="preserve">, правильно использовали средства логической связи. Средний процент по К3, который составил </w:t>
      </w:r>
      <w:r w:rsidR="00713EE5" w:rsidRPr="00C1514D">
        <w:rPr>
          <w:sz w:val="28"/>
          <w:szCs w:val="28"/>
        </w:rPr>
        <w:t>37</w:t>
      </w:r>
      <w:r w:rsidRPr="00C1514D">
        <w:rPr>
          <w:sz w:val="28"/>
          <w:szCs w:val="28"/>
        </w:rPr>
        <w:t>,</w:t>
      </w:r>
      <w:r w:rsidR="00713EE5" w:rsidRPr="00C1514D">
        <w:rPr>
          <w:sz w:val="28"/>
          <w:szCs w:val="28"/>
        </w:rPr>
        <w:t>56</w:t>
      </w:r>
      <w:r w:rsidRPr="00C1514D">
        <w:rPr>
          <w:sz w:val="28"/>
          <w:szCs w:val="28"/>
        </w:rPr>
        <w:t xml:space="preserve">%, показывает, что у большинства участников </w:t>
      </w:r>
      <w:r w:rsidR="00264455">
        <w:rPr>
          <w:sz w:val="28"/>
          <w:szCs w:val="28"/>
        </w:rPr>
        <w:t>проверочной работы</w:t>
      </w:r>
      <w:r w:rsidRPr="00C1514D">
        <w:rPr>
          <w:sz w:val="28"/>
          <w:szCs w:val="28"/>
        </w:rPr>
        <w:t xml:space="preserve"> использованный словарный запас</w:t>
      </w:r>
      <w:r w:rsidR="00713EE5" w:rsidRPr="00C1514D">
        <w:rPr>
          <w:sz w:val="28"/>
          <w:szCs w:val="28"/>
        </w:rPr>
        <w:t xml:space="preserve"> и </w:t>
      </w:r>
      <w:r w:rsidRPr="00C1514D">
        <w:rPr>
          <w:sz w:val="28"/>
          <w:szCs w:val="28"/>
        </w:rPr>
        <w:t>грамматические структуры</w:t>
      </w:r>
      <w:r w:rsidR="00713EE5" w:rsidRPr="00C1514D">
        <w:rPr>
          <w:sz w:val="28"/>
          <w:szCs w:val="28"/>
        </w:rPr>
        <w:t xml:space="preserve"> не соответствуют уровню сложности задания.</w:t>
      </w:r>
      <w:r w:rsidR="007D353B" w:rsidRPr="00C1514D">
        <w:rPr>
          <w:sz w:val="28"/>
          <w:szCs w:val="28"/>
        </w:rPr>
        <w:t xml:space="preserve"> Средний процент по К4 (46,21%)</w:t>
      </w:r>
      <w:r w:rsidR="000C61D3">
        <w:rPr>
          <w:sz w:val="28"/>
          <w:szCs w:val="28"/>
        </w:rPr>
        <w:t xml:space="preserve"> говорит о том</w:t>
      </w:r>
      <w:r w:rsidR="00CC2F70" w:rsidRPr="00C1514D">
        <w:rPr>
          <w:sz w:val="28"/>
          <w:szCs w:val="28"/>
        </w:rPr>
        <w:t>, что количество допущенных орфографических и пунктуационных ошибок демонстрирует недостаточную сформированность этих языковых навыков.</w:t>
      </w:r>
      <w:r w:rsidR="00C1514D" w:rsidRPr="00C1514D">
        <w:t xml:space="preserve"> </w:t>
      </w:r>
    </w:p>
    <w:p w:rsidR="000C61D3" w:rsidRDefault="00277F0A" w:rsidP="00244989">
      <w:pPr>
        <w:pStyle w:val="ad"/>
        <w:spacing w:after="0" w:line="276" w:lineRule="auto"/>
        <w:ind w:left="0" w:firstLine="539"/>
        <w:jc w:val="both"/>
        <w:rPr>
          <w:szCs w:val="28"/>
        </w:rPr>
      </w:pPr>
      <w:r>
        <w:rPr>
          <w:szCs w:val="28"/>
        </w:rPr>
        <w:t xml:space="preserve">Успешность выполнения задания </w:t>
      </w:r>
      <w:r w:rsidRPr="00830EBF">
        <w:rPr>
          <w:szCs w:val="28"/>
        </w:rPr>
        <w:t>связан</w:t>
      </w:r>
      <w:r>
        <w:rPr>
          <w:szCs w:val="28"/>
        </w:rPr>
        <w:t>а</w:t>
      </w:r>
      <w:r w:rsidRPr="00830EBF">
        <w:rPr>
          <w:szCs w:val="28"/>
        </w:rPr>
        <w:t xml:space="preserve">, в том числе, </w:t>
      </w:r>
      <w:r>
        <w:rPr>
          <w:szCs w:val="28"/>
        </w:rPr>
        <w:t xml:space="preserve">и </w:t>
      </w:r>
      <w:r w:rsidRPr="00830EBF">
        <w:rPr>
          <w:szCs w:val="28"/>
        </w:rPr>
        <w:t>с достижением метапредметных результатов</w:t>
      </w:r>
      <w:r>
        <w:rPr>
          <w:szCs w:val="28"/>
        </w:rPr>
        <w:t xml:space="preserve">. </w:t>
      </w:r>
      <w:r w:rsidRPr="00830EBF">
        <w:rPr>
          <w:szCs w:val="28"/>
        </w:rPr>
        <w:t xml:space="preserve">Возможно, </w:t>
      </w:r>
      <w:r>
        <w:rPr>
          <w:szCs w:val="28"/>
        </w:rPr>
        <w:t>что</w:t>
      </w:r>
      <w:r w:rsidRPr="00830EBF">
        <w:rPr>
          <w:rFonts w:eastAsia="Times New Roman"/>
          <w:szCs w:val="28"/>
          <w:lang w:eastAsia="ru-RU"/>
        </w:rPr>
        <w:t xml:space="preserve"> н</w:t>
      </w:r>
      <w:r w:rsidRPr="00830EBF">
        <w:rPr>
          <w:szCs w:val="28"/>
        </w:rPr>
        <w:t>едостаточная сформированность универсальных учебных действий, прежде</w:t>
      </w:r>
      <w:r>
        <w:rPr>
          <w:szCs w:val="28"/>
        </w:rPr>
        <w:t xml:space="preserve"> всего, </w:t>
      </w:r>
      <w:r w:rsidRPr="00FD02AA">
        <w:rPr>
          <w:szCs w:val="28"/>
        </w:rPr>
        <w:t>познавательны</w:t>
      </w:r>
      <w:r>
        <w:rPr>
          <w:szCs w:val="28"/>
        </w:rPr>
        <w:t>х</w:t>
      </w:r>
      <w:r w:rsidRPr="00FD02AA">
        <w:rPr>
          <w:szCs w:val="28"/>
        </w:rPr>
        <w:t xml:space="preserve"> УУД</w:t>
      </w:r>
      <w:r>
        <w:rPr>
          <w:szCs w:val="28"/>
        </w:rPr>
        <w:t xml:space="preserve"> и регулятивных УУД повлияла на результаты участников проверочной работы. </w:t>
      </w:r>
    </w:p>
    <w:p w:rsidR="006620E7" w:rsidRPr="006620E7" w:rsidRDefault="00277F0A" w:rsidP="00244989">
      <w:pPr>
        <w:pStyle w:val="ad"/>
        <w:spacing w:after="0" w:line="276" w:lineRule="auto"/>
        <w:ind w:left="0" w:firstLine="539"/>
        <w:jc w:val="both"/>
        <w:rPr>
          <w:szCs w:val="28"/>
        </w:rPr>
      </w:pPr>
      <w:r>
        <w:rPr>
          <w:szCs w:val="28"/>
        </w:rPr>
        <w:lastRenderedPageBreak/>
        <w:t>Рассмотрим коммуникативное задание</w:t>
      </w:r>
      <w:r w:rsidR="006620E7">
        <w:rPr>
          <w:szCs w:val="28"/>
        </w:rPr>
        <w:t xml:space="preserve"> (Рисунок 1). </w:t>
      </w:r>
      <w:r w:rsidR="000C61D3">
        <w:rPr>
          <w:szCs w:val="28"/>
        </w:rPr>
        <w:t>И</w:t>
      </w:r>
      <w:r w:rsidR="006620E7">
        <w:rPr>
          <w:szCs w:val="28"/>
        </w:rPr>
        <w:t xml:space="preserve">з инструкции можно извлечь информацию, необходимую для успешного выполнения задания: </w:t>
      </w:r>
      <w:r w:rsidR="0036582E">
        <w:rPr>
          <w:szCs w:val="28"/>
        </w:rPr>
        <w:t xml:space="preserve">не писать адрес и дату, </w:t>
      </w:r>
      <w:r w:rsidR="006620E7">
        <w:rPr>
          <w:szCs w:val="28"/>
        </w:rPr>
        <w:t xml:space="preserve">начать правильно сообщение: </w:t>
      </w:r>
      <w:r w:rsidR="00CD6BB9">
        <w:rPr>
          <w:szCs w:val="28"/>
        </w:rPr>
        <w:t>(</w:t>
      </w:r>
      <w:r w:rsidR="006620E7" w:rsidRPr="00CD6BB9">
        <w:rPr>
          <w:i/>
          <w:szCs w:val="28"/>
          <w:lang w:val="en-US"/>
        </w:rPr>
        <w:t>Hello</w:t>
      </w:r>
      <w:r w:rsidR="006620E7" w:rsidRPr="00CD6BB9">
        <w:rPr>
          <w:i/>
          <w:szCs w:val="28"/>
        </w:rPr>
        <w:t xml:space="preserve"> </w:t>
      </w:r>
      <w:r w:rsidR="006620E7" w:rsidRPr="00CD6BB9">
        <w:rPr>
          <w:i/>
          <w:szCs w:val="28"/>
          <w:lang w:val="en-US"/>
        </w:rPr>
        <w:t>Pete</w:t>
      </w:r>
      <w:r w:rsidR="006620E7" w:rsidRPr="00CD6BB9">
        <w:rPr>
          <w:i/>
          <w:szCs w:val="28"/>
        </w:rPr>
        <w:t>,</w:t>
      </w:r>
      <w:r w:rsidR="00CD6BB9">
        <w:rPr>
          <w:i/>
          <w:szCs w:val="28"/>
        </w:rPr>
        <w:t>)</w:t>
      </w:r>
      <w:r w:rsidR="00CD6BB9">
        <w:rPr>
          <w:szCs w:val="28"/>
        </w:rPr>
        <w:t>,</w:t>
      </w:r>
      <w:r w:rsidR="006620E7" w:rsidRPr="006620E7">
        <w:rPr>
          <w:szCs w:val="28"/>
        </w:rPr>
        <w:t xml:space="preserve"> </w:t>
      </w:r>
      <w:r w:rsidR="006620E7">
        <w:rPr>
          <w:szCs w:val="28"/>
        </w:rPr>
        <w:t>поблагодарить за полученное письмо, ответить на два вопроса,</w:t>
      </w:r>
      <w:r w:rsidR="009337C2" w:rsidRPr="009337C2">
        <w:rPr>
          <w:szCs w:val="28"/>
        </w:rPr>
        <w:t xml:space="preserve"> </w:t>
      </w:r>
      <w:r w:rsidR="009337C2">
        <w:rPr>
          <w:szCs w:val="28"/>
        </w:rPr>
        <w:t>выразить надежду на последующий контакт (</w:t>
      </w:r>
      <w:r w:rsidR="009337C2" w:rsidRPr="00CD6BB9">
        <w:rPr>
          <w:i/>
          <w:szCs w:val="28"/>
          <w:lang w:val="en-US"/>
        </w:rPr>
        <w:t>Write</w:t>
      </w:r>
      <w:r w:rsidR="009337C2" w:rsidRPr="00CD6BB9">
        <w:rPr>
          <w:i/>
          <w:szCs w:val="28"/>
        </w:rPr>
        <w:t xml:space="preserve"> </w:t>
      </w:r>
      <w:r w:rsidR="009337C2" w:rsidRPr="00CD6BB9">
        <w:rPr>
          <w:i/>
          <w:szCs w:val="28"/>
          <w:lang w:val="en-US"/>
        </w:rPr>
        <w:t>back</w:t>
      </w:r>
      <w:r w:rsidR="009337C2" w:rsidRPr="00CD6BB9">
        <w:rPr>
          <w:i/>
          <w:szCs w:val="28"/>
        </w:rPr>
        <w:t xml:space="preserve"> </w:t>
      </w:r>
      <w:r w:rsidR="009337C2" w:rsidRPr="00CD6BB9">
        <w:rPr>
          <w:i/>
          <w:szCs w:val="28"/>
          <w:lang w:val="en-US"/>
        </w:rPr>
        <w:t>soon</w:t>
      </w:r>
      <w:r w:rsidR="009337C2" w:rsidRPr="00CD6BB9">
        <w:rPr>
          <w:i/>
          <w:szCs w:val="28"/>
        </w:rPr>
        <w:t>.</w:t>
      </w:r>
      <w:r w:rsidR="009337C2" w:rsidRPr="006620E7">
        <w:rPr>
          <w:szCs w:val="28"/>
        </w:rPr>
        <w:t>)</w:t>
      </w:r>
      <w:r w:rsidR="009337C2">
        <w:rPr>
          <w:szCs w:val="28"/>
        </w:rPr>
        <w:t>,</w:t>
      </w:r>
      <w:r w:rsidR="006620E7">
        <w:rPr>
          <w:szCs w:val="28"/>
        </w:rPr>
        <w:t xml:space="preserve"> посмотрев на полученное письмо, оттуда же переписать завершающую фразу (</w:t>
      </w:r>
      <w:r w:rsidR="006620E7" w:rsidRPr="00CD6BB9">
        <w:rPr>
          <w:i/>
          <w:szCs w:val="28"/>
          <w:lang w:val="en-US"/>
        </w:rPr>
        <w:t>Best</w:t>
      </w:r>
      <w:r w:rsidR="006620E7" w:rsidRPr="00CD6BB9">
        <w:rPr>
          <w:i/>
          <w:szCs w:val="28"/>
        </w:rPr>
        <w:t xml:space="preserve"> </w:t>
      </w:r>
      <w:r w:rsidR="006620E7" w:rsidRPr="00CD6BB9">
        <w:rPr>
          <w:i/>
          <w:szCs w:val="28"/>
          <w:lang w:val="en-US"/>
        </w:rPr>
        <w:t>wishes</w:t>
      </w:r>
      <w:r w:rsidR="006620E7" w:rsidRPr="00CD6BB9">
        <w:rPr>
          <w:i/>
          <w:szCs w:val="28"/>
        </w:rPr>
        <w:t>,</w:t>
      </w:r>
      <w:r w:rsidR="006620E7" w:rsidRPr="006620E7">
        <w:rPr>
          <w:szCs w:val="28"/>
        </w:rPr>
        <w:t xml:space="preserve">) </w:t>
      </w:r>
      <w:r w:rsidR="006620E7">
        <w:rPr>
          <w:szCs w:val="28"/>
        </w:rPr>
        <w:t xml:space="preserve">и подписаться своим именем (как в </w:t>
      </w:r>
      <w:r w:rsidR="009337C2">
        <w:rPr>
          <w:szCs w:val="28"/>
        </w:rPr>
        <w:t>письме от друга), при этом соблюдая требуемый объем 40-60 слов.</w:t>
      </w:r>
    </w:p>
    <w:p w:rsidR="006620E7" w:rsidRDefault="006620E7" w:rsidP="00244989">
      <w:pPr>
        <w:pStyle w:val="ad"/>
        <w:spacing w:after="0" w:line="276" w:lineRule="auto"/>
        <w:ind w:left="0" w:firstLine="539"/>
        <w:jc w:val="both"/>
        <w:rPr>
          <w:szCs w:val="28"/>
        </w:rPr>
      </w:pPr>
    </w:p>
    <w:p w:rsidR="006620E7" w:rsidRPr="006620E7" w:rsidRDefault="006620E7" w:rsidP="00244989">
      <w:pPr>
        <w:pStyle w:val="ad"/>
        <w:spacing w:after="0" w:line="276" w:lineRule="auto"/>
        <w:ind w:left="0" w:firstLine="539"/>
        <w:jc w:val="right"/>
        <w:rPr>
          <w:i/>
          <w:color w:val="002060"/>
          <w:sz w:val="20"/>
          <w:szCs w:val="20"/>
        </w:rPr>
      </w:pPr>
      <w:r w:rsidRPr="006620E7">
        <w:rPr>
          <w:i/>
          <w:color w:val="002060"/>
          <w:sz w:val="20"/>
          <w:szCs w:val="20"/>
        </w:rPr>
        <w:t>Рисунок 1</w:t>
      </w:r>
    </w:p>
    <w:p w:rsidR="006620E7" w:rsidRDefault="006620E7" w:rsidP="00244989">
      <w:pPr>
        <w:pStyle w:val="ad"/>
        <w:spacing w:after="0" w:line="276" w:lineRule="auto"/>
        <w:ind w:left="0" w:firstLine="539"/>
        <w:jc w:val="both"/>
        <w:rPr>
          <w:szCs w:val="28"/>
        </w:rPr>
      </w:pPr>
      <w:r>
        <w:rPr>
          <w:noProof/>
        </w:rPr>
        <w:drawing>
          <wp:inline distT="0" distB="0" distL="0" distR="0" wp14:anchorId="135A661F" wp14:editId="3A078348">
            <wp:extent cx="5381625" cy="45339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28540" t="25086" r="30251" b="13341"/>
                    <a:stretch/>
                  </pic:blipFill>
                  <pic:spPr bwMode="auto">
                    <a:xfrm>
                      <a:off x="0" y="0"/>
                      <a:ext cx="5381625" cy="4533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71388" w:rsidRDefault="00CD6BB9" w:rsidP="00244989">
      <w:pPr>
        <w:spacing w:line="276" w:lineRule="auto"/>
        <w:ind w:firstLine="539"/>
        <w:jc w:val="both"/>
        <w:rPr>
          <w:szCs w:val="28"/>
        </w:rPr>
      </w:pPr>
      <w:r w:rsidRPr="003B388D">
        <w:rPr>
          <w:szCs w:val="28"/>
        </w:rPr>
        <w:t xml:space="preserve">Следует </w:t>
      </w:r>
      <w:r w:rsidR="003B388D">
        <w:rPr>
          <w:szCs w:val="28"/>
        </w:rPr>
        <w:t>отметить</w:t>
      </w:r>
      <w:r w:rsidRPr="003B388D">
        <w:rPr>
          <w:szCs w:val="28"/>
        </w:rPr>
        <w:t>, что результаты</w:t>
      </w:r>
      <w:r w:rsidR="00272006" w:rsidRPr="003B388D">
        <w:rPr>
          <w:szCs w:val="28"/>
        </w:rPr>
        <w:t xml:space="preserve"> выполнения задания 3 соотносятся с результатами по критерию оценивания «Лексико-грамматическое оформление текста» (К3) задания 4. Средний процент выполнения задания 3 (</w:t>
      </w:r>
      <w:r w:rsidR="00272006" w:rsidRPr="003B388D">
        <w:rPr>
          <w:rFonts w:eastAsia="Times New Roman"/>
          <w:szCs w:val="28"/>
          <w:lang w:eastAsia="ru-RU"/>
        </w:rPr>
        <w:t xml:space="preserve">59,27%) является </w:t>
      </w:r>
      <w:r w:rsidR="00272006" w:rsidRPr="003B388D">
        <w:rPr>
          <w:szCs w:val="28"/>
        </w:rPr>
        <w:t xml:space="preserve">невысоким, хотя достаточным. В этом задании требовалось вставить нужную грамматическую форму, выбрав её из трёх предложенных вариантов (1, 2 или 3), в связный текст (например, из имеющихся 1) </w:t>
      </w:r>
      <w:proofErr w:type="spellStart"/>
      <w:r w:rsidR="00272006" w:rsidRPr="003B388D">
        <w:rPr>
          <w:szCs w:val="28"/>
        </w:rPr>
        <w:t>try</w:t>
      </w:r>
      <w:proofErr w:type="spellEnd"/>
      <w:r w:rsidR="00272006" w:rsidRPr="003B388D">
        <w:rPr>
          <w:szCs w:val="28"/>
        </w:rPr>
        <w:t xml:space="preserve"> 2) </w:t>
      </w:r>
      <w:proofErr w:type="spellStart"/>
      <w:r w:rsidR="00272006" w:rsidRPr="003B388D">
        <w:rPr>
          <w:szCs w:val="28"/>
        </w:rPr>
        <w:t>tries</w:t>
      </w:r>
      <w:proofErr w:type="spellEnd"/>
      <w:r w:rsidR="00272006" w:rsidRPr="003B388D">
        <w:rPr>
          <w:szCs w:val="28"/>
        </w:rPr>
        <w:t xml:space="preserve"> 3) </w:t>
      </w:r>
      <w:proofErr w:type="spellStart"/>
      <w:r w:rsidR="00272006" w:rsidRPr="003B388D">
        <w:rPr>
          <w:szCs w:val="28"/>
        </w:rPr>
        <w:t>trying</w:t>
      </w:r>
      <w:proofErr w:type="spellEnd"/>
      <w:r w:rsidR="00272006" w:rsidRPr="003B388D">
        <w:rPr>
          <w:szCs w:val="28"/>
        </w:rPr>
        <w:t xml:space="preserve"> необходимо выбрать «</w:t>
      </w:r>
      <w:proofErr w:type="spellStart"/>
      <w:r w:rsidR="00272006" w:rsidRPr="003B388D">
        <w:rPr>
          <w:szCs w:val="28"/>
        </w:rPr>
        <w:t>tries</w:t>
      </w:r>
      <w:proofErr w:type="spellEnd"/>
      <w:r w:rsidR="00272006" w:rsidRPr="003B388D">
        <w:rPr>
          <w:szCs w:val="28"/>
        </w:rPr>
        <w:t>».</w:t>
      </w:r>
      <w:r w:rsidR="003B388D" w:rsidRPr="003B388D">
        <w:rPr>
          <w:szCs w:val="28"/>
        </w:rPr>
        <w:t xml:space="preserve"> Можно заключить, что навык оперирования изученными грамматическими формами в коммуникативно значимом контексте на основе предложенного связного текста сформирован. Однако, средний процент по К3 (</w:t>
      </w:r>
      <w:r w:rsidR="003B388D" w:rsidRPr="003B388D">
        <w:rPr>
          <w:rFonts w:eastAsia="Times New Roman"/>
          <w:szCs w:val="28"/>
          <w:lang w:eastAsia="ru-RU"/>
        </w:rPr>
        <w:t xml:space="preserve">37,56%), </w:t>
      </w:r>
      <w:r w:rsidR="003B388D" w:rsidRPr="003B388D">
        <w:rPr>
          <w:rFonts w:eastAsia="Times New Roman"/>
          <w:szCs w:val="28"/>
          <w:lang w:eastAsia="ru-RU"/>
        </w:rPr>
        <w:lastRenderedPageBreak/>
        <w:t xml:space="preserve">свидетельствует о том, что </w:t>
      </w:r>
      <w:r w:rsidR="003B388D" w:rsidRPr="003B388D">
        <w:rPr>
          <w:szCs w:val="28"/>
        </w:rPr>
        <w:t>навык употребления нужной морфологической формы слова является зоной трудности.</w:t>
      </w:r>
    </w:p>
    <w:p w:rsidR="0034262A" w:rsidRDefault="0034262A" w:rsidP="00244989">
      <w:pPr>
        <w:spacing w:line="276" w:lineRule="auto"/>
        <w:ind w:firstLine="539"/>
        <w:jc w:val="both"/>
        <w:rPr>
          <w:color w:val="000000"/>
          <w:szCs w:val="28"/>
        </w:rPr>
      </w:pPr>
      <w:r>
        <w:rPr>
          <w:color w:val="000000"/>
          <w:szCs w:val="28"/>
        </w:rPr>
        <w:t>Н</w:t>
      </w:r>
      <w:r w:rsidRPr="00CE1895">
        <w:rPr>
          <w:color w:val="000000"/>
          <w:szCs w:val="28"/>
        </w:rPr>
        <w:t xml:space="preserve">а основе анализа результатов ВПР рекомендуется: </w:t>
      </w:r>
    </w:p>
    <w:p w:rsidR="00DC7FEE" w:rsidRPr="00BC0811" w:rsidRDefault="00DC7FEE" w:rsidP="00244989">
      <w:pPr>
        <w:pStyle w:val="ad"/>
        <w:spacing w:after="0" w:line="276" w:lineRule="auto"/>
        <w:ind w:left="1" w:firstLine="425"/>
        <w:jc w:val="both"/>
        <w:rPr>
          <w:szCs w:val="28"/>
          <w:shd w:val="clear" w:color="auto" w:fill="FFFFFF"/>
        </w:rPr>
      </w:pPr>
      <w:r w:rsidRPr="00BC0811">
        <w:rPr>
          <w:rFonts w:eastAsia="Times New Roman"/>
          <w:szCs w:val="28"/>
        </w:rPr>
        <w:t xml:space="preserve">Для целенаправленной работы, направленной на </w:t>
      </w:r>
      <w:r w:rsidRPr="00BC0811">
        <w:rPr>
          <w:szCs w:val="28"/>
        </w:rPr>
        <w:t xml:space="preserve">ликвидацию/ предотвращение выявленных дефицитов в подготовке обучающихся, учителю следует регулярно </w:t>
      </w:r>
      <w:r w:rsidRPr="00BC0811">
        <w:rPr>
          <w:rFonts w:eastAsia="Times New Roman"/>
          <w:szCs w:val="28"/>
        </w:rPr>
        <w:t xml:space="preserve">проводить анализ результатов диагностических, контрольных работ. В соответствии с имеющимися данными, выделять группы обучающихся с зонами трудностей и организовывать целенаправленный процесс с выявленными группами. </w:t>
      </w:r>
    </w:p>
    <w:p w:rsidR="0075125E" w:rsidRDefault="00236B33" w:rsidP="00244989">
      <w:pPr>
        <w:tabs>
          <w:tab w:val="left" w:pos="993"/>
        </w:tabs>
        <w:spacing w:after="0" w:line="276" w:lineRule="auto"/>
        <w:contextualSpacing/>
        <w:jc w:val="both"/>
        <w:rPr>
          <w:rFonts w:eastAsia="Times New Roman"/>
        </w:rPr>
      </w:pPr>
      <w:r>
        <w:rPr>
          <w:szCs w:val="28"/>
        </w:rPr>
        <w:tab/>
      </w:r>
      <w:r w:rsidR="00DC7FEE">
        <w:rPr>
          <w:szCs w:val="28"/>
        </w:rPr>
        <w:t xml:space="preserve">Необходимо </w:t>
      </w:r>
      <w:r w:rsidR="0034262A">
        <w:rPr>
          <w:color w:val="000000"/>
          <w:szCs w:val="28"/>
        </w:rPr>
        <w:t>уделить особое внимание формированию языковых навыков обучающихся,</w:t>
      </w:r>
      <w:r w:rsidR="00371388">
        <w:rPr>
          <w:color w:val="000000"/>
          <w:szCs w:val="28"/>
        </w:rPr>
        <w:t xml:space="preserve"> прежде всего грамматических и лексических. </w:t>
      </w:r>
      <w:r w:rsidR="00DC7FEE" w:rsidRPr="00BC0811">
        <w:rPr>
          <w:rFonts w:eastAsia="Times New Roman"/>
          <w:szCs w:val="28"/>
        </w:rPr>
        <w:t>Для устранения предотвращения/ликвидации выявленных дефицитов в формировании г</w:t>
      </w:r>
      <w:r w:rsidR="00DC7FEE" w:rsidRPr="00BC0811">
        <w:rPr>
          <w:szCs w:val="28"/>
        </w:rPr>
        <w:t>рамматических навыков употребления нужной морфологической формы слова в коммуникативно-значимом контексте, р</w:t>
      </w:r>
      <w:r w:rsidR="00DC7FEE" w:rsidRPr="00BC0811">
        <w:rPr>
          <w:rFonts w:eastAsia="Times New Roman"/>
          <w:szCs w:val="28"/>
        </w:rPr>
        <w:t xml:space="preserve">екомендуется, прежде всего, </w:t>
      </w:r>
      <w:r w:rsidR="00DC7FEE" w:rsidRPr="00BC0811">
        <w:rPr>
          <w:szCs w:val="28"/>
          <w:shd w:val="clear" w:color="auto" w:fill="FFFFFF"/>
        </w:rPr>
        <w:t xml:space="preserve">отдать предпочтение </w:t>
      </w:r>
      <w:r w:rsidR="00DC7FEE" w:rsidRPr="00BC0811">
        <w:rPr>
          <w:rFonts w:eastAsia="Times New Roman"/>
          <w:szCs w:val="28"/>
        </w:rPr>
        <w:t>индуктивному методу при формировании грамматических навыков</w:t>
      </w:r>
      <w:r w:rsidR="00DC7FEE" w:rsidRPr="00DC7FEE">
        <w:rPr>
          <w:rFonts w:eastAsia="Times New Roman"/>
          <w:szCs w:val="28"/>
        </w:rPr>
        <w:t>. П</w:t>
      </w:r>
      <w:r w:rsidR="00DC7FEE" w:rsidRPr="00DC7FEE">
        <w:rPr>
          <w:rStyle w:val="10"/>
          <w:rFonts w:ascii="Times New Roman" w:eastAsia="Calibri" w:hAnsi="Times New Roman"/>
          <w:b w:val="0"/>
          <w:shd w:val="clear" w:color="auto" w:fill="FFFFFF"/>
        </w:rPr>
        <w:t>ри использовании этого метода обучающиеся</w:t>
      </w:r>
      <w:r w:rsidR="00DC7FEE" w:rsidRPr="00DC7FEE">
        <w:rPr>
          <w:rStyle w:val="af1"/>
          <w:b w:val="0"/>
          <w:szCs w:val="28"/>
          <w:shd w:val="clear" w:color="auto" w:fill="FFFFFF"/>
        </w:rPr>
        <w:t xml:space="preserve"> сами формулируют правило</w:t>
      </w:r>
      <w:r w:rsidR="00DC7FEE" w:rsidRPr="00BC0811">
        <w:rPr>
          <w:rStyle w:val="af1"/>
          <w:b w:val="0"/>
          <w:szCs w:val="28"/>
          <w:shd w:val="clear" w:color="auto" w:fill="FFFFFF"/>
        </w:rPr>
        <w:t>, изучают грамматические явления от единичного к общему.</w:t>
      </w:r>
      <w:r w:rsidR="00DC7FEE" w:rsidRPr="00BC0811">
        <w:rPr>
          <w:szCs w:val="28"/>
        </w:rPr>
        <w:t xml:space="preserve"> Несмотря на большую трудоемкость, </w:t>
      </w:r>
      <w:r w:rsidR="00DC7FEE" w:rsidRPr="00BC0811">
        <w:rPr>
          <w:rFonts w:eastAsia="Times New Roman"/>
          <w:szCs w:val="28"/>
        </w:rPr>
        <w:t xml:space="preserve">данный метод способствует языковой догадке у обучающихся, грамматическое правило выводится ими самостоятельно, благодаря чему легче запоминается и усваивается, и когда учитель корректирует или объясняет правило, ему не нужно пользоваться сложными терминами. Кроме того, при работе с грамматическим явлением, чаще работать на уровне связного текста. Именно связный текст позволяет осмыслить </w:t>
      </w:r>
      <w:r w:rsidR="00DC7FEE" w:rsidRPr="00BC0811">
        <w:rPr>
          <w:szCs w:val="28"/>
        </w:rPr>
        <w:t xml:space="preserve">функцию того или иного грамматического явления и выбрать правильную глагольную форму. А в ходе обучения, работая с текстом с целью формирования речевых умений (например, в чтении), делать дополнительный акцент на </w:t>
      </w:r>
      <w:r w:rsidR="00DC7FEE" w:rsidRPr="00BC0811">
        <w:rPr>
          <w:szCs w:val="28"/>
          <w:shd w:val="clear" w:color="auto" w:fill="FFFFFF"/>
        </w:rPr>
        <w:t xml:space="preserve">грамматической составляющей представленного текстового материала. </w:t>
      </w:r>
      <w:r w:rsidR="00DC7FEE" w:rsidRPr="00BC0811">
        <w:rPr>
          <w:szCs w:val="28"/>
        </w:rPr>
        <w:t xml:space="preserve">Чтобы вовлечь учеников в продуктивную деятельность, целесообразно предлагать коммуникативные задания, интересные для </w:t>
      </w:r>
      <w:r w:rsidR="00DC7FEE">
        <w:rPr>
          <w:szCs w:val="28"/>
        </w:rPr>
        <w:t>данной</w:t>
      </w:r>
      <w:r w:rsidR="00DC7FEE" w:rsidRPr="00BC0811">
        <w:rPr>
          <w:szCs w:val="28"/>
        </w:rPr>
        <w:t xml:space="preserve"> возрастн</w:t>
      </w:r>
      <w:r w:rsidR="00DC7FEE">
        <w:rPr>
          <w:szCs w:val="28"/>
        </w:rPr>
        <w:t>ой</w:t>
      </w:r>
      <w:r w:rsidR="00DC7FEE" w:rsidRPr="00BC0811">
        <w:rPr>
          <w:szCs w:val="28"/>
        </w:rPr>
        <w:t xml:space="preserve"> групп</w:t>
      </w:r>
      <w:r w:rsidR="00DC7FEE">
        <w:rPr>
          <w:szCs w:val="28"/>
        </w:rPr>
        <w:t>ы</w:t>
      </w:r>
      <w:r w:rsidR="00DC7FEE" w:rsidRPr="00BC0811">
        <w:rPr>
          <w:szCs w:val="28"/>
        </w:rPr>
        <w:t xml:space="preserve"> </w:t>
      </w:r>
      <w:r w:rsidR="00DC7FEE">
        <w:rPr>
          <w:szCs w:val="28"/>
        </w:rPr>
        <w:t>обучающихся</w:t>
      </w:r>
      <w:r w:rsidR="00DC7FEE" w:rsidRPr="00BC0811">
        <w:rPr>
          <w:szCs w:val="28"/>
        </w:rPr>
        <w:t xml:space="preserve">. </w:t>
      </w:r>
      <w:r w:rsidR="00DC7FEE" w:rsidRPr="00BC0811">
        <w:rPr>
          <w:szCs w:val="28"/>
          <w:shd w:val="clear" w:color="auto" w:fill="FFFFFF"/>
        </w:rPr>
        <w:t>Необходимо п</w:t>
      </w:r>
      <w:r w:rsidR="00DC7FEE" w:rsidRPr="00BC0811">
        <w:rPr>
          <w:szCs w:val="28"/>
        </w:rPr>
        <w:t xml:space="preserve">редлагать обучающимся разнообразные задания, направленные на развитие устной речи. Выполняя задания на говорение, ученики должны сами почувствовать острую необходимость в освоении определенных грамматических конструкций. </w:t>
      </w:r>
      <w:r w:rsidR="0075125E">
        <w:rPr>
          <w:szCs w:val="28"/>
        </w:rPr>
        <w:t>Кроме того, сейчас существует большое количество цифровых образовательных ресурсов, которые можно и нужно использовать для тренировки, закрепления, повторения грамматического и лексического материала. Наличие ци</w:t>
      </w:r>
      <w:r w:rsidR="0075125E" w:rsidRPr="00CE1895">
        <w:rPr>
          <w:rFonts w:eastAsia="Times New Roman"/>
        </w:rPr>
        <w:t>фровы</w:t>
      </w:r>
      <w:r w:rsidR="0075125E">
        <w:rPr>
          <w:rFonts w:eastAsia="Times New Roman"/>
        </w:rPr>
        <w:t>х</w:t>
      </w:r>
      <w:r w:rsidR="0075125E" w:rsidRPr="00CE1895">
        <w:rPr>
          <w:rFonts w:eastAsia="Times New Roman"/>
        </w:rPr>
        <w:t xml:space="preserve"> </w:t>
      </w:r>
      <w:r w:rsidR="0075125E" w:rsidRPr="00CE1895">
        <w:rPr>
          <w:rFonts w:eastAsia="Times New Roman"/>
        </w:rPr>
        <w:lastRenderedPageBreak/>
        <w:t>образовательны</w:t>
      </w:r>
      <w:r w:rsidR="0075125E">
        <w:rPr>
          <w:rFonts w:eastAsia="Times New Roman"/>
        </w:rPr>
        <w:t>х</w:t>
      </w:r>
      <w:r w:rsidR="0075125E" w:rsidRPr="00CE1895">
        <w:rPr>
          <w:rFonts w:eastAsia="Times New Roman"/>
        </w:rPr>
        <w:t xml:space="preserve"> ресурс</w:t>
      </w:r>
      <w:r w:rsidR="0075125E">
        <w:rPr>
          <w:rFonts w:eastAsia="Times New Roman"/>
        </w:rPr>
        <w:t xml:space="preserve">ов </w:t>
      </w:r>
      <w:r w:rsidR="0075125E">
        <w:rPr>
          <w:rFonts w:eastAsia="Times New Roman"/>
          <w:color w:val="000000" w:themeColor="text1"/>
          <w:szCs w:val="28"/>
        </w:rPr>
        <w:t>так</w:t>
      </w:r>
      <w:r w:rsidR="0075125E" w:rsidRPr="00CE1895">
        <w:rPr>
          <w:rFonts w:eastAsia="Times New Roman"/>
          <w:color w:val="000000" w:themeColor="text1"/>
          <w:szCs w:val="28"/>
        </w:rPr>
        <w:t xml:space="preserve">- </w:t>
      </w:r>
      <w:r w:rsidR="008D4F28">
        <w:rPr>
          <w:rFonts w:eastAsia="Times New Roman"/>
          <w:color w:val="000000" w:themeColor="text1"/>
          <w:szCs w:val="28"/>
        </w:rPr>
        <w:t>позволяет</w:t>
      </w:r>
      <w:r w:rsidR="0075125E" w:rsidRPr="00CE1895">
        <w:rPr>
          <w:rFonts w:eastAsia="Times New Roman"/>
          <w:color w:val="000000" w:themeColor="text1"/>
          <w:szCs w:val="28"/>
        </w:rPr>
        <w:t xml:space="preserve"> организ</w:t>
      </w:r>
      <w:r w:rsidR="008D4F28">
        <w:rPr>
          <w:rFonts w:eastAsia="Times New Roman"/>
          <w:color w:val="000000" w:themeColor="text1"/>
          <w:szCs w:val="28"/>
        </w:rPr>
        <w:t>овывать</w:t>
      </w:r>
      <w:r w:rsidR="0075125E" w:rsidRPr="00CE1895">
        <w:rPr>
          <w:rFonts w:eastAsia="Times New Roman"/>
          <w:color w:val="000000" w:themeColor="text1"/>
          <w:szCs w:val="28"/>
        </w:rPr>
        <w:t xml:space="preserve"> самостоятельн</w:t>
      </w:r>
      <w:r w:rsidR="008D4F28">
        <w:rPr>
          <w:rFonts w:eastAsia="Times New Roman"/>
          <w:color w:val="000000" w:themeColor="text1"/>
          <w:szCs w:val="28"/>
        </w:rPr>
        <w:t>ую</w:t>
      </w:r>
      <w:r w:rsidR="0075125E" w:rsidRPr="00CE1895">
        <w:rPr>
          <w:rFonts w:eastAsia="Times New Roman"/>
          <w:color w:val="000000" w:themeColor="text1"/>
          <w:szCs w:val="28"/>
        </w:rPr>
        <w:t xml:space="preserve"> работ</w:t>
      </w:r>
      <w:r w:rsidR="008D4F28">
        <w:rPr>
          <w:rFonts w:eastAsia="Times New Roman"/>
          <w:color w:val="000000" w:themeColor="text1"/>
          <w:szCs w:val="28"/>
        </w:rPr>
        <w:t>у</w:t>
      </w:r>
      <w:r w:rsidR="0075125E" w:rsidRPr="00CE1895">
        <w:rPr>
          <w:rFonts w:eastAsia="Times New Roman"/>
          <w:color w:val="000000" w:themeColor="text1"/>
          <w:szCs w:val="28"/>
        </w:rPr>
        <w:t xml:space="preserve"> школьников</w:t>
      </w:r>
      <w:r w:rsidR="008D4F28">
        <w:rPr>
          <w:rFonts w:eastAsia="Times New Roman"/>
          <w:color w:val="000000" w:themeColor="text1"/>
          <w:szCs w:val="28"/>
        </w:rPr>
        <w:t xml:space="preserve"> по совершенствованию языковых навыков.</w:t>
      </w:r>
    </w:p>
    <w:p w:rsidR="0034262A" w:rsidRPr="0075125E" w:rsidRDefault="00DC7FEE" w:rsidP="00244989">
      <w:pPr>
        <w:spacing w:line="276" w:lineRule="auto"/>
        <w:ind w:firstLine="539"/>
        <w:jc w:val="both"/>
        <w:rPr>
          <w:rFonts w:eastAsia="Times New Roman"/>
          <w:color w:val="000000" w:themeColor="text1"/>
          <w:szCs w:val="28"/>
        </w:rPr>
      </w:pPr>
      <w:r>
        <w:rPr>
          <w:szCs w:val="28"/>
        </w:rPr>
        <w:t xml:space="preserve">Результат </w:t>
      </w:r>
      <w:r w:rsidRPr="00C1514D">
        <w:rPr>
          <w:color w:val="000000"/>
          <w:szCs w:val="28"/>
        </w:rPr>
        <w:t>выполнения задания 4</w:t>
      </w:r>
      <w:r>
        <w:rPr>
          <w:color w:val="000000"/>
          <w:szCs w:val="28"/>
        </w:rPr>
        <w:t xml:space="preserve"> показывает, что уделяется недостаточное внимание продуктивным видам речевой деятельности (в данном случае письменной речи). </w:t>
      </w:r>
      <w:r w:rsidR="0075125E">
        <w:rPr>
          <w:color w:val="000000"/>
          <w:szCs w:val="28"/>
        </w:rPr>
        <w:t xml:space="preserve">Рекомендуется </w:t>
      </w:r>
      <w:r w:rsidR="0034262A">
        <w:rPr>
          <w:rFonts w:eastAsia="Times New Roman"/>
        </w:rPr>
        <w:t>с</w:t>
      </w:r>
      <w:r w:rsidR="0034262A">
        <w:rPr>
          <w:rFonts w:eastAsia="Times New Roman"/>
          <w:color w:val="000000" w:themeColor="text1"/>
          <w:szCs w:val="28"/>
        </w:rPr>
        <w:t>облюдать баланс репродуктивных и продуктивных заданий на уроке</w:t>
      </w:r>
      <w:r w:rsidR="0075125E">
        <w:rPr>
          <w:rFonts w:eastAsia="Times New Roman"/>
          <w:color w:val="000000" w:themeColor="text1"/>
          <w:szCs w:val="28"/>
        </w:rPr>
        <w:t>.</w:t>
      </w:r>
    </w:p>
    <w:p w:rsidR="00FA2EC7" w:rsidRPr="006259E1" w:rsidRDefault="00FA2EC7" w:rsidP="00244989">
      <w:pPr>
        <w:spacing w:line="276" w:lineRule="auto"/>
        <w:ind w:left="-426" w:firstLine="965"/>
        <w:jc w:val="both"/>
        <w:rPr>
          <w:szCs w:val="28"/>
        </w:rPr>
      </w:pPr>
      <w:r w:rsidRPr="00CB243C">
        <w:rPr>
          <w:rFonts w:eastAsia="Times New Roman"/>
          <w:spacing w:val="-4"/>
          <w:szCs w:val="28"/>
          <w:lang w:eastAsia="ru-RU"/>
        </w:rPr>
        <w:t>Сравнение полученных отметок с отметками участников ВПР по журналу следующее (Таблица 3):</w:t>
      </w:r>
      <w:r>
        <w:rPr>
          <w:rFonts w:eastAsia="Times New Roman"/>
          <w:spacing w:val="-4"/>
          <w:szCs w:val="28"/>
          <w:lang w:eastAsia="ru-RU"/>
        </w:rPr>
        <w:t xml:space="preserve"> </w:t>
      </w:r>
    </w:p>
    <w:p w:rsidR="00FA2EC7" w:rsidRDefault="00FA2EC7" w:rsidP="00256A21">
      <w:pPr>
        <w:spacing w:after="0" w:line="240" w:lineRule="auto"/>
        <w:ind w:firstLine="567"/>
        <w:jc w:val="both"/>
        <w:rPr>
          <w:rFonts w:eastAsia="Times New Roman"/>
          <w:i/>
          <w:color w:val="002060"/>
          <w:spacing w:val="-4"/>
          <w:sz w:val="24"/>
          <w:szCs w:val="24"/>
          <w:lang w:eastAsia="ru-RU"/>
        </w:rPr>
      </w:pPr>
      <w:r w:rsidRPr="00AC1D68">
        <w:rPr>
          <w:rFonts w:eastAsia="Times New Roman"/>
          <w:i/>
          <w:color w:val="002060"/>
          <w:spacing w:val="-4"/>
          <w:sz w:val="24"/>
          <w:szCs w:val="24"/>
          <w:lang w:eastAsia="ru-RU"/>
        </w:rPr>
        <w:t>Таблица 3</w:t>
      </w:r>
    </w:p>
    <w:tbl>
      <w:tblPr>
        <w:tblStyle w:val="a6"/>
        <w:tblW w:w="7905" w:type="dxa"/>
        <w:tblLook w:val="04A0" w:firstRow="1" w:lastRow="0" w:firstColumn="1" w:lastColumn="0" w:noHBand="0" w:noVBand="1"/>
      </w:tblPr>
      <w:tblGrid>
        <w:gridCol w:w="4219"/>
        <w:gridCol w:w="1701"/>
        <w:gridCol w:w="1985"/>
      </w:tblGrid>
      <w:tr w:rsidR="00FA2EC7" w:rsidRPr="00AC1D68" w:rsidTr="004A6B19">
        <w:trPr>
          <w:trHeight w:val="677"/>
        </w:trPr>
        <w:tc>
          <w:tcPr>
            <w:tcW w:w="4219" w:type="dxa"/>
            <w:vAlign w:val="center"/>
          </w:tcPr>
          <w:p w:rsidR="00FA2EC7" w:rsidRPr="00AC1D68" w:rsidRDefault="00FA2EC7" w:rsidP="00256A21">
            <w:pPr>
              <w:spacing w:line="240" w:lineRule="auto"/>
              <w:jc w:val="both"/>
              <w:rPr>
                <w:rFonts w:eastAsia="Times New Roman"/>
                <w:spacing w:val="-4"/>
                <w:sz w:val="24"/>
                <w:szCs w:val="24"/>
                <w:lang w:eastAsia="ru-RU"/>
              </w:rPr>
            </w:pPr>
            <w:r w:rsidRPr="00AC1D68">
              <w:rPr>
                <w:rFonts w:eastAsia="Times New Roman"/>
                <w:spacing w:val="-4"/>
                <w:sz w:val="24"/>
                <w:szCs w:val="24"/>
                <w:lang w:eastAsia="ru-RU"/>
              </w:rPr>
              <w:t>Сравнение полученных отметок</w:t>
            </w:r>
          </w:p>
        </w:tc>
        <w:tc>
          <w:tcPr>
            <w:tcW w:w="1701" w:type="dxa"/>
            <w:vAlign w:val="center"/>
          </w:tcPr>
          <w:p w:rsidR="00FA2EC7" w:rsidRPr="00AC1D68" w:rsidRDefault="00FA2EC7" w:rsidP="00407CC1">
            <w:pPr>
              <w:spacing w:line="240" w:lineRule="auto"/>
              <w:jc w:val="center"/>
              <w:rPr>
                <w:rFonts w:eastAsia="Times New Roman"/>
                <w:spacing w:val="-4"/>
                <w:sz w:val="24"/>
                <w:szCs w:val="24"/>
                <w:lang w:eastAsia="ru-RU"/>
              </w:rPr>
            </w:pPr>
            <w:r w:rsidRPr="00AC1D68">
              <w:rPr>
                <w:rFonts w:eastAsia="Times New Roman"/>
                <w:spacing w:val="-4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85" w:type="dxa"/>
            <w:vAlign w:val="center"/>
          </w:tcPr>
          <w:p w:rsidR="00FA2EC7" w:rsidRPr="00AC1D68" w:rsidRDefault="00FA2EC7" w:rsidP="00407CC1">
            <w:pPr>
              <w:spacing w:line="240" w:lineRule="auto"/>
              <w:jc w:val="center"/>
              <w:rPr>
                <w:rFonts w:eastAsia="Times New Roman"/>
                <w:spacing w:val="-4"/>
                <w:sz w:val="24"/>
                <w:szCs w:val="24"/>
                <w:lang w:eastAsia="ru-RU"/>
              </w:rPr>
            </w:pPr>
            <w:r w:rsidRPr="00AC1D68">
              <w:rPr>
                <w:rFonts w:eastAsia="Times New Roman"/>
                <w:spacing w:val="-4"/>
                <w:sz w:val="24"/>
                <w:szCs w:val="24"/>
                <w:lang w:eastAsia="ru-RU"/>
              </w:rPr>
              <w:t>Количество участников</w:t>
            </w:r>
          </w:p>
        </w:tc>
      </w:tr>
      <w:tr w:rsidR="00FA2EC7" w:rsidRPr="00623165" w:rsidTr="004A6B19">
        <w:trPr>
          <w:trHeight w:val="565"/>
        </w:trPr>
        <w:tc>
          <w:tcPr>
            <w:tcW w:w="4219" w:type="dxa"/>
            <w:shd w:val="clear" w:color="auto" w:fill="D99594" w:themeFill="accent2" w:themeFillTint="99"/>
          </w:tcPr>
          <w:p w:rsidR="00FA2EC7" w:rsidRPr="00623165" w:rsidRDefault="00FA2EC7" w:rsidP="00256A21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623165">
              <w:rPr>
                <w:sz w:val="24"/>
                <w:szCs w:val="24"/>
              </w:rPr>
              <w:t xml:space="preserve">Понизили (Отметка </w:t>
            </w:r>
            <w:proofErr w:type="gramStart"/>
            <w:r w:rsidRPr="00623165">
              <w:rPr>
                <w:sz w:val="24"/>
                <w:szCs w:val="24"/>
              </w:rPr>
              <w:t>&lt; Отметка</w:t>
            </w:r>
            <w:proofErr w:type="gramEnd"/>
            <w:r w:rsidRPr="00623165">
              <w:rPr>
                <w:sz w:val="24"/>
                <w:szCs w:val="24"/>
              </w:rPr>
              <w:t xml:space="preserve"> по журналу)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FA2EC7" w:rsidRPr="008D4F28" w:rsidRDefault="008D4F28" w:rsidP="00407CC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D4F2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38,99</w:t>
            </w:r>
          </w:p>
        </w:tc>
        <w:tc>
          <w:tcPr>
            <w:tcW w:w="1985" w:type="dxa"/>
            <w:shd w:val="clear" w:color="auto" w:fill="D99594" w:themeFill="accent2" w:themeFillTint="99"/>
            <w:vAlign w:val="center"/>
          </w:tcPr>
          <w:p w:rsidR="00FA2EC7" w:rsidRPr="008D4F28" w:rsidRDefault="008D4F28" w:rsidP="00407CC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D4F2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5346</w:t>
            </w:r>
          </w:p>
        </w:tc>
      </w:tr>
      <w:tr w:rsidR="00FA2EC7" w:rsidRPr="00623165" w:rsidTr="004A6B19">
        <w:trPr>
          <w:trHeight w:val="442"/>
        </w:trPr>
        <w:tc>
          <w:tcPr>
            <w:tcW w:w="4219" w:type="dxa"/>
            <w:shd w:val="clear" w:color="auto" w:fill="92D050"/>
          </w:tcPr>
          <w:p w:rsidR="00FA2EC7" w:rsidRPr="00623165" w:rsidRDefault="00FA2EC7" w:rsidP="00256A21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623165">
              <w:rPr>
                <w:sz w:val="24"/>
                <w:szCs w:val="24"/>
              </w:rPr>
              <w:t>Подтвердили (Отметка = Отметке по журналу)</w:t>
            </w:r>
          </w:p>
        </w:tc>
        <w:tc>
          <w:tcPr>
            <w:tcW w:w="1701" w:type="dxa"/>
            <w:shd w:val="clear" w:color="auto" w:fill="92D050"/>
            <w:vAlign w:val="center"/>
          </w:tcPr>
          <w:p w:rsidR="00FA2EC7" w:rsidRPr="008D4F28" w:rsidRDefault="008D4F28" w:rsidP="00407CC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D4F2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56,81</w:t>
            </w:r>
          </w:p>
        </w:tc>
        <w:tc>
          <w:tcPr>
            <w:tcW w:w="1985" w:type="dxa"/>
            <w:shd w:val="clear" w:color="auto" w:fill="92D050"/>
            <w:vAlign w:val="center"/>
          </w:tcPr>
          <w:p w:rsidR="00FA2EC7" w:rsidRPr="008D4F28" w:rsidRDefault="008D4F28" w:rsidP="00407CC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D4F2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7790</w:t>
            </w:r>
          </w:p>
        </w:tc>
      </w:tr>
      <w:tr w:rsidR="00FA2EC7" w:rsidRPr="00623165" w:rsidTr="004A6B19">
        <w:trPr>
          <w:trHeight w:val="701"/>
        </w:trPr>
        <w:tc>
          <w:tcPr>
            <w:tcW w:w="4219" w:type="dxa"/>
            <w:shd w:val="clear" w:color="auto" w:fill="FABF8F" w:themeFill="accent6" w:themeFillTint="99"/>
          </w:tcPr>
          <w:p w:rsidR="00FA2EC7" w:rsidRPr="00623165" w:rsidRDefault="00FA2EC7" w:rsidP="00256A21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623165">
              <w:rPr>
                <w:sz w:val="24"/>
                <w:szCs w:val="24"/>
              </w:rPr>
              <w:t>Повысили (</w:t>
            </w:r>
            <w:proofErr w:type="gramStart"/>
            <w:r w:rsidRPr="00623165">
              <w:rPr>
                <w:sz w:val="24"/>
                <w:szCs w:val="24"/>
              </w:rPr>
              <w:t>Отметка &gt;</w:t>
            </w:r>
            <w:proofErr w:type="gramEnd"/>
            <w:r w:rsidRPr="00623165">
              <w:rPr>
                <w:sz w:val="24"/>
                <w:szCs w:val="24"/>
              </w:rPr>
              <w:t xml:space="preserve"> Отметка по журналу)</w:t>
            </w:r>
          </w:p>
        </w:tc>
        <w:tc>
          <w:tcPr>
            <w:tcW w:w="1701" w:type="dxa"/>
            <w:shd w:val="clear" w:color="auto" w:fill="FABF8F" w:themeFill="accent6" w:themeFillTint="99"/>
            <w:vAlign w:val="center"/>
          </w:tcPr>
          <w:p w:rsidR="00FA2EC7" w:rsidRPr="008D4F28" w:rsidRDefault="008D4F28" w:rsidP="00407CC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D4F2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985" w:type="dxa"/>
            <w:shd w:val="clear" w:color="auto" w:fill="FABF8F" w:themeFill="accent6" w:themeFillTint="99"/>
            <w:vAlign w:val="center"/>
          </w:tcPr>
          <w:p w:rsidR="00FA2EC7" w:rsidRPr="008D4F28" w:rsidRDefault="008D4F28" w:rsidP="00407CC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D4F2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576</w:t>
            </w:r>
          </w:p>
        </w:tc>
      </w:tr>
    </w:tbl>
    <w:p w:rsidR="00FA2EC7" w:rsidRDefault="00FA2EC7" w:rsidP="00244989">
      <w:pPr>
        <w:spacing w:after="0" w:line="240" w:lineRule="auto"/>
        <w:ind w:firstLine="708"/>
        <w:jc w:val="both"/>
        <w:rPr>
          <w:rFonts w:eastAsia="Times New Roman"/>
          <w:spacing w:val="-4"/>
          <w:szCs w:val="28"/>
          <w:lang w:eastAsia="ru-RU"/>
        </w:rPr>
      </w:pPr>
    </w:p>
    <w:p w:rsidR="00FA2EC7" w:rsidRPr="007B6D68" w:rsidRDefault="00FA2EC7" w:rsidP="007B6D68">
      <w:pPr>
        <w:spacing w:after="0" w:line="276" w:lineRule="auto"/>
        <w:ind w:firstLine="708"/>
        <w:jc w:val="both"/>
        <w:rPr>
          <w:color w:val="000000"/>
          <w:szCs w:val="28"/>
        </w:rPr>
      </w:pPr>
      <w:r w:rsidRPr="000C65E8">
        <w:rPr>
          <w:rFonts w:eastAsia="Times New Roman"/>
          <w:spacing w:val="-4"/>
          <w:szCs w:val="28"/>
          <w:lang w:eastAsia="ru-RU"/>
        </w:rPr>
        <w:t xml:space="preserve">Согласно результатам </w:t>
      </w:r>
      <w:r w:rsidR="00C73614">
        <w:rPr>
          <w:rFonts w:eastAsia="Times New Roman"/>
          <w:spacing w:val="-4"/>
          <w:szCs w:val="28"/>
          <w:lang w:eastAsia="ru-RU"/>
        </w:rPr>
        <w:t xml:space="preserve">в среднем </w:t>
      </w:r>
      <w:r w:rsidR="00062ECF">
        <w:rPr>
          <w:rFonts w:eastAsia="Times New Roman"/>
          <w:spacing w:val="-4"/>
          <w:szCs w:val="28"/>
          <w:lang w:eastAsia="ru-RU"/>
        </w:rPr>
        <w:t>3</w:t>
      </w:r>
      <w:r w:rsidRPr="000C65E8">
        <w:rPr>
          <w:color w:val="000000"/>
          <w:szCs w:val="28"/>
        </w:rPr>
        <w:t>8,</w:t>
      </w:r>
      <w:r w:rsidR="00062ECF">
        <w:rPr>
          <w:color w:val="000000"/>
          <w:szCs w:val="28"/>
        </w:rPr>
        <w:t>99</w:t>
      </w:r>
      <w:r w:rsidRPr="000C65E8">
        <w:rPr>
          <w:rFonts w:eastAsia="Times New Roman"/>
          <w:spacing w:val="-4"/>
          <w:szCs w:val="28"/>
          <w:lang w:eastAsia="ru-RU"/>
        </w:rPr>
        <w:t xml:space="preserve">% участников ВПР получили отметку ниже, чем по журналу и </w:t>
      </w:r>
      <w:r w:rsidR="00C73614">
        <w:rPr>
          <w:rFonts w:eastAsia="Times New Roman"/>
          <w:spacing w:val="-4"/>
          <w:szCs w:val="28"/>
          <w:lang w:eastAsia="ru-RU"/>
        </w:rPr>
        <w:t xml:space="preserve">в среднем </w:t>
      </w:r>
      <w:r w:rsidR="00D047DE">
        <w:rPr>
          <w:rFonts w:eastAsia="Times New Roman"/>
          <w:spacing w:val="-4"/>
          <w:szCs w:val="28"/>
          <w:lang w:eastAsia="ru-RU"/>
        </w:rPr>
        <w:t>4</w:t>
      </w:r>
      <w:r w:rsidRPr="000C65E8">
        <w:rPr>
          <w:color w:val="000000"/>
          <w:szCs w:val="28"/>
        </w:rPr>
        <w:t>,</w:t>
      </w:r>
      <w:r w:rsidR="00D047DE">
        <w:rPr>
          <w:color w:val="000000"/>
          <w:szCs w:val="28"/>
        </w:rPr>
        <w:t>2</w:t>
      </w:r>
      <w:r w:rsidRPr="000C65E8">
        <w:rPr>
          <w:color w:val="000000"/>
          <w:szCs w:val="28"/>
        </w:rPr>
        <w:t xml:space="preserve">% получили отметку выше, чем по журналу, что свидетельствует о том, что в оценивании образовательных результатов есть </w:t>
      </w:r>
      <w:r w:rsidR="00105EF3">
        <w:rPr>
          <w:color w:val="000000"/>
          <w:szCs w:val="28"/>
        </w:rPr>
        <w:t xml:space="preserve">проблема: тенденция </w:t>
      </w:r>
      <w:r w:rsidRPr="000C65E8">
        <w:rPr>
          <w:color w:val="000000"/>
          <w:szCs w:val="28"/>
        </w:rPr>
        <w:t xml:space="preserve">к завышению отметок и что адекватное оценивание образовательных результатов, прежде всего предметных, </w:t>
      </w:r>
      <w:r w:rsidR="007B6D68" w:rsidRPr="000C65E8">
        <w:rPr>
          <w:color w:val="000000"/>
          <w:szCs w:val="28"/>
        </w:rPr>
        <w:t>является профессиональн</w:t>
      </w:r>
      <w:r w:rsidR="007B6D68">
        <w:rPr>
          <w:color w:val="000000"/>
          <w:szCs w:val="28"/>
        </w:rPr>
        <w:t>ой зоной трудности</w:t>
      </w:r>
      <w:r w:rsidR="007B6D68" w:rsidRPr="000C65E8">
        <w:rPr>
          <w:color w:val="000000"/>
          <w:szCs w:val="28"/>
        </w:rPr>
        <w:t xml:space="preserve"> учителей английского языка</w:t>
      </w:r>
      <w:r w:rsidR="007B6D68">
        <w:rPr>
          <w:color w:val="000000"/>
          <w:szCs w:val="28"/>
        </w:rPr>
        <w:t xml:space="preserve"> Краснодарского края</w:t>
      </w:r>
      <w:r w:rsidR="007B6D68" w:rsidRPr="000C65E8">
        <w:rPr>
          <w:color w:val="000000"/>
          <w:szCs w:val="28"/>
        </w:rPr>
        <w:t>.</w:t>
      </w:r>
    </w:p>
    <w:p w:rsidR="00A028C8" w:rsidRDefault="00FA2EC7" w:rsidP="007B6D68">
      <w:pPr>
        <w:spacing w:after="0" w:line="276" w:lineRule="auto"/>
        <w:ind w:firstLine="708"/>
        <w:jc w:val="both"/>
        <w:rPr>
          <w:rFonts w:eastAsia="Times New Roman"/>
          <w:spacing w:val="-4"/>
          <w:szCs w:val="28"/>
          <w:lang w:eastAsia="ru-RU"/>
        </w:rPr>
      </w:pPr>
      <w:r w:rsidRPr="00623165">
        <w:rPr>
          <w:rFonts w:eastAsia="Times New Roman"/>
          <w:spacing w:val="-4"/>
          <w:szCs w:val="28"/>
          <w:lang w:eastAsia="ru-RU"/>
        </w:rPr>
        <w:t>Самый большой процент понижения о</w:t>
      </w:r>
      <w:r>
        <w:rPr>
          <w:rFonts w:eastAsia="Times New Roman"/>
          <w:spacing w:val="-4"/>
          <w:szCs w:val="28"/>
          <w:lang w:eastAsia="ru-RU"/>
        </w:rPr>
        <w:t>тметки</w:t>
      </w:r>
      <w:r w:rsidRPr="00623165">
        <w:rPr>
          <w:rFonts w:eastAsia="Times New Roman"/>
          <w:spacing w:val="-4"/>
          <w:szCs w:val="28"/>
          <w:lang w:eastAsia="ru-RU"/>
        </w:rPr>
        <w:t xml:space="preserve"> по сравнению с о</w:t>
      </w:r>
      <w:r>
        <w:rPr>
          <w:rFonts w:eastAsia="Times New Roman"/>
          <w:spacing w:val="-4"/>
          <w:szCs w:val="28"/>
          <w:lang w:eastAsia="ru-RU"/>
        </w:rPr>
        <w:t>тметкой по журналу</w:t>
      </w:r>
      <w:r w:rsidR="00F63372">
        <w:rPr>
          <w:rFonts w:eastAsia="Times New Roman"/>
          <w:spacing w:val="-4"/>
          <w:szCs w:val="28"/>
          <w:lang w:eastAsia="ru-RU"/>
        </w:rPr>
        <w:t xml:space="preserve"> </w:t>
      </w:r>
      <w:bookmarkStart w:id="1" w:name="_Hlk205976395"/>
      <w:r w:rsidR="00F63372">
        <w:rPr>
          <w:rFonts w:eastAsia="Times New Roman"/>
          <w:spacing w:val="-4"/>
          <w:szCs w:val="28"/>
          <w:lang w:eastAsia="ru-RU"/>
        </w:rPr>
        <w:t xml:space="preserve">показали </w:t>
      </w:r>
      <w:r w:rsidR="00F63372" w:rsidRPr="00623165">
        <w:rPr>
          <w:rFonts w:eastAsia="Times New Roman"/>
          <w:spacing w:val="-4"/>
          <w:szCs w:val="28"/>
          <w:lang w:eastAsia="ru-RU"/>
        </w:rPr>
        <w:t>ОО</w:t>
      </w:r>
      <w:r w:rsidRPr="00623165">
        <w:rPr>
          <w:rFonts w:eastAsia="Times New Roman"/>
          <w:spacing w:val="-4"/>
          <w:szCs w:val="28"/>
          <w:lang w:eastAsia="ru-RU"/>
        </w:rPr>
        <w:t xml:space="preserve"> </w:t>
      </w:r>
      <w:proofErr w:type="spellStart"/>
      <w:r w:rsidR="00BA53C2" w:rsidRPr="00614C76">
        <w:rPr>
          <w:rFonts w:eastAsia="Times New Roman"/>
          <w:spacing w:val="-4"/>
          <w:szCs w:val="28"/>
          <w:lang w:eastAsia="ru-RU"/>
        </w:rPr>
        <w:t>Брюховецк</w:t>
      </w:r>
      <w:r w:rsidR="00BA53C2">
        <w:rPr>
          <w:rFonts w:eastAsia="Times New Roman"/>
          <w:spacing w:val="-4"/>
          <w:szCs w:val="28"/>
          <w:lang w:eastAsia="ru-RU"/>
        </w:rPr>
        <w:t>ого</w:t>
      </w:r>
      <w:proofErr w:type="spellEnd"/>
      <w:r w:rsidR="00BA53C2" w:rsidRPr="00614C76">
        <w:rPr>
          <w:rFonts w:eastAsia="Times New Roman"/>
          <w:spacing w:val="-4"/>
          <w:szCs w:val="28"/>
          <w:lang w:eastAsia="ru-RU"/>
        </w:rPr>
        <w:t xml:space="preserve"> район</w:t>
      </w:r>
      <w:r w:rsidR="00BA53C2">
        <w:rPr>
          <w:rFonts w:eastAsia="Times New Roman"/>
          <w:spacing w:val="-4"/>
          <w:szCs w:val="28"/>
          <w:lang w:eastAsia="ru-RU"/>
        </w:rPr>
        <w:t xml:space="preserve">а – 64,91%, </w:t>
      </w:r>
      <w:r w:rsidR="00BA53C2" w:rsidRPr="00C73614">
        <w:rPr>
          <w:rFonts w:eastAsia="Times New Roman"/>
          <w:spacing w:val="-4"/>
          <w:szCs w:val="28"/>
          <w:lang w:eastAsia="ru-RU"/>
        </w:rPr>
        <w:t>Кавказск</w:t>
      </w:r>
      <w:r w:rsidR="00BA53C2">
        <w:rPr>
          <w:rFonts w:eastAsia="Times New Roman"/>
          <w:spacing w:val="-4"/>
          <w:szCs w:val="28"/>
          <w:lang w:eastAsia="ru-RU"/>
        </w:rPr>
        <w:t>ого</w:t>
      </w:r>
      <w:r w:rsidR="00BA53C2" w:rsidRPr="00C73614">
        <w:rPr>
          <w:rFonts w:eastAsia="Times New Roman"/>
          <w:spacing w:val="-4"/>
          <w:szCs w:val="28"/>
          <w:lang w:eastAsia="ru-RU"/>
        </w:rPr>
        <w:t xml:space="preserve"> район</w:t>
      </w:r>
      <w:r w:rsidR="00BA53C2">
        <w:rPr>
          <w:rFonts w:eastAsia="Times New Roman"/>
          <w:spacing w:val="-4"/>
          <w:szCs w:val="28"/>
          <w:lang w:eastAsia="ru-RU"/>
        </w:rPr>
        <w:t xml:space="preserve">а - </w:t>
      </w:r>
      <w:r w:rsidR="00BA53C2" w:rsidRPr="00C73614">
        <w:rPr>
          <w:rFonts w:eastAsia="Times New Roman"/>
          <w:spacing w:val="-4"/>
          <w:szCs w:val="28"/>
          <w:lang w:eastAsia="ru-RU"/>
        </w:rPr>
        <w:t>62,9</w:t>
      </w:r>
      <w:r w:rsidR="00BA53C2">
        <w:rPr>
          <w:rFonts w:eastAsia="Times New Roman"/>
          <w:spacing w:val="-4"/>
          <w:szCs w:val="28"/>
          <w:lang w:eastAsia="ru-RU"/>
        </w:rPr>
        <w:t xml:space="preserve">3%, </w:t>
      </w:r>
      <w:r w:rsidR="00BA53C2" w:rsidRPr="00C73614">
        <w:rPr>
          <w:rFonts w:eastAsia="Times New Roman"/>
          <w:spacing w:val="-4"/>
          <w:szCs w:val="28"/>
          <w:lang w:eastAsia="ru-RU"/>
        </w:rPr>
        <w:t>город</w:t>
      </w:r>
      <w:r w:rsidR="00BA53C2">
        <w:rPr>
          <w:rFonts w:eastAsia="Times New Roman"/>
          <w:spacing w:val="-4"/>
          <w:szCs w:val="28"/>
          <w:lang w:eastAsia="ru-RU"/>
        </w:rPr>
        <w:t>а</w:t>
      </w:r>
      <w:r w:rsidR="00BA53C2" w:rsidRPr="00C73614">
        <w:rPr>
          <w:rFonts w:eastAsia="Times New Roman"/>
          <w:spacing w:val="-4"/>
          <w:szCs w:val="28"/>
          <w:lang w:eastAsia="ru-RU"/>
        </w:rPr>
        <w:t>-курорт</w:t>
      </w:r>
      <w:r w:rsidR="00BA53C2">
        <w:rPr>
          <w:rFonts w:eastAsia="Times New Roman"/>
          <w:spacing w:val="-4"/>
          <w:szCs w:val="28"/>
          <w:lang w:eastAsia="ru-RU"/>
        </w:rPr>
        <w:t>а</w:t>
      </w:r>
      <w:r w:rsidR="00BA53C2" w:rsidRPr="00C73614">
        <w:rPr>
          <w:rFonts w:eastAsia="Times New Roman"/>
          <w:spacing w:val="-4"/>
          <w:szCs w:val="28"/>
          <w:lang w:eastAsia="ru-RU"/>
        </w:rPr>
        <w:t xml:space="preserve"> Геленджик</w:t>
      </w:r>
      <w:r w:rsidR="00BA53C2">
        <w:rPr>
          <w:rFonts w:eastAsia="Times New Roman"/>
          <w:spacing w:val="-4"/>
          <w:szCs w:val="28"/>
          <w:lang w:eastAsia="ru-RU"/>
        </w:rPr>
        <w:t xml:space="preserve"> – 48,79%, </w:t>
      </w:r>
      <w:r w:rsidR="00BA53C2" w:rsidRPr="00105EF3">
        <w:rPr>
          <w:rFonts w:eastAsia="Times New Roman"/>
          <w:spacing w:val="-4"/>
          <w:szCs w:val="28"/>
          <w:lang w:eastAsia="ru-RU"/>
        </w:rPr>
        <w:t>Ленинградск</w:t>
      </w:r>
      <w:r w:rsidR="00BA53C2">
        <w:rPr>
          <w:rFonts w:eastAsia="Times New Roman"/>
          <w:spacing w:val="-4"/>
          <w:szCs w:val="28"/>
          <w:lang w:eastAsia="ru-RU"/>
        </w:rPr>
        <w:t>ого</w:t>
      </w:r>
      <w:r w:rsidR="00BA53C2" w:rsidRPr="00105EF3">
        <w:rPr>
          <w:rFonts w:eastAsia="Times New Roman"/>
          <w:spacing w:val="-4"/>
          <w:szCs w:val="28"/>
          <w:lang w:eastAsia="ru-RU"/>
        </w:rPr>
        <w:t xml:space="preserve"> район</w:t>
      </w:r>
      <w:r w:rsidR="00BA53C2">
        <w:rPr>
          <w:rFonts w:eastAsia="Times New Roman"/>
          <w:spacing w:val="-4"/>
          <w:szCs w:val="28"/>
          <w:lang w:eastAsia="ru-RU"/>
        </w:rPr>
        <w:t xml:space="preserve">а - </w:t>
      </w:r>
      <w:r w:rsidR="00BA53C2" w:rsidRPr="00105EF3">
        <w:rPr>
          <w:rFonts w:eastAsia="Times New Roman"/>
          <w:spacing w:val="-4"/>
          <w:szCs w:val="28"/>
          <w:lang w:eastAsia="ru-RU"/>
        </w:rPr>
        <w:t>48</w:t>
      </w:r>
      <w:r w:rsidR="00BA53C2">
        <w:rPr>
          <w:rFonts w:eastAsia="Times New Roman"/>
          <w:spacing w:val="-4"/>
          <w:szCs w:val="28"/>
          <w:lang w:eastAsia="ru-RU"/>
        </w:rPr>
        <w:t xml:space="preserve">,57%, </w:t>
      </w:r>
      <w:r w:rsidR="00BA53C2" w:rsidRPr="00C73614">
        <w:rPr>
          <w:rFonts w:eastAsia="Times New Roman"/>
          <w:spacing w:val="-4"/>
          <w:szCs w:val="28"/>
          <w:lang w:eastAsia="ru-RU"/>
        </w:rPr>
        <w:t>город</w:t>
      </w:r>
      <w:r w:rsidR="00BA53C2">
        <w:rPr>
          <w:rFonts w:eastAsia="Times New Roman"/>
          <w:spacing w:val="-4"/>
          <w:szCs w:val="28"/>
          <w:lang w:eastAsia="ru-RU"/>
        </w:rPr>
        <w:t>а</w:t>
      </w:r>
      <w:r w:rsidR="00BA53C2" w:rsidRPr="00C73614">
        <w:rPr>
          <w:rFonts w:eastAsia="Times New Roman"/>
          <w:spacing w:val="-4"/>
          <w:szCs w:val="28"/>
          <w:lang w:eastAsia="ru-RU"/>
        </w:rPr>
        <w:t xml:space="preserve"> Горячий Ключ</w:t>
      </w:r>
      <w:r w:rsidR="00BA53C2">
        <w:rPr>
          <w:rFonts w:eastAsia="Times New Roman"/>
          <w:spacing w:val="-4"/>
          <w:szCs w:val="28"/>
          <w:lang w:eastAsia="ru-RU"/>
        </w:rPr>
        <w:t xml:space="preserve"> – 48,48%, </w:t>
      </w:r>
      <w:r w:rsidR="00BA53C2" w:rsidRPr="00C73614">
        <w:rPr>
          <w:rFonts w:eastAsia="Times New Roman"/>
          <w:spacing w:val="-4"/>
          <w:szCs w:val="28"/>
          <w:lang w:eastAsia="ru-RU"/>
        </w:rPr>
        <w:t>Туапсинск</w:t>
      </w:r>
      <w:r w:rsidR="00BA53C2">
        <w:rPr>
          <w:rFonts w:eastAsia="Times New Roman"/>
          <w:spacing w:val="-4"/>
          <w:szCs w:val="28"/>
          <w:lang w:eastAsia="ru-RU"/>
        </w:rPr>
        <w:t>ого</w:t>
      </w:r>
      <w:r w:rsidR="00BA53C2" w:rsidRPr="00C73614">
        <w:rPr>
          <w:rFonts w:eastAsia="Times New Roman"/>
          <w:spacing w:val="-4"/>
          <w:szCs w:val="28"/>
          <w:lang w:eastAsia="ru-RU"/>
        </w:rPr>
        <w:t xml:space="preserve"> район</w:t>
      </w:r>
      <w:r w:rsidR="00BA53C2">
        <w:rPr>
          <w:rFonts w:eastAsia="Times New Roman"/>
          <w:spacing w:val="-4"/>
          <w:szCs w:val="28"/>
          <w:lang w:eastAsia="ru-RU"/>
        </w:rPr>
        <w:t xml:space="preserve">а – 47,29%, </w:t>
      </w:r>
      <w:proofErr w:type="spellStart"/>
      <w:r w:rsidR="00BA53C2" w:rsidRPr="00105EF3">
        <w:rPr>
          <w:rFonts w:eastAsia="Times New Roman"/>
          <w:spacing w:val="-4"/>
          <w:szCs w:val="28"/>
          <w:lang w:eastAsia="ru-RU"/>
        </w:rPr>
        <w:t>Отрадненск</w:t>
      </w:r>
      <w:r w:rsidR="00BA53C2">
        <w:rPr>
          <w:rFonts w:eastAsia="Times New Roman"/>
          <w:spacing w:val="-4"/>
          <w:szCs w:val="28"/>
          <w:lang w:eastAsia="ru-RU"/>
        </w:rPr>
        <w:t>ого</w:t>
      </w:r>
      <w:proofErr w:type="spellEnd"/>
      <w:r w:rsidR="00BA53C2" w:rsidRPr="00105EF3">
        <w:rPr>
          <w:rFonts w:eastAsia="Times New Roman"/>
          <w:spacing w:val="-4"/>
          <w:szCs w:val="28"/>
          <w:lang w:eastAsia="ru-RU"/>
        </w:rPr>
        <w:t xml:space="preserve"> район</w:t>
      </w:r>
      <w:r w:rsidR="00BA53C2">
        <w:rPr>
          <w:rFonts w:eastAsia="Times New Roman"/>
          <w:spacing w:val="-4"/>
          <w:szCs w:val="28"/>
          <w:lang w:eastAsia="ru-RU"/>
        </w:rPr>
        <w:t xml:space="preserve">а - 46,43%, </w:t>
      </w:r>
      <w:proofErr w:type="spellStart"/>
      <w:r w:rsidR="00BA53C2" w:rsidRPr="00105EF3">
        <w:rPr>
          <w:rFonts w:eastAsia="Times New Roman"/>
          <w:spacing w:val="-4"/>
          <w:szCs w:val="28"/>
          <w:lang w:eastAsia="ru-RU"/>
        </w:rPr>
        <w:t>Усть</w:t>
      </w:r>
      <w:proofErr w:type="spellEnd"/>
      <w:r w:rsidR="00BA53C2" w:rsidRPr="00105EF3">
        <w:rPr>
          <w:rFonts w:eastAsia="Times New Roman"/>
          <w:spacing w:val="-4"/>
          <w:szCs w:val="28"/>
          <w:lang w:eastAsia="ru-RU"/>
        </w:rPr>
        <w:t>-Лабинск</w:t>
      </w:r>
      <w:r w:rsidR="00BA53C2">
        <w:rPr>
          <w:rFonts w:eastAsia="Times New Roman"/>
          <w:spacing w:val="-4"/>
          <w:szCs w:val="28"/>
          <w:lang w:eastAsia="ru-RU"/>
        </w:rPr>
        <w:t>ого</w:t>
      </w:r>
      <w:r w:rsidR="00BA53C2" w:rsidRPr="00105EF3">
        <w:rPr>
          <w:rFonts w:eastAsia="Times New Roman"/>
          <w:spacing w:val="-4"/>
          <w:szCs w:val="28"/>
          <w:lang w:eastAsia="ru-RU"/>
        </w:rPr>
        <w:t xml:space="preserve"> район</w:t>
      </w:r>
      <w:r w:rsidR="00BA53C2">
        <w:rPr>
          <w:rFonts w:eastAsia="Times New Roman"/>
          <w:spacing w:val="-4"/>
          <w:szCs w:val="28"/>
          <w:lang w:eastAsia="ru-RU"/>
        </w:rPr>
        <w:t xml:space="preserve">а - </w:t>
      </w:r>
      <w:r w:rsidR="00BA53C2" w:rsidRPr="00105EF3">
        <w:rPr>
          <w:rFonts w:eastAsia="Times New Roman"/>
          <w:spacing w:val="-4"/>
          <w:szCs w:val="28"/>
          <w:lang w:eastAsia="ru-RU"/>
        </w:rPr>
        <w:t>45,</w:t>
      </w:r>
      <w:r w:rsidR="00BA53C2">
        <w:rPr>
          <w:rFonts w:eastAsia="Times New Roman"/>
          <w:spacing w:val="-4"/>
          <w:szCs w:val="28"/>
          <w:lang w:eastAsia="ru-RU"/>
        </w:rPr>
        <w:t xml:space="preserve">4%, </w:t>
      </w:r>
      <w:proofErr w:type="spellStart"/>
      <w:r w:rsidR="00BA53C2" w:rsidRPr="00105EF3">
        <w:rPr>
          <w:rFonts w:eastAsia="Times New Roman"/>
          <w:spacing w:val="-4"/>
          <w:szCs w:val="28"/>
          <w:lang w:eastAsia="ru-RU"/>
        </w:rPr>
        <w:t>Каневско</w:t>
      </w:r>
      <w:r w:rsidR="00BA53C2">
        <w:rPr>
          <w:rFonts w:eastAsia="Times New Roman"/>
          <w:spacing w:val="-4"/>
          <w:szCs w:val="28"/>
          <w:lang w:eastAsia="ru-RU"/>
        </w:rPr>
        <w:t>го</w:t>
      </w:r>
      <w:proofErr w:type="spellEnd"/>
      <w:r w:rsidR="00BA53C2" w:rsidRPr="00105EF3">
        <w:rPr>
          <w:rFonts w:eastAsia="Times New Roman"/>
          <w:spacing w:val="-4"/>
          <w:szCs w:val="28"/>
          <w:lang w:eastAsia="ru-RU"/>
        </w:rPr>
        <w:t xml:space="preserve"> район</w:t>
      </w:r>
      <w:r w:rsidR="00BA53C2">
        <w:rPr>
          <w:rFonts w:eastAsia="Times New Roman"/>
          <w:spacing w:val="-4"/>
          <w:szCs w:val="28"/>
          <w:lang w:eastAsia="ru-RU"/>
        </w:rPr>
        <w:t xml:space="preserve">а – 45,3%, </w:t>
      </w:r>
      <w:r w:rsidR="00BA53C2" w:rsidRPr="00105EF3">
        <w:rPr>
          <w:rFonts w:eastAsia="Times New Roman"/>
          <w:spacing w:val="-4"/>
          <w:szCs w:val="28"/>
          <w:lang w:eastAsia="ru-RU"/>
        </w:rPr>
        <w:t>город</w:t>
      </w:r>
      <w:r w:rsidR="00BA53C2">
        <w:rPr>
          <w:rFonts w:eastAsia="Times New Roman"/>
          <w:spacing w:val="-4"/>
          <w:szCs w:val="28"/>
          <w:lang w:eastAsia="ru-RU"/>
        </w:rPr>
        <w:t>а</w:t>
      </w:r>
      <w:r w:rsidR="00BA53C2" w:rsidRPr="00105EF3">
        <w:rPr>
          <w:rFonts w:eastAsia="Times New Roman"/>
          <w:spacing w:val="-4"/>
          <w:szCs w:val="28"/>
          <w:lang w:eastAsia="ru-RU"/>
        </w:rPr>
        <w:t xml:space="preserve"> Краснодар</w:t>
      </w:r>
      <w:r w:rsidR="00BA53C2">
        <w:rPr>
          <w:rFonts w:eastAsia="Times New Roman"/>
          <w:spacing w:val="-4"/>
          <w:szCs w:val="28"/>
          <w:lang w:eastAsia="ru-RU"/>
        </w:rPr>
        <w:t xml:space="preserve"> – 44,85%, </w:t>
      </w:r>
      <w:r w:rsidR="00BA53C2" w:rsidRPr="00C73614">
        <w:rPr>
          <w:rFonts w:eastAsia="Times New Roman"/>
          <w:spacing w:val="-4"/>
          <w:szCs w:val="28"/>
          <w:lang w:eastAsia="ru-RU"/>
        </w:rPr>
        <w:t>Апшеронск</w:t>
      </w:r>
      <w:r w:rsidR="00BA53C2">
        <w:rPr>
          <w:rFonts w:eastAsia="Times New Roman"/>
          <w:spacing w:val="-4"/>
          <w:szCs w:val="28"/>
          <w:lang w:eastAsia="ru-RU"/>
        </w:rPr>
        <w:t>ого</w:t>
      </w:r>
      <w:r w:rsidR="00BA53C2" w:rsidRPr="00C73614">
        <w:rPr>
          <w:rFonts w:eastAsia="Times New Roman"/>
          <w:spacing w:val="-4"/>
          <w:szCs w:val="28"/>
          <w:lang w:eastAsia="ru-RU"/>
        </w:rPr>
        <w:t xml:space="preserve"> район</w:t>
      </w:r>
      <w:r w:rsidR="00BA53C2">
        <w:rPr>
          <w:rFonts w:eastAsia="Times New Roman"/>
          <w:spacing w:val="-4"/>
          <w:szCs w:val="28"/>
          <w:lang w:eastAsia="ru-RU"/>
        </w:rPr>
        <w:t xml:space="preserve">а – 44, 65%, </w:t>
      </w:r>
      <w:r w:rsidR="00BA53C2" w:rsidRPr="00105EF3">
        <w:rPr>
          <w:rFonts w:eastAsia="Times New Roman"/>
          <w:spacing w:val="-4"/>
          <w:szCs w:val="28"/>
          <w:lang w:eastAsia="ru-RU"/>
        </w:rPr>
        <w:t>Красноармейск</w:t>
      </w:r>
      <w:r w:rsidR="00BA53C2">
        <w:rPr>
          <w:rFonts w:eastAsia="Times New Roman"/>
          <w:spacing w:val="-4"/>
          <w:szCs w:val="28"/>
          <w:lang w:eastAsia="ru-RU"/>
        </w:rPr>
        <w:t>ого</w:t>
      </w:r>
      <w:r w:rsidR="00BA53C2" w:rsidRPr="00105EF3">
        <w:rPr>
          <w:rFonts w:eastAsia="Times New Roman"/>
          <w:spacing w:val="-4"/>
          <w:szCs w:val="28"/>
          <w:lang w:eastAsia="ru-RU"/>
        </w:rPr>
        <w:t xml:space="preserve"> район</w:t>
      </w:r>
      <w:r w:rsidR="00BA53C2">
        <w:rPr>
          <w:rFonts w:eastAsia="Times New Roman"/>
          <w:spacing w:val="-4"/>
          <w:szCs w:val="28"/>
          <w:lang w:eastAsia="ru-RU"/>
        </w:rPr>
        <w:t xml:space="preserve">а – 44,05%, </w:t>
      </w:r>
      <w:proofErr w:type="spellStart"/>
      <w:r w:rsidR="00BA53C2" w:rsidRPr="00105EF3">
        <w:rPr>
          <w:rFonts w:eastAsia="Times New Roman"/>
          <w:spacing w:val="-4"/>
          <w:szCs w:val="28"/>
          <w:lang w:eastAsia="ru-RU"/>
        </w:rPr>
        <w:t>Щербиновск</w:t>
      </w:r>
      <w:r w:rsidR="00BA53C2">
        <w:rPr>
          <w:rFonts w:eastAsia="Times New Roman"/>
          <w:spacing w:val="-4"/>
          <w:szCs w:val="28"/>
          <w:lang w:eastAsia="ru-RU"/>
        </w:rPr>
        <w:t>ого</w:t>
      </w:r>
      <w:proofErr w:type="spellEnd"/>
      <w:r w:rsidR="00BA53C2" w:rsidRPr="00105EF3">
        <w:rPr>
          <w:rFonts w:eastAsia="Times New Roman"/>
          <w:spacing w:val="-4"/>
          <w:szCs w:val="28"/>
          <w:lang w:eastAsia="ru-RU"/>
        </w:rPr>
        <w:t xml:space="preserve"> район</w:t>
      </w:r>
      <w:r w:rsidR="00BA53C2">
        <w:rPr>
          <w:rFonts w:eastAsia="Times New Roman"/>
          <w:spacing w:val="-4"/>
          <w:szCs w:val="28"/>
          <w:lang w:eastAsia="ru-RU"/>
        </w:rPr>
        <w:t xml:space="preserve">а - </w:t>
      </w:r>
      <w:r w:rsidR="00BA53C2" w:rsidRPr="00105EF3">
        <w:rPr>
          <w:rFonts w:eastAsia="Times New Roman"/>
          <w:spacing w:val="-4"/>
          <w:szCs w:val="28"/>
          <w:lang w:eastAsia="ru-RU"/>
        </w:rPr>
        <w:t>42,86</w:t>
      </w:r>
      <w:r w:rsidR="00BA53C2">
        <w:rPr>
          <w:rFonts w:eastAsia="Times New Roman"/>
          <w:spacing w:val="-4"/>
          <w:szCs w:val="28"/>
          <w:lang w:eastAsia="ru-RU"/>
        </w:rPr>
        <w:t xml:space="preserve">%, </w:t>
      </w:r>
      <w:proofErr w:type="spellStart"/>
      <w:r w:rsidR="00BA53C2" w:rsidRPr="00105EF3">
        <w:rPr>
          <w:rFonts w:eastAsia="Times New Roman"/>
          <w:spacing w:val="-4"/>
          <w:szCs w:val="28"/>
          <w:lang w:eastAsia="ru-RU"/>
        </w:rPr>
        <w:t>Гулькевичск</w:t>
      </w:r>
      <w:r w:rsidR="00BA53C2">
        <w:rPr>
          <w:rFonts w:eastAsia="Times New Roman"/>
          <w:spacing w:val="-4"/>
          <w:szCs w:val="28"/>
          <w:lang w:eastAsia="ru-RU"/>
        </w:rPr>
        <w:t>ого</w:t>
      </w:r>
      <w:proofErr w:type="spellEnd"/>
      <w:r w:rsidR="00BA53C2" w:rsidRPr="00105EF3">
        <w:rPr>
          <w:rFonts w:eastAsia="Times New Roman"/>
          <w:spacing w:val="-4"/>
          <w:szCs w:val="28"/>
          <w:lang w:eastAsia="ru-RU"/>
        </w:rPr>
        <w:t xml:space="preserve"> район</w:t>
      </w:r>
      <w:r w:rsidR="00BA53C2">
        <w:rPr>
          <w:rFonts w:eastAsia="Times New Roman"/>
          <w:spacing w:val="-4"/>
          <w:szCs w:val="28"/>
          <w:lang w:eastAsia="ru-RU"/>
        </w:rPr>
        <w:t xml:space="preserve">а – 42,31%, </w:t>
      </w:r>
      <w:r w:rsidR="00BA53C2" w:rsidRPr="00105EF3">
        <w:rPr>
          <w:rFonts w:eastAsia="Times New Roman"/>
          <w:spacing w:val="-4"/>
          <w:szCs w:val="28"/>
          <w:lang w:eastAsia="ru-RU"/>
        </w:rPr>
        <w:t>Славянск</w:t>
      </w:r>
      <w:r w:rsidR="00BA53C2">
        <w:rPr>
          <w:rFonts w:eastAsia="Times New Roman"/>
          <w:spacing w:val="-4"/>
          <w:szCs w:val="28"/>
          <w:lang w:eastAsia="ru-RU"/>
        </w:rPr>
        <w:t>ого</w:t>
      </w:r>
      <w:r w:rsidR="00BA53C2" w:rsidRPr="00105EF3">
        <w:rPr>
          <w:rFonts w:eastAsia="Times New Roman"/>
          <w:spacing w:val="-4"/>
          <w:szCs w:val="28"/>
          <w:lang w:eastAsia="ru-RU"/>
        </w:rPr>
        <w:t xml:space="preserve"> район</w:t>
      </w:r>
      <w:r w:rsidR="00BA53C2">
        <w:rPr>
          <w:rFonts w:eastAsia="Times New Roman"/>
          <w:spacing w:val="-4"/>
          <w:szCs w:val="28"/>
          <w:lang w:eastAsia="ru-RU"/>
        </w:rPr>
        <w:t xml:space="preserve">а – 40,66%, </w:t>
      </w:r>
      <w:r w:rsidR="00BA53C2" w:rsidRPr="00C73614">
        <w:rPr>
          <w:rFonts w:eastAsia="Times New Roman"/>
          <w:spacing w:val="-4"/>
          <w:szCs w:val="28"/>
          <w:lang w:eastAsia="ru-RU"/>
        </w:rPr>
        <w:t>Тихорецк</w:t>
      </w:r>
      <w:r w:rsidR="00BA53C2">
        <w:rPr>
          <w:rFonts w:eastAsia="Times New Roman"/>
          <w:spacing w:val="-4"/>
          <w:szCs w:val="28"/>
          <w:lang w:eastAsia="ru-RU"/>
        </w:rPr>
        <w:t>ого</w:t>
      </w:r>
      <w:r w:rsidR="00BA53C2" w:rsidRPr="00C73614">
        <w:rPr>
          <w:rFonts w:eastAsia="Times New Roman"/>
          <w:spacing w:val="-4"/>
          <w:szCs w:val="28"/>
          <w:lang w:eastAsia="ru-RU"/>
        </w:rPr>
        <w:t xml:space="preserve"> район</w:t>
      </w:r>
      <w:r w:rsidR="00BA53C2">
        <w:rPr>
          <w:rFonts w:eastAsia="Times New Roman"/>
          <w:spacing w:val="-4"/>
          <w:szCs w:val="28"/>
          <w:lang w:eastAsia="ru-RU"/>
        </w:rPr>
        <w:t xml:space="preserve">а – 40.45% </w:t>
      </w:r>
      <w:r>
        <w:rPr>
          <w:rFonts w:eastAsia="Times New Roman"/>
          <w:spacing w:val="-4"/>
          <w:szCs w:val="28"/>
          <w:lang w:eastAsia="ru-RU"/>
        </w:rPr>
        <w:t xml:space="preserve">и др. </w:t>
      </w:r>
      <w:bookmarkEnd w:id="1"/>
    </w:p>
    <w:p w:rsidR="004670D9" w:rsidRPr="00FB1F5F" w:rsidRDefault="007B6D68" w:rsidP="007B6D68">
      <w:pPr>
        <w:spacing w:after="0" w:line="276" w:lineRule="auto"/>
        <w:ind w:firstLine="708"/>
        <w:jc w:val="both"/>
        <w:rPr>
          <w:rFonts w:eastAsia="Times New Roman"/>
          <w:spacing w:val="-4"/>
          <w:szCs w:val="28"/>
          <w:lang w:eastAsia="ru-RU"/>
        </w:rPr>
      </w:pPr>
      <w:r w:rsidRPr="00623165">
        <w:rPr>
          <w:rFonts w:eastAsia="Times New Roman"/>
          <w:spacing w:val="-4"/>
          <w:szCs w:val="28"/>
          <w:lang w:eastAsia="ru-RU"/>
        </w:rPr>
        <w:t xml:space="preserve">Необходимо </w:t>
      </w:r>
      <w:r>
        <w:rPr>
          <w:rFonts w:eastAsia="Times New Roman"/>
          <w:spacing w:val="-4"/>
          <w:szCs w:val="28"/>
          <w:lang w:eastAsia="ru-RU"/>
        </w:rPr>
        <w:t xml:space="preserve">обратить внимание на оценочную деятельность учителей, обеспечить оценивание образовательных результатов в соответствии с современными подходами к оцениванию и требованиями. </w:t>
      </w:r>
      <w:r>
        <w:t xml:space="preserve">В документе «Информационно-методическое письмо об особенностях преподавания учебного предмета «Иностранный язык» в 2025-2026 учебном году» </w:t>
      </w:r>
      <w:r>
        <w:lastRenderedPageBreak/>
        <w:t xml:space="preserve">представлена система оценки достижения обучающимися планируемых результатов освоения образовательных программ на уровнях основного общего и среднего общего образования по учебному предмету «Иностранный язык» </w:t>
      </w:r>
      <w:hyperlink r:id="rId11" w:history="1">
        <w:r w:rsidRPr="00602EC9">
          <w:rPr>
            <w:rStyle w:val="af2"/>
          </w:rPr>
          <w:t>https://edsoo.ru/wp-content/uploads/2025/08/inostrannyj-yazyk.pdf</w:t>
        </w:r>
      </w:hyperlink>
      <w:r>
        <w:rPr>
          <w:rStyle w:val="af2"/>
        </w:rPr>
        <w:t>.</w:t>
      </w:r>
      <w:r w:rsidRPr="00DD3D45">
        <w:rPr>
          <w:rStyle w:val="af2"/>
          <w:u w:val="none"/>
        </w:rPr>
        <w:t xml:space="preserve"> </w:t>
      </w:r>
      <w:r w:rsidRPr="00DD3D45">
        <w:rPr>
          <w:rStyle w:val="af2"/>
          <w:color w:val="auto"/>
          <w:u w:val="none"/>
        </w:rPr>
        <w:t xml:space="preserve">Рекомендуется использовать единые </w:t>
      </w:r>
      <w:r>
        <w:rPr>
          <w:rStyle w:val="af2"/>
          <w:color w:val="auto"/>
          <w:u w:val="none"/>
        </w:rPr>
        <w:t>требования к оцениванию при организации образовательного процесса школьников</w:t>
      </w:r>
      <w:r w:rsidR="00D010D3">
        <w:rPr>
          <w:rStyle w:val="af2"/>
          <w:color w:val="auto"/>
          <w:u w:val="none"/>
        </w:rPr>
        <w:t xml:space="preserve"> по английскому языку</w:t>
      </w:r>
      <w:r>
        <w:rPr>
          <w:rStyle w:val="af2"/>
          <w:color w:val="auto"/>
          <w:u w:val="none"/>
        </w:rPr>
        <w:t>.</w:t>
      </w:r>
    </w:p>
    <w:p w:rsidR="00FA2EC7" w:rsidRDefault="00FA2EC7" w:rsidP="007B6D68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Таким образом, п</w:t>
      </w:r>
      <w:r w:rsidRPr="00982B33">
        <w:rPr>
          <w:rFonts w:eastAsia="Times New Roman"/>
          <w:szCs w:val="28"/>
          <w:lang w:eastAsia="ru-RU"/>
        </w:rPr>
        <w:t xml:space="preserve">роведенные </w:t>
      </w:r>
      <w:r w:rsidRPr="006A2B85">
        <w:rPr>
          <w:rFonts w:eastAsia="Times New Roman"/>
          <w:szCs w:val="28"/>
          <w:lang w:eastAsia="ru-RU"/>
        </w:rPr>
        <w:t xml:space="preserve">ВПР </w:t>
      </w:r>
      <w:r>
        <w:rPr>
          <w:rFonts w:eastAsia="Times New Roman"/>
          <w:szCs w:val="28"/>
          <w:lang w:eastAsia="ru-RU"/>
        </w:rPr>
        <w:t xml:space="preserve">– 2025 по английскому языку </w:t>
      </w:r>
      <w:r w:rsidRPr="00982B33">
        <w:rPr>
          <w:rFonts w:eastAsia="Times New Roman"/>
          <w:szCs w:val="28"/>
          <w:lang w:eastAsia="ru-RU"/>
        </w:rPr>
        <w:t xml:space="preserve">позволили </w:t>
      </w:r>
      <w:r>
        <w:t xml:space="preserve">оценить качество общеобразовательной подготовки обучающихся </w:t>
      </w:r>
      <w:r w:rsidR="00017B55">
        <w:t>5</w:t>
      </w:r>
      <w:r>
        <w:t xml:space="preserve"> классов в соответствии с требованиями федерального государственного образовательного стандарта </w:t>
      </w:r>
      <w:r w:rsidR="00017B55">
        <w:t>основного</w:t>
      </w:r>
      <w:r>
        <w:t xml:space="preserve"> общего образования (ФГОС </w:t>
      </w:r>
      <w:r w:rsidR="00017B55">
        <w:t>О</w:t>
      </w:r>
      <w:r>
        <w:t xml:space="preserve">ОО) и федеральной образовательной программы </w:t>
      </w:r>
      <w:r w:rsidR="00017B55">
        <w:t>основного</w:t>
      </w:r>
      <w:r>
        <w:t xml:space="preserve"> общего образования (ФОП </w:t>
      </w:r>
      <w:r w:rsidR="00017B55">
        <w:t>О</w:t>
      </w:r>
      <w:r>
        <w:t xml:space="preserve">ОО) и дали возможность </w:t>
      </w:r>
      <w:r w:rsidRPr="00982B33">
        <w:rPr>
          <w:rFonts w:eastAsia="Times New Roman"/>
          <w:szCs w:val="28"/>
          <w:lang w:eastAsia="ru-RU"/>
        </w:rPr>
        <w:t xml:space="preserve">образовательным организациям выявить </w:t>
      </w:r>
      <w:r>
        <w:rPr>
          <w:rFonts w:eastAsia="Times New Roman"/>
          <w:szCs w:val="28"/>
          <w:lang w:eastAsia="ru-RU"/>
        </w:rPr>
        <w:t>дефициты в обучении школьников, которые должны быть преодолены.</w:t>
      </w:r>
    </w:p>
    <w:p w:rsidR="00B442A7" w:rsidRDefault="00B442A7" w:rsidP="007B6D68">
      <w:pPr>
        <w:spacing w:after="0" w:line="276" w:lineRule="auto"/>
        <w:jc w:val="both"/>
        <w:rPr>
          <w:szCs w:val="28"/>
        </w:rPr>
      </w:pPr>
    </w:p>
    <w:p w:rsidR="00606FFA" w:rsidRDefault="00535BE5" w:rsidP="00244989">
      <w:pPr>
        <w:spacing w:after="0" w:line="240" w:lineRule="auto"/>
        <w:jc w:val="both"/>
        <w:rPr>
          <w:szCs w:val="28"/>
        </w:rPr>
      </w:pPr>
      <w:r>
        <w:rPr>
          <w:szCs w:val="28"/>
        </w:rPr>
        <w:t>Доцент</w:t>
      </w:r>
      <w:r w:rsidR="00606FFA">
        <w:rPr>
          <w:szCs w:val="28"/>
        </w:rPr>
        <w:t xml:space="preserve"> кафедр</w:t>
      </w:r>
      <w:r>
        <w:rPr>
          <w:szCs w:val="28"/>
        </w:rPr>
        <w:t xml:space="preserve">ы </w:t>
      </w:r>
      <w:r w:rsidR="00606FFA">
        <w:rPr>
          <w:szCs w:val="28"/>
        </w:rPr>
        <w:t xml:space="preserve">иностранных языков                                   </w:t>
      </w:r>
      <w:r>
        <w:rPr>
          <w:szCs w:val="28"/>
        </w:rPr>
        <w:t>В.Е. Овсиенко</w:t>
      </w:r>
    </w:p>
    <w:sectPr w:rsidR="00606FFA" w:rsidSect="000B31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5D25" w:rsidRDefault="00BF5D25" w:rsidP="00DF79CB">
      <w:pPr>
        <w:spacing w:after="0" w:line="240" w:lineRule="auto"/>
      </w:pPr>
      <w:r>
        <w:separator/>
      </w:r>
    </w:p>
  </w:endnote>
  <w:endnote w:type="continuationSeparator" w:id="0">
    <w:p w:rsidR="00BF5D25" w:rsidRDefault="00BF5D25" w:rsidP="00DF7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5D25" w:rsidRDefault="00BF5D25" w:rsidP="00DF79CB">
      <w:pPr>
        <w:spacing w:after="0" w:line="240" w:lineRule="auto"/>
      </w:pPr>
      <w:r>
        <w:separator/>
      </w:r>
    </w:p>
  </w:footnote>
  <w:footnote w:type="continuationSeparator" w:id="0">
    <w:p w:rsidR="00BF5D25" w:rsidRDefault="00BF5D25" w:rsidP="00DF79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36978"/>
    <w:multiLevelType w:val="hybridMultilevel"/>
    <w:tmpl w:val="BE5A370A"/>
    <w:lvl w:ilvl="0" w:tplc="AF363734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8A4227D"/>
    <w:multiLevelType w:val="multilevel"/>
    <w:tmpl w:val="761201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617CAD"/>
    <w:multiLevelType w:val="multilevel"/>
    <w:tmpl w:val="B9BE5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280A81"/>
    <w:multiLevelType w:val="multilevel"/>
    <w:tmpl w:val="719A99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9E7E56"/>
    <w:multiLevelType w:val="hybridMultilevel"/>
    <w:tmpl w:val="110EB976"/>
    <w:lvl w:ilvl="0" w:tplc="60CCD1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5CFD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DE3E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7030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F044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16B3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40A6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D8B7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40C1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3F40AE6"/>
    <w:multiLevelType w:val="hybridMultilevel"/>
    <w:tmpl w:val="38F8083E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2D7B1698"/>
    <w:multiLevelType w:val="hybridMultilevel"/>
    <w:tmpl w:val="15D61930"/>
    <w:lvl w:ilvl="0" w:tplc="59EE97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D622FE"/>
    <w:multiLevelType w:val="multilevel"/>
    <w:tmpl w:val="4C467F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6F87410"/>
    <w:multiLevelType w:val="hybridMultilevel"/>
    <w:tmpl w:val="01E63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C05EC1"/>
    <w:multiLevelType w:val="multilevel"/>
    <w:tmpl w:val="ABCADF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EBC1039"/>
    <w:multiLevelType w:val="hybridMultilevel"/>
    <w:tmpl w:val="70CEFDE6"/>
    <w:lvl w:ilvl="0" w:tplc="28EC6F80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D5F16C9"/>
    <w:multiLevelType w:val="multilevel"/>
    <w:tmpl w:val="8D380A3C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32"/>
        <w:szCs w:val="32"/>
        <w:u w:val="none"/>
        <w:effect w:val="none"/>
        <w:vertAlign w:val="baseline"/>
        <w:em w:val="none"/>
        <w:specVanish w:val="0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71646729"/>
    <w:multiLevelType w:val="hybridMultilevel"/>
    <w:tmpl w:val="B1AA6A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"/>
  </w:num>
  <w:num w:numId="4">
    <w:abstractNumId w:val="3"/>
  </w:num>
  <w:num w:numId="5">
    <w:abstractNumId w:val="9"/>
  </w:num>
  <w:num w:numId="6">
    <w:abstractNumId w:val="8"/>
  </w:num>
  <w:num w:numId="7">
    <w:abstractNumId w:val="6"/>
  </w:num>
  <w:num w:numId="8">
    <w:abstractNumId w:val="0"/>
  </w:num>
  <w:num w:numId="9">
    <w:abstractNumId w:val="11"/>
  </w:num>
  <w:num w:numId="10">
    <w:abstractNumId w:val="7"/>
  </w:num>
  <w:num w:numId="11">
    <w:abstractNumId w:val="4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A6B"/>
    <w:rsid w:val="0000356F"/>
    <w:rsid w:val="000061FD"/>
    <w:rsid w:val="00010C5A"/>
    <w:rsid w:val="00017B55"/>
    <w:rsid w:val="00020E8A"/>
    <w:rsid w:val="000212A6"/>
    <w:rsid w:val="00037202"/>
    <w:rsid w:val="00045BA1"/>
    <w:rsid w:val="00051A4D"/>
    <w:rsid w:val="00053D2C"/>
    <w:rsid w:val="00062ECF"/>
    <w:rsid w:val="00067A99"/>
    <w:rsid w:val="0009700E"/>
    <w:rsid w:val="000A030E"/>
    <w:rsid w:val="000A63DE"/>
    <w:rsid w:val="000A7C69"/>
    <w:rsid w:val="000B3118"/>
    <w:rsid w:val="000C0770"/>
    <w:rsid w:val="000C5A4A"/>
    <w:rsid w:val="000C61D3"/>
    <w:rsid w:val="000C65E8"/>
    <w:rsid w:val="000C7B65"/>
    <w:rsid w:val="000E1A2F"/>
    <w:rsid w:val="000F233A"/>
    <w:rsid w:val="00100B50"/>
    <w:rsid w:val="00101935"/>
    <w:rsid w:val="00105EF3"/>
    <w:rsid w:val="00154F79"/>
    <w:rsid w:val="00157DC0"/>
    <w:rsid w:val="00163D00"/>
    <w:rsid w:val="00172DE6"/>
    <w:rsid w:val="00182EC2"/>
    <w:rsid w:val="001B120D"/>
    <w:rsid w:val="001C3DE5"/>
    <w:rsid w:val="0020309B"/>
    <w:rsid w:val="00214F48"/>
    <w:rsid w:val="00215483"/>
    <w:rsid w:val="00216F70"/>
    <w:rsid w:val="0023013E"/>
    <w:rsid w:val="00230F71"/>
    <w:rsid w:val="00236B33"/>
    <w:rsid w:val="00244989"/>
    <w:rsid w:val="00253E71"/>
    <w:rsid w:val="00256A21"/>
    <w:rsid w:val="00264455"/>
    <w:rsid w:val="00272006"/>
    <w:rsid w:val="00272201"/>
    <w:rsid w:val="00277F0A"/>
    <w:rsid w:val="00283F35"/>
    <w:rsid w:val="00285934"/>
    <w:rsid w:val="002A566E"/>
    <w:rsid w:val="002A7883"/>
    <w:rsid w:val="002B0D72"/>
    <w:rsid w:val="002B7D36"/>
    <w:rsid w:val="002C382F"/>
    <w:rsid w:val="002D2353"/>
    <w:rsid w:val="002D2E81"/>
    <w:rsid w:val="002E4ACE"/>
    <w:rsid w:val="002F0036"/>
    <w:rsid w:val="002F7965"/>
    <w:rsid w:val="00301B7A"/>
    <w:rsid w:val="0031518C"/>
    <w:rsid w:val="0031660A"/>
    <w:rsid w:val="003214A1"/>
    <w:rsid w:val="003276A5"/>
    <w:rsid w:val="00340601"/>
    <w:rsid w:val="0034262A"/>
    <w:rsid w:val="0036582E"/>
    <w:rsid w:val="00371388"/>
    <w:rsid w:val="00384870"/>
    <w:rsid w:val="00391729"/>
    <w:rsid w:val="003A1D84"/>
    <w:rsid w:val="003A4019"/>
    <w:rsid w:val="003B388D"/>
    <w:rsid w:val="003C7121"/>
    <w:rsid w:val="003E64F9"/>
    <w:rsid w:val="003F77DF"/>
    <w:rsid w:val="00405184"/>
    <w:rsid w:val="00407CC1"/>
    <w:rsid w:val="00416A72"/>
    <w:rsid w:val="00434BCA"/>
    <w:rsid w:val="00444E74"/>
    <w:rsid w:val="00445329"/>
    <w:rsid w:val="004475E9"/>
    <w:rsid w:val="004634F2"/>
    <w:rsid w:val="004666AB"/>
    <w:rsid w:val="004670D9"/>
    <w:rsid w:val="0047516F"/>
    <w:rsid w:val="00476319"/>
    <w:rsid w:val="00477AF2"/>
    <w:rsid w:val="00481277"/>
    <w:rsid w:val="004A0507"/>
    <w:rsid w:val="004A2528"/>
    <w:rsid w:val="004F5FF8"/>
    <w:rsid w:val="00512BE5"/>
    <w:rsid w:val="005213F1"/>
    <w:rsid w:val="00526022"/>
    <w:rsid w:val="00535BE5"/>
    <w:rsid w:val="00536038"/>
    <w:rsid w:val="00537226"/>
    <w:rsid w:val="0054444B"/>
    <w:rsid w:val="005606FD"/>
    <w:rsid w:val="00576954"/>
    <w:rsid w:val="005862C4"/>
    <w:rsid w:val="005868EB"/>
    <w:rsid w:val="005A1433"/>
    <w:rsid w:val="005A2A5B"/>
    <w:rsid w:val="005B0B43"/>
    <w:rsid w:val="005B43E7"/>
    <w:rsid w:val="005B6034"/>
    <w:rsid w:val="005C7DCB"/>
    <w:rsid w:val="005D6443"/>
    <w:rsid w:val="005D6E2F"/>
    <w:rsid w:val="005D740C"/>
    <w:rsid w:val="005E14FA"/>
    <w:rsid w:val="005E2C7D"/>
    <w:rsid w:val="005F73D0"/>
    <w:rsid w:val="005F7A52"/>
    <w:rsid w:val="00604D5F"/>
    <w:rsid w:val="00606FFA"/>
    <w:rsid w:val="00607559"/>
    <w:rsid w:val="00613D63"/>
    <w:rsid w:val="00614C76"/>
    <w:rsid w:val="00623165"/>
    <w:rsid w:val="006259E1"/>
    <w:rsid w:val="00646B64"/>
    <w:rsid w:val="00647110"/>
    <w:rsid w:val="006620E7"/>
    <w:rsid w:val="00664ED1"/>
    <w:rsid w:val="00672C30"/>
    <w:rsid w:val="00683FD0"/>
    <w:rsid w:val="00691EDA"/>
    <w:rsid w:val="006C500C"/>
    <w:rsid w:val="006D3C16"/>
    <w:rsid w:val="006F19A9"/>
    <w:rsid w:val="006F2E88"/>
    <w:rsid w:val="006F2F1B"/>
    <w:rsid w:val="006F40B8"/>
    <w:rsid w:val="00700200"/>
    <w:rsid w:val="007123D0"/>
    <w:rsid w:val="00713C13"/>
    <w:rsid w:val="00713EE5"/>
    <w:rsid w:val="00735F47"/>
    <w:rsid w:val="00747136"/>
    <w:rsid w:val="0075125E"/>
    <w:rsid w:val="007521A3"/>
    <w:rsid w:val="007523E9"/>
    <w:rsid w:val="00756FE4"/>
    <w:rsid w:val="0076168A"/>
    <w:rsid w:val="00761C00"/>
    <w:rsid w:val="00787487"/>
    <w:rsid w:val="00787EF5"/>
    <w:rsid w:val="007947C2"/>
    <w:rsid w:val="007B0FC7"/>
    <w:rsid w:val="007B6D68"/>
    <w:rsid w:val="007C372A"/>
    <w:rsid w:val="007D353B"/>
    <w:rsid w:val="007E5825"/>
    <w:rsid w:val="00801C20"/>
    <w:rsid w:val="0081375E"/>
    <w:rsid w:val="00816951"/>
    <w:rsid w:val="008260FF"/>
    <w:rsid w:val="00826511"/>
    <w:rsid w:val="0084389A"/>
    <w:rsid w:val="0084440F"/>
    <w:rsid w:val="0084508D"/>
    <w:rsid w:val="00856FD9"/>
    <w:rsid w:val="0085725B"/>
    <w:rsid w:val="00863C07"/>
    <w:rsid w:val="0087094D"/>
    <w:rsid w:val="00870D7C"/>
    <w:rsid w:val="008711B9"/>
    <w:rsid w:val="008813B4"/>
    <w:rsid w:val="008833B0"/>
    <w:rsid w:val="00892204"/>
    <w:rsid w:val="00894B90"/>
    <w:rsid w:val="008A285A"/>
    <w:rsid w:val="008A3327"/>
    <w:rsid w:val="008A738F"/>
    <w:rsid w:val="008B2414"/>
    <w:rsid w:val="008B33E3"/>
    <w:rsid w:val="008D4F28"/>
    <w:rsid w:val="008E2053"/>
    <w:rsid w:val="008E27F7"/>
    <w:rsid w:val="008F2161"/>
    <w:rsid w:val="009174F8"/>
    <w:rsid w:val="00924438"/>
    <w:rsid w:val="00925565"/>
    <w:rsid w:val="00926DFF"/>
    <w:rsid w:val="009331AA"/>
    <w:rsid w:val="009337C2"/>
    <w:rsid w:val="0093423D"/>
    <w:rsid w:val="009373E3"/>
    <w:rsid w:val="00942937"/>
    <w:rsid w:val="00945EAC"/>
    <w:rsid w:val="009464A5"/>
    <w:rsid w:val="00947F16"/>
    <w:rsid w:val="00951995"/>
    <w:rsid w:val="00955BEE"/>
    <w:rsid w:val="0096680A"/>
    <w:rsid w:val="00977779"/>
    <w:rsid w:val="00991DFC"/>
    <w:rsid w:val="009A0E48"/>
    <w:rsid w:val="009A66F9"/>
    <w:rsid w:val="009B7EA6"/>
    <w:rsid w:val="009D38F0"/>
    <w:rsid w:val="009D7603"/>
    <w:rsid w:val="009E63B5"/>
    <w:rsid w:val="009F5B9A"/>
    <w:rsid w:val="00A028C8"/>
    <w:rsid w:val="00A11F01"/>
    <w:rsid w:val="00A20BA3"/>
    <w:rsid w:val="00A26DE2"/>
    <w:rsid w:val="00A37C91"/>
    <w:rsid w:val="00A54279"/>
    <w:rsid w:val="00A61ED9"/>
    <w:rsid w:val="00A638F8"/>
    <w:rsid w:val="00A715D3"/>
    <w:rsid w:val="00A71848"/>
    <w:rsid w:val="00A7480E"/>
    <w:rsid w:val="00A75F5F"/>
    <w:rsid w:val="00A85B08"/>
    <w:rsid w:val="00AA135C"/>
    <w:rsid w:val="00AA181B"/>
    <w:rsid w:val="00AA4D95"/>
    <w:rsid w:val="00AC1D68"/>
    <w:rsid w:val="00AD2AF7"/>
    <w:rsid w:val="00AD4513"/>
    <w:rsid w:val="00AE5302"/>
    <w:rsid w:val="00AE6186"/>
    <w:rsid w:val="00AF6130"/>
    <w:rsid w:val="00B00820"/>
    <w:rsid w:val="00B025F2"/>
    <w:rsid w:val="00B12F6A"/>
    <w:rsid w:val="00B21A20"/>
    <w:rsid w:val="00B378E7"/>
    <w:rsid w:val="00B442A7"/>
    <w:rsid w:val="00B56FCA"/>
    <w:rsid w:val="00B60FCD"/>
    <w:rsid w:val="00B83AD3"/>
    <w:rsid w:val="00B91ACB"/>
    <w:rsid w:val="00B922F0"/>
    <w:rsid w:val="00B940A0"/>
    <w:rsid w:val="00B9590E"/>
    <w:rsid w:val="00BA53C2"/>
    <w:rsid w:val="00BB70F3"/>
    <w:rsid w:val="00BE569D"/>
    <w:rsid w:val="00BE651C"/>
    <w:rsid w:val="00BF5D25"/>
    <w:rsid w:val="00C02422"/>
    <w:rsid w:val="00C1514D"/>
    <w:rsid w:val="00C16672"/>
    <w:rsid w:val="00C2358E"/>
    <w:rsid w:val="00C4458E"/>
    <w:rsid w:val="00C60947"/>
    <w:rsid w:val="00C73614"/>
    <w:rsid w:val="00C82654"/>
    <w:rsid w:val="00C83C27"/>
    <w:rsid w:val="00C86602"/>
    <w:rsid w:val="00C906A4"/>
    <w:rsid w:val="00CA58EC"/>
    <w:rsid w:val="00CB243C"/>
    <w:rsid w:val="00CC2F70"/>
    <w:rsid w:val="00CC3D70"/>
    <w:rsid w:val="00CD35F3"/>
    <w:rsid w:val="00CD6BB9"/>
    <w:rsid w:val="00CE1895"/>
    <w:rsid w:val="00CF16F4"/>
    <w:rsid w:val="00D010D3"/>
    <w:rsid w:val="00D02D48"/>
    <w:rsid w:val="00D047DE"/>
    <w:rsid w:val="00D04B71"/>
    <w:rsid w:val="00D134C1"/>
    <w:rsid w:val="00D149B8"/>
    <w:rsid w:val="00D2351E"/>
    <w:rsid w:val="00D26614"/>
    <w:rsid w:val="00D32514"/>
    <w:rsid w:val="00D76388"/>
    <w:rsid w:val="00D8081B"/>
    <w:rsid w:val="00D8090C"/>
    <w:rsid w:val="00D81A13"/>
    <w:rsid w:val="00D87665"/>
    <w:rsid w:val="00D8769F"/>
    <w:rsid w:val="00D93D57"/>
    <w:rsid w:val="00DA0FA6"/>
    <w:rsid w:val="00DA227B"/>
    <w:rsid w:val="00DC7FEE"/>
    <w:rsid w:val="00DD0D1C"/>
    <w:rsid w:val="00DD1A6B"/>
    <w:rsid w:val="00DF79CB"/>
    <w:rsid w:val="00E00015"/>
    <w:rsid w:val="00E0078D"/>
    <w:rsid w:val="00E075AD"/>
    <w:rsid w:val="00E076B5"/>
    <w:rsid w:val="00E4003E"/>
    <w:rsid w:val="00E4028D"/>
    <w:rsid w:val="00E409A1"/>
    <w:rsid w:val="00E876D0"/>
    <w:rsid w:val="00E95C80"/>
    <w:rsid w:val="00EA22C2"/>
    <w:rsid w:val="00EA565C"/>
    <w:rsid w:val="00EA7D66"/>
    <w:rsid w:val="00EB2AE6"/>
    <w:rsid w:val="00EB609B"/>
    <w:rsid w:val="00ED19A8"/>
    <w:rsid w:val="00EE5DCB"/>
    <w:rsid w:val="00EF2857"/>
    <w:rsid w:val="00F017F5"/>
    <w:rsid w:val="00F037E0"/>
    <w:rsid w:val="00F259D1"/>
    <w:rsid w:val="00F303A9"/>
    <w:rsid w:val="00F4075E"/>
    <w:rsid w:val="00F43948"/>
    <w:rsid w:val="00F43BC6"/>
    <w:rsid w:val="00F447A5"/>
    <w:rsid w:val="00F47F24"/>
    <w:rsid w:val="00F63372"/>
    <w:rsid w:val="00F66FEC"/>
    <w:rsid w:val="00F719B7"/>
    <w:rsid w:val="00F72C29"/>
    <w:rsid w:val="00F844B0"/>
    <w:rsid w:val="00F85F20"/>
    <w:rsid w:val="00F86135"/>
    <w:rsid w:val="00F9529A"/>
    <w:rsid w:val="00FA2EC7"/>
    <w:rsid w:val="00FE2E99"/>
    <w:rsid w:val="00FF1674"/>
    <w:rsid w:val="00FF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3C5143-AB3F-46CE-B92A-358FA8E89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1A6B"/>
    <w:pPr>
      <w:spacing w:after="160" w:line="256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EA22C2"/>
    <w:pPr>
      <w:keepNext/>
      <w:keepLines/>
      <w:numPr>
        <w:numId w:val="9"/>
      </w:numPr>
      <w:spacing w:before="480" w:after="0" w:line="240" w:lineRule="auto"/>
      <w:jc w:val="center"/>
      <w:outlineLvl w:val="0"/>
    </w:pPr>
    <w:rPr>
      <w:rFonts w:ascii="Cambria" w:eastAsia="SimSun" w:hAnsi="Cambria"/>
      <w:b/>
      <w:bCs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A22C2"/>
    <w:pPr>
      <w:keepNext/>
      <w:keepLines/>
      <w:numPr>
        <w:ilvl w:val="1"/>
        <w:numId w:val="9"/>
      </w:numPr>
      <w:spacing w:before="40" w:after="0" w:line="240" w:lineRule="auto"/>
      <w:outlineLvl w:val="1"/>
    </w:pPr>
    <w:rPr>
      <w:rFonts w:ascii="Cambria" w:eastAsia="SimSun" w:hAnsi="Cambria"/>
      <w:color w:val="365F9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A22C2"/>
    <w:pPr>
      <w:keepNext/>
      <w:keepLines/>
      <w:numPr>
        <w:ilvl w:val="2"/>
        <w:numId w:val="9"/>
      </w:numPr>
      <w:spacing w:before="200" w:after="0" w:line="240" w:lineRule="auto"/>
      <w:outlineLvl w:val="2"/>
    </w:pPr>
    <w:rPr>
      <w:rFonts w:ascii="Cambria" w:eastAsia="SimSun" w:hAnsi="Cambria"/>
      <w:b/>
      <w:bCs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2C2"/>
    <w:pPr>
      <w:keepNext/>
      <w:keepLines/>
      <w:numPr>
        <w:ilvl w:val="3"/>
        <w:numId w:val="9"/>
      </w:numPr>
      <w:spacing w:before="40" w:after="0" w:line="240" w:lineRule="auto"/>
      <w:outlineLvl w:val="3"/>
    </w:pPr>
    <w:rPr>
      <w:rFonts w:ascii="Cambria" w:eastAsia="SimSun" w:hAnsi="Cambria"/>
      <w:i/>
      <w:iCs/>
      <w:color w:val="365F9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2C2"/>
    <w:pPr>
      <w:keepNext/>
      <w:keepLines/>
      <w:numPr>
        <w:ilvl w:val="4"/>
        <w:numId w:val="9"/>
      </w:numPr>
      <w:spacing w:before="40" w:after="0" w:line="240" w:lineRule="auto"/>
      <w:outlineLvl w:val="4"/>
    </w:pPr>
    <w:rPr>
      <w:rFonts w:ascii="Cambria" w:eastAsia="SimSun" w:hAnsi="Cambria"/>
      <w:color w:val="365F91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2C2"/>
    <w:pPr>
      <w:keepNext/>
      <w:keepLines/>
      <w:numPr>
        <w:ilvl w:val="5"/>
        <w:numId w:val="9"/>
      </w:numPr>
      <w:spacing w:before="40" w:after="0" w:line="240" w:lineRule="auto"/>
      <w:outlineLvl w:val="5"/>
    </w:pPr>
    <w:rPr>
      <w:rFonts w:ascii="Cambria" w:eastAsia="SimSun" w:hAnsi="Cambria"/>
      <w:color w:val="243F60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2C2"/>
    <w:pPr>
      <w:keepNext/>
      <w:keepLines/>
      <w:numPr>
        <w:ilvl w:val="6"/>
        <w:numId w:val="9"/>
      </w:numPr>
      <w:spacing w:before="40" w:after="0" w:line="240" w:lineRule="auto"/>
      <w:outlineLvl w:val="6"/>
    </w:pPr>
    <w:rPr>
      <w:rFonts w:ascii="Cambria" w:eastAsia="SimSun" w:hAnsi="Cambria"/>
      <w:i/>
      <w:iCs/>
      <w:color w:val="243F60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2C2"/>
    <w:pPr>
      <w:keepNext/>
      <w:keepLines/>
      <w:numPr>
        <w:ilvl w:val="7"/>
        <w:numId w:val="9"/>
      </w:numPr>
      <w:spacing w:before="40" w:after="0" w:line="240" w:lineRule="auto"/>
      <w:outlineLvl w:val="7"/>
    </w:pPr>
    <w:rPr>
      <w:rFonts w:ascii="Cambria" w:eastAsia="SimSun" w:hAnsi="Cambria"/>
      <w:color w:val="272727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2C2"/>
    <w:pPr>
      <w:keepNext/>
      <w:keepLines/>
      <w:numPr>
        <w:ilvl w:val="8"/>
        <w:numId w:val="9"/>
      </w:numPr>
      <w:spacing w:before="40" w:after="0" w:line="240" w:lineRule="auto"/>
      <w:outlineLvl w:val="8"/>
    </w:pPr>
    <w:rPr>
      <w:rFonts w:ascii="Cambria" w:eastAsia="SimSun" w:hAnsi="Cambria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1A6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81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1A1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81A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a0"/>
    <w:rsid w:val="00230F71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table" w:styleId="a6">
    <w:name w:val="Table Grid"/>
    <w:basedOn w:val="a1"/>
    <w:uiPriority w:val="39"/>
    <w:rsid w:val="005213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ody Text"/>
    <w:basedOn w:val="a"/>
    <w:link w:val="a8"/>
    <w:uiPriority w:val="1"/>
    <w:qFormat/>
    <w:rsid w:val="00787EF5"/>
    <w:pPr>
      <w:widowControl w:val="0"/>
      <w:autoSpaceDE w:val="0"/>
      <w:autoSpaceDN w:val="0"/>
      <w:spacing w:after="0" w:line="240" w:lineRule="auto"/>
      <w:ind w:left="230"/>
    </w:pPr>
    <w:rPr>
      <w:rFonts w:eastAsia="Times New Roman"/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1"/>
    <w:rsid w:val="00787EF5"/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Другое_"/>
    <w:basedOn w:val="a0"/>
    <w:link w:val="aa"/>
    <w:rsid w:val="007521A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a">
    <w:name w:val="Другое"/>
    <w:basedOn w:val="a"/>
    <w:link w:val="a9"/>
    <w:rsid w:val="007521A3"/>
    <w:pPr>
      <w:widowControl w:val="0"/>
      <w:shd w:val="clear" w:color="auto" w:fill="FFFFFF"/>
      <w:spacing w:after="240" w:line="240" w:lineRule="auto"/>
    </w:pPr>
    <w:rPr>
      <w:rFonts w:eastAsia="Times New Roman"/>
      <w:sz w:val="22"/>
    </w:rPr>
  </w:style>
  <w:style w:type="paragraph" w:styleId="ab">
    <w:name w:val="No Spacing"/>
    <w:link w:val="ac"/>
    <w:uiPriority w:val="1"/>
    <w:qFormat/>
    <w:rsid w:val="005868EB"/>
    <w:pPr>
      <w:spacing w:after="0" w:line="240" w:lineRule="auto"/>
    </w:pPr>
    <w:rPr>
      <w:rFonts w:ascii="Times New Roman" w:hAnsi="Times New Roman" w:cs="Times New Roman"/>
      <w:sz w:val="28"/>
    </w:rPr>
  </w:style>
  <w:style w:type="character" w:customStyle="1" w:styleId="ac">
    <w:name w:val="Без интервала Знак"/>
    <w:link w:val="ab"/>
    <w:uiPriority w:val="1"/>
    <w:locked/>
    <w:rsid w:val="00391729"/>
    <w:rPr>
      <w:rFonts w:ascii="Times New Roman" w:hAnsi="Times New Roman" w:cs="Times New Roman"/>
      <w:sz w:val="28"/>
    </w:rPr>
  </w:style>
  <w:style w:type="paragraph" w:styleId="ad">
    <w:name w:val="List Paragraph"/>
    <w:basedOn w:val="a"/>
    <w:uiPriority w:val="34"/>
    <w:qFormat/>
    <w:rsid w:val="0082651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A22C2"/>
    <w:rPr>
      <w:rFonts w:ascii="Cambria" w:eastAsia="SimSun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A22C2"/>
    <w:rPr>
      <w:rFonts w:ascii="Cambria" w:eastAsia="SimSun" w:hAnsi="Cambria" w:cs="Times New Roman"/>
      <w:color w:val="365F9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A22C2"/>
    <w:rPr>
      <w:rFonts w:ascii="Cambria" w:eastAsia="SimSun" w:hAnsi="Cambria" w:cs="Times New Roman"/>
      <w:b/>
      <w:bCs/>
      <w:sz w:val="28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A22C2"/>
    <w:rPr>
      <w:rFonts w:ascii="Cambria" w:eastAsia="SimSun" w:hAnsi="Cambria" w:cs="Times New Roman"/>
      <w:i/>
      <w:iCs/>
      <w:color w:val="365F9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EA22C2"/>
    <w:rPr>
      <w:rFonts w:ascii="Cambria" w:eastAsia="SimSun" w:hAnsi="Cambria" w:cs="Times New Roman"/>
      <w:color w:val="365F91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EA22C2"/>
    <w:rPr>
      <w:rFonts w:ascii="Cambria" w:eastAsia="SimSun" w:hAnsi="Cambria" w:cs="Times New Roman"/>
      <w:color w:val="243F60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EA22C2"/>
    <w:rPr>
      <w:rFonts w:ascii="Cambria" w:eastAsia="SimSun" w:hAnsi="Cambria" w:cs="Times New Roman"/>
      <w:i/>
      <w:iCs/>
      <w:color w:val="243F6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A22C2"/>
    <w:rPr>
      <w:rFonts w:ascii="Cambria" w:eastAsia="SimSun" w:hAnsi="Cambria" w:cs="Times New Roman"/>
      <w:color w:val="272727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EA22C2"/>
    <w:rPr>
      <w:rFonts w:ascii="Cambria" w:eastAsia="SimSun" w:hAnsi="Cambria" w:cs="Times New Roman"/>
      <w:i/>
      <w:iCs/>
      <w:color w:val="272727"/>
      <w:sz w:val="21"/>
      <w:szCs w:val="21"/>
    </w:rPr>
  </w:style>
  <w:style w:type="paragraph" w:styleId="ae">
    <w:name w:val="footnote text"/>
    <w:basedOn w:val="a"/>
    <w:link w:val="af"/>
    <w:uiPriority w:val="99"/>
    <w:unhideWhenUsed/>
    <w:rsid w:val="00DF79CB"/>
    <w:pPr>
      <w:spacing w:after="0" w:line="240" w:lineRule="auto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f">
    <w:name w:val="Текст сноски Знак"/>
    <w:basedOn w:val="a0"/>
    <w:link w:val="ae"/>
    <w:uiPriority w:val="99"/>
    <w:rsid w:val="00DF79CB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f0">
    <w:name w:val="footnote reference"/>
    <w:uiPriority w:val="99"/>
    <w:semiHidden/>
    <w:unhideWhenUsed/>
    <w:rsid w:val="00DF79CB"/>
    <w:rPr>
      <w:vertAlign w:val="superscript"/>
    </w:rPr>
  </w:style>
  <w:style w:type="character" w:customStyle="1" w:styleId="uv3um">
    <w:name w:val="uv3um"/>
    <w:basedOn w:val="a0"/>
    <w:rsid w:val="005E2C7D"/>
  </w:style>
  <w:style w:type="character" w:styleId="af1">
    <w:name w:val="Strong"/>
    <w:uiPriority w:val="22"/>
    <w:qFormat/>
    <w:rsid w:val="00DC7FEE"/>
    <w:rPr>
      <w:b/>
      <w:bCs/>
    </w:rPr>
  </w:style>
  <w:style w:type="character" w:styleId="af2">
    <w:name w:val="Hyperlink"/>
    <w:basedOn w:val="a0"/>
    <w:uiPriority w:val="99"/>
    <w:unhideWhenUsed/>
    <w:rsid w:val="004670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2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0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1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547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54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71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9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0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4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1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6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5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5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7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2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4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0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1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1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1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6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5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soo.ru/wp-content/uploads/2025/08/inostrannyj-yazyk.pdf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ovsienko_v_e.IRO.000\Desktop\&#1042;&#1055;&#1056;_2025\4%20&#1082;&#1083;&#1072;&#1089;&#1089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ovsienko_v_e.IRO.000\Desktop\&#1042;&#1055;&#1056;_2025\4%20&#1082;&#1083;&#1072;&#1089;&#1089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ru-RU" sz="1400" b="0" i="0" baseline="0">
                <a:effectLst/>
              </a:rPr>
              <a:t>Результаты ВПР по английскому языку (%)</a:t>
            </a:r>
            <a:endParaRPr lang="ru-RU" sz="14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276-47F0-A6E6-20E447421FF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276-47F0-A6E6-20E447421FF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276-47F0-A6E6-20E447421FF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F276-47F0-A6E6-20E447421FF3}"/>
              </c:ext>
            </c:extLst>
          </c:dPt>
          <c:dLbls>
            <c:dLbl>
              <c:idx val="0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276-47F0-A6E6-20E447421FF3}"/>
                </c:ext>
              </c:extLst>
            </c:dLbl>
            <c:dLbl>
              <c:idx val="1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276-47F0-A6E6-20E447421FF3}"/>
                </c:ext>
              </c:extLst>
            </c:dLbl>
            <c:dLbl>
              <c:idx val="2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276-47F0-A6E6-20E447421FF3}"/>
                </c:ext>
              </c:extLst>
            </c:dLbl>
            <c:dLbl>
              <c:idx val="3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276-47F0-A6E6-20E447421FF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Лист1!$B$44:$B$47</c:f>
              <c:strCache>
                <c:ptCount val="4"/>
                <c:pt idx="0">
                  <c:v>отметка "2"</c:v>
                </c:pt>
                <c:pt idx="1">
                  <c:v>отметка "3"</c:v>
                </c:pt>
                <c:pt idx="2">
                  <c:v>отметка "4"</c:v>
                </c:pt>
                <c:pt idx="3">
                  <c:v>отметка "5"</c:v>
                </c:pt>
              </c:strCache>
            </c:strRef>
          </c:cat>
          <c:val>
            <c:numRef>
              <c:f>Лист1!$C$44:$C$47</c:f>
              <c:numCache>
                <c:formatCode>General</c:formatCode>
                <c:ptCount val="4"/>
                <c:pt idx="0">
                  <c:v>10</c:v>
                </c:pt>
                <c:pt idx="1">
                  <c:v>39.729999999999997</c:v>
                </c:pt>
                <c:pt idx="2">
                  <c:v>39.520000000000003</c:v>
                </c:pt>
                <c:pt idx="3">
                  <c:v>10.74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F276-47F0-A6E6-20E447421FF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Лист1!$C$43</c:f>
              <c:strCache>
                <c:ptCount val="1"/>
                <c:pt idx="0">
                  <c:v>Краснодарский край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Лист1!$B$44:$B$47</c:f>
              <c:strCache>
                <c:ptCount val="4"/>
                <c:pt idx="0">
                  <c:v>отметка "2"</c:v>
                </c:pt>
                <c:pt idx="1">
                  <c:v>отметка "3"</c:v>
                </c:pt>
                <c:pt idx="2">
                  <c:v>отметка "4"</c:v>
                </c:pt>
                <c:pt idx="3">
                  <c:v>отметка "5"</c:v>
                </c:pt>
              </c:strCache>
            </c:strRef>
          </c:cat>
          <c:val>
            <c:numRef>
              <c:f>Лист1!$C$44:$C$47</c:f>
              <c:numCache>
                <c:formatCode>General</c:formatCode>
                <c:ptCount val="4"/>
                <c:pt idx="0">
                  <c:v>10</c:v>
                </c:pt>
                <c:pt idx="1">
                  <c:v>39.729999999999997</c:v>
                </c:pt>
                <c:pt idx="2">
                  <c:v>39.520000000000003</c:v>
                </c:pt>
                <c:pt idx="3">
                  <c:v>10.74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ABE-4951-BCCE-6593D6B54F1F}"/>
            </c:ext>
          </c:extLst>
        </c:ser>
        <c:ser>
          <c:idx val="1"/>
          <c:order val="1"/>
          <c:tx>
            <c:strRef>
              <c:f>Лист1!$D$43</c:f>
              <c:strCache>
                <c:ptCount val="1"/>
                <c:pt idx="0">
                  <c:v>Россия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Лист1!$B$44:$B$47</c:f>
              <c:strCache>
                <c:ptCount val="4"/>
                <c:pt idx="0">
                  <c:v>отметка "2"</c:v>
                </c:pt>
                <c:pt idx="1">
                  <c:v>отметка "3"</c:v>
                </c:pt>
                <c:pt idx="2">
                  <c:v>отметка "4"</c:v>
                </c:pt>
                <c:pt idx="3">
                  <c:v>отметка "5"</c:v>
                </c:pt>
              </c:strCache>
            </c:strRef>
          </c:cat>
          <c:val>
            <c:numRef>
              <c:f>Лист1!$D$44:$D$47</c:f>
              <c:numCache>
                <c:formatCode>General</c:formatCode>
                <c:ptCount val="4"/>
                <c:pt idx="0">
                  <c:v>9.98</c:v>
                </c:pt>
                <c:pt idx="1">
                  <c:v>36.83</c:v>
                </c:pt>
                <c:pt idx="2">
                  <c:v>40.51</c:v>
                </c:pt>
                <c:pt idx="3">
                  <c:v>12.68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ABE-4951-BCCE-6593D6B54F1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4386848"/>
        <c:axId val="204388816"/>
      </c:barChart>
      <c:catAx>
        <c:axId val="2043868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4388816"/>
        <c:crosses val="autoZero"/>
        <c:auto val="1"/>
        <c:lblAlgn val="ctr"/>
        <c:lblOffset val="100"/>
        <c:noMultiLvlLbl val="0"/>
      </c:catAx>
      <c:valAx>
        <c:axId val="2043888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43868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1980</Words>
  <Characters>11287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Ирина В. Лихачева</cp:lastModifiedBy>
  <cp:revision>2</cp:revision>
  <cp:lastPrinted>2022-10-24T07:47:00Z</cp:lastPrinted>
  <dcterms:created xsi:type="dcterms:W3CDTF">2025-08-14T15:19:00Z</dcterms:created>
  <dcterms:modified xsi:type="dcterms:W3CDTF">2025-08-14T15:19:00Z</dcterms:modified>
</cp:coreProperties>
</file>