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8D4D14">
        <w:rPr>
          <w:b/>
          <w:szCs w:val="27"/>
          <w:shd w:val="clear" w:color="auto" w:fill="FFFFFF"/>
        </w:rPr>
        <w:t>Мин</w:t>
      </w:r>
      <w:r>
        <w:rPr>
          <w:b/>
          <w:szCs w:val="27"/>
          <w:shd w:val="clear" w:color="auto" w:fill="FFFFFF"/>
        </w:rPr>
        <w:t>истерство образования и науки</w:t>
      </w:r>
      <w:r w:rsidRPr="008D4D14">
        <w:rPr>
          <w:b/>
          <w:szCs w:val="27"/>
          <w:shd w:val="clear" w:color="auto" w:fill="FFFFFF"/>
        </w:rPr>
        <w:t xml:space="preserve"> 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szCs w:val="27"/>
          <w:shd w:val="clear" w:color="auto" w:fill="FFFFFF"/>
        </w:rPr>
        <w:t>образовательное учреждение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дополнительного профессионального образования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>
        <w:rPr>
          <w:b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b/>
          <w:szCs w:val="27"/>
          <w:shd w:val="clear" w:color="auto" w:fill="FFFFFF"/>
        </w:rPr>
        <w:t>Краснодарского края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  <w:r w:rsidRPr="008D4D14">
        <w:rPr>
          <w:szCs w:val="27"/>
          <w:shd w:val="clear" w:color="auto" w:fill="FFFFFF"/>
        </w:rPr>
        <w:t>(ГБОУ ИРО Краснодарского края)</w:t>
      </w:r>
    </w:p>
    <w:p w:rsidR="002F0036" w:rsidRPr="008D4D14" w:rsidRDefault="002F0036" w:rsidP="002F0036">
      <w:pPr>
        <w:spacing w:after="0" w:line="240" w:lineRule="auto"/>
        <w:ind w:firstLine="567"/>
        <w:jc w:val="center"/>
        <w:rPr>
          <w:szCs w:val="27"/>
          <w:shd w:val="clear" w:color="auto" w:fill="FFFFFF"/>
        </w:rPr>
      </w:pPr>
    </w:p>
    <w:p w:rsidR="002F0036" w:rsidRPr="00B025F2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Методические рекомендации</w:t>
      </w:r>
    </w:p>
    <w:p w:rsidR="002F0036" w:rsidRDefault="002F0036" w:rsidP="002F0036">
      <w:pPr>
        <w:spacing w:after="0" w:line="240" w:lineRule="auto"/>
        <w:ind w:firstLine="567"/>
        <w:jc w:val="center"/>
        <w:rPr>
          <w:b/>
          <w:szCs w:val="27"/>
          <w:shd w:val="clear" w:color="auto" w:fill="FFFFFF"/>
        </w:rPr>
      </w:pPr>
      <w:r w:rsidRPr="00B025F2">
        <w:rPr>
          <w:b/>
          <w:szCs w:val="27"/>
          <w:shd w:val="clear" w:color="auto" w:fill="FFFFFF"/>
        </w:rPr>
        <w:t>по результатам анализа ВПР по английскому языку</w:t>
      </w:r>
      <w:r>
        <w:rPr>
          <w:b/>
          <w:szCs w:val="27"/>
          <w:shd w:val="clear" w:color="auto" w:fill="FFFFFF"/>
        </w:rPr>
        <w:t xml:space="preserve"> в </w:t>
      </w:r>
      <w:r w:rsidR="008D77C8">
        <w:rPr>
          <w:b/>
          <w:szCs w:val="27"/>
          <w:shd w:val="clear" w:color="auto" w:fill="FFFFFF"/>
        </w:rPr>
        <w:t>7</w:t>
      </w:r>
      <w:r>
        <w:rPr>
          <w:b/>
          <w:szCs w:val="27"/>
          <w:shd w:val="clear" w:color="auto" w:fill="FFFFFF"/>
        </w:rPr>
        <w:t xml:space="preserve"> </w:t>
      </w:r>
      <w:r w:rsidRPr="00A91804">
        <w:rPr>
          <w:b/>
          <w:szCs w:val="27"/>
          <w:shd w:val="clear" w:color="auto" w:fill="FFFFFF"/>
        </w:rPr>
        <w:t>класс</w:t>
      </w:r>
      <w:r>
        <w:rPr>
          <w:b/>
          <w:szCs w:val="27"/>
          <w:shd w:val="clear" w:color="auto" w:fill="FFFFFF"/>
        </w:rPr>
        <w:t>е</w:t>
      </w:r>
    </w:p>
    <w:p w:rsidR="002F0036" w:rsidRDefault="002F0036" w:rsidP="0097210D">
      <w:pPr>
        <w:spacing w:after="0" w:line="276" w:lineRule="auto"/>
        <w:ind w:firstLine="567"/>
        <w:jc w:val="center"/>
        <w:rPr>
          <w:b/>
          <w:szCs w:val="27"/>
          <w:shd w:val="clear" w:color="auto" w:fill="FFFFFF"/>
        </w:rPr>
      </w:pPr>
      <w:r w:rsidRPr="00A91804">
        <w:rPr>
          <w:b/>
          <w:szCs w:val="27"/>
          <w:shd w:val="clear" w:color="auto" w:fill="FFFFFF"/>
        </w:rPr>
        <w:t>202</w:t>
      </w:r>
      <w:r>
        <w:rPr>
          <w:b/>
          <w:szCs w:val="27"/>
          <w:shd w:val="clear" w:color="auto" w:fill="FFFFFF"/>
        </w:rPr>
        <w:t>4 - 2025</w:t>
      </w:r>
      <w:r w:rsidRPr="00A91804">
        <w:rPr>
          <w:b/>
          <w:szCs w:val="27"/>
          <w:shd w:val="clear" w:color="auto" w:fill="FFFFFF"/>
        </w:rPr>
        <w:t xml:space="preserve"> </w:t>
      </w:r>
      <w:r>
        <w:rPr>
          <w:b/>
          <w:szCs w:val="27"/>
          <w:shd w:val="clear" w:color="auto" w:fill="FFFFFF"/>
        </w:rPr>
        <w:t xml:space="preserve">учебный </w:t>
      </w:r>
      <w:r w:rsidRPr="00A91804">
        <w:rPr>
          <w:b/>
          <w:szCs w:val="27"/>
          <w:shd w:val="clear" w:color="auto" w:fill="FFFFFF"/>
        </w:rPr>
        <w:t>г</w:t>
      </w:r>
      <w:r>
        <w:rPr>
          <w:b/>
          <w:szCs w:val="27"/>
          <w:shd w:val="clear" w:color="auto" w:fill="FFFFFF"/>
        </w:rPr>
        <w:t>од</w:t>
      </w:r>
    </w:p>
    <w:p w:rsidR="00826511" w:rsidRPr="005B6034" w:rsidRDefault="00826511" w:rsidP="0097210D">
      <w:pPr>
        <w:pStyle w:val="ab"/>
        <w:spacing w:line="276" w:lineRule="auto"/>
        <w:jc w:val="center"/>
        <w:rPr>
          <w:b/>
        </w:rPr>
      </w:pPr>
    </w:p>
    <w:p w:rsidR="00F447A5" w:rsidRDefault="00F447A5" w:rsidP="0097210D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Назначение ВПР по учебному предмету «Английский язык» – оценить качество общеобразовательной подготовки обучающихся </w:t>
      </w:r>
      <w:r w:rsidR="00170238">
        <w:t>7</w:t>
      </w:r>
      <w:r>
        <w:t xml:space="preserve"> классов в соответствии с требованиями федерального государственного образовательного стандарта </w:t>
      </w:r>
      <w:r w:rsidR="00BE569D">
        <w:t>основного</w:t>
      </w:r>
      <w:r>
        <w:t xml:space="preserve"> общего образования (ФГОС </w:t>
      </w:r>
      <w:r w:rsidR="00BE569D">
        <w:t>О</w:t>
      </w:r>
      <w:r>
        <w:t xml:space="preserve">ОО) и федеральной образовательной программы </w:t>
      </w:r>
      <w:r w:rsidR="00BE569D">
        <w:t>основного</w:t>
      </w:r>
      <w:r>
        <w:t xml:space="preserve"> общего образования (ФОП </w:t>
      </w:r>
      <w:r w:rsidR="00BE569D">
        <w:t>О</w:t>
      </w:r>
      <w:r>
        <w:t>ОО).</w:t>
      </w:r>
    </w:p>
    <w:p w:rsidR="00F447A5" w:rsidRDefault="00F447A5" w:rsidP="0097210D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>Результаты ВПР могут быть использованы образовательными организациями для совершенствования методики преподавания учебных предметов.</w:t>
      </w:r>
    </w:p>
    <w:p w:rsidR="00F72C29" w:rsidRDefault="00F72C29" w:rsidP="0097210D">
      <w:pPr>
        <w:autoSpaceDE w:val="0"/>
        <w:autoSpaceDN w:val="0"/>
        <w:adjustRightInd w:val="0"/>
        <w:spacing w:after="0" w:line="276" w:lineRule="auto"/>
        <w:ind w:firstLine="567"/>
        <w:jc w:val="both"/>
      </w:pPr>
      <w:r>
        <w:t xml:space="preserve"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</w:t>
      </w:r>
      <w:r w:rsidR="00BE569D">
        <w:t xml:space="preserve">основного </w:t>
      </w:r>
      <w:r>
        <w:t>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447A5" w:rsidRPr="00923007" w:rsidRDefault="00F447A5" w:rsidP="0097210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ВПР по </w:t>
      </w:r>
      <w:r w:rsidR="00F72C29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английскому языку 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для </w:t>
      </w:r>
      <w:r w:rsidR="00170238">
        <w:rPr>
          <w:rFonts w:eastAsia="Times New Roman"/>
          <w:color w:val="000000"/>
          <w:spacing w:val="-4"/>
          <w:szCs w:val="28"/>
          <w:lang w:eastAsia="ru-RU"/>
        </w:rPr>
        <w:t>7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-го класса в 2025 году 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выполняло </w:t>
      </w:r>
      <w:r w:rsidR="00170238" w:rsidRPr="00170238">
        <w:rPr>
          <w:rFonts w:eastAsia="Times New Roman"/>
          <w:color w:val="000000"/>
          <w:szCs w:val="28"/>
          <w:lang w:eastAsia="ru-RU"/>
        </w:rPr>
        <w:t>11081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обучающихся (что составляет 4,</w:t>
      </w:r>
      <w:r w:rsidR="00170238"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% от общего количества по России) из </w:t>
      </w:r>
      <w:r w:rsidR="00923007" w:rsidRPr="00923007">
        <w:rPr>
          <w:rFonts w:eastAsia="Times New Roman"/>
          <w:color w:val="000000"/>
          <w:szCs w:val="28"/>
          <w:lang w:eastAsia="ru-RU"/>
        </w:rPr>
        <w:t>4</w:t>
      </w:r>
      <w:r w:rsidR="00170238">
        <w:rPr>
          <w:rFonts w:eastAsia="Times New Roman"/>
          <w:color w:val="000000"/>
          <w:szCs w:val="28"/>
          <w:lang w:eastAsia="ru-RU"/>
        </w:rPr>
        <w:t>40</w:t>
      </w:r>
      <w:r w:rsidR="00512BE5"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образовательных организаций (далее – ОО) 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44 муниципалитетов Краснодарского края, реализующих основную общеобразовательную программу </w:t>
      </w:r>
      <w:r w:rsidR="00010C5A" w:rsidRPr="00923007">
        <w:rPr>
          <w:szCs w:val="28"/>
        </w:rPr>
        <w:t>основного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 xml:space="preserve"> общего образования (далее- ООП </w:t>
      </w:r>
      <w:r w:rsidR="00863C07" w:rsidRPr="00923007">
        <w:rPr>
          <w:rFonts w:eastAsia="Times New Roman"/>
          <w:color w:val="000000"/>
          <w:spacing w:val="-4"/>
          <w:szCs w:val="28"/>
          <w:lang w:eastAsia="ru-RU"/>
        </w:rPr>
        <w:t>О</w:t>
      </w:r>
      <w:r w:rsidRPr="00923007">
        <w:rPr>
          <w:rFonts w:eastAsia="Times New Roman"/>
          <w:color w:val="000000"/>
          <w:spacing w:val="-4"/>
          <w:szCs w:val="28"/>
          <w:lang w:eastAsia="ru-RU"/>
        </w:rPr>
        <w:t>ОО).</w:t>
      </w:r>
    </w:p>
    <w:p w:rsidR="00F43948" w:rsidRDefault="00604D5F" w:rsidP="0097210D">
      <w:pPr>
        <w:spacing w:after="0" w:line="276" w:lineRule="auto"/>
        <w:ind w:left="-11" w:right="285" w:firstLine="578"/>
        <w:jc w:val="both"/>
        <w:rPr>
          <w:rFonts w:eastAsia="Times New Roman"/>
        </w:rPr>
      </w:pPr>
      <w:r w:rsidRPr="00F43948">
        <w:lastRenderedPageBreak/>
        <w:t>Посредством</w:t>
      </w:r>
      <w:r w:rsidRPr="00F43948">
        <w:rPr>
          <w:rFonts w:eastAsia="Times New Roman"/>
        </w:rPr>
        <w:t xml:space="preserve"> </w:t>
      </w:r>
      <w:r w:rsidRPr="00F43948">
        <w:t>проверочной</w:t>
      </w:r>
      <w:r w:rsidRPr="00F43948">
        <w:rPr>
          <w:rFonts w:eastAsia="Times New Roman"/>
        </w:rPr>
        <w:t xml:space="preserve"> </w:t>
      </w:r>
      <w:r w:rsidRPr="00F43948">
        <w:t>работы</w:t>
      </w:r>
      <w:r w:rsidRPr="00F43948">
        <w:rPr>
          <w:rFonts w:eastAsia="Times New Roman"/>
        </w:rPr>
        <w:t xml:space="preserve"> </w:t>
      </w:r>
      <w:r w:rsidRPr="00F43948">
        <w:t>у</w:t>
      </w:r>
      <w:r w:rsidRPr="00F43948">
        <w:rPr>
          <w:rFonts w:eastAsia="Times New Roman"/>
        </w:rPr>
        <w:t xml:space="preserve"> </w:t>
      </w:r>
      <w:r w:rsidRPr="00F43948">
        <w:t>школьников</w:t>
      </w:r>
      <w:r w:rsidRPr="00F43948">
        <w:rPr>
          <w:rFonts w:eastAsia="Times New Roman"/>
        </w:rPr>
        <w:t xml:space="preserve"> </w:t>
      </w:r>
      <w:r w:rsidRPr="00F43948">
        <w:t>выявляются</w:t>
      </w:r>
      <w:r w:rsidRPr="00F43948">
        <w:rPr>
          <w:rFonts w:eastAsia="Times New Roman"/>
        </w:rPr>
        <w:t xml:space="preserve"> </w:t>
      </w:r>
      <w:r w:rsidRPr="00F43948">
        <w:t>уровень</w:t>
      </w:r>
      <w:r w:rsidRPr="00F43948">
        <w:rPr>
          <w:rFonts w:eastAsia="Times New Roman"/>
        </w:rPr>
        <w:t xml:space="preserve"> </w:t>
      </w:r>
      <w:r w:rsidR="00AD4513">
        <w:t>сформированност</w:t>
      </w:r>
      <w:r w:rsidR="00445329">
        <w:t>и</w:t>
      </w:r>
      <w:r w:rsidR="00AD4513">
        <w:t xml:space="preserve"> иноязычной коммуникативной компетенции в совокупности е</w:t>
      </w:r>
      <w:r w:rsidR="00445329">
        <w:t>ё</w:t>
      </w:r>
      <w:r w:rsidR="00AD4513">
        <w:t xml:space="preserve"> составляющих - речевой, языковой, социокультурной, компенсаторной, метапредметной (учебно-познавательной)</w:t>
      </w:r>
      <w:r w:rsidR="00445329">
        <w:t xml:space="preserve">. К завершению основного общего образования определен </w:t>
      </w:r>
      <w:proofErr w:type="spellStart"/>
      <w:r w:rsidR="00445329">
        <w:t>допороговый</w:t>
      </w:r>
      <w:proofErr w:type="spellEnd"/>
      <w:r w:rsidR="00445329">
        <w:t xml:space="preserve"> уровень</w:t>
      </w:r>
      <w:r w:rsidR="00445329" w:rsidRPr="00445329">
        <w:t xml:space="preserve"> </w:t>
      </w:r>
      <w:r w:rsidR="00445329">
        <w:t>иноязычной коммуникативной компетенции.</w:t>
      </w:r>
    </w:p>
    <w:p w:rsidR="00F43948" w:rsidRPr="008E27F7" w:rsidRDefault="008E27F7" w:rsidP="0097210D">
      <w:pPr>
        <w:spacing w:after="0" w:line="276" w:lineRule="auto"/>
        <w:ind w:right="285" w:firstLine="567"/>
        <w:jc w:val="both"/>
        <w:rPr>
          <w:rFonts w:eastAsia="Times New Roman"/>
        </w:rPr>
      </w:pPr>
      <w:r>
        <w:t xml:space="preserve">Проверочная работа содержит 4 задания: 3 задания предполагают краткий ответ в виде комбинации цифр, 1 задание – развернутый ответ. </w:t>
      </w:r>
      <w:r w:rsidR="00D149B8"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DD0D1C" w:rsidRPr="008E27F7" w:rsidRDefault="00DD0D1C" w:rsidP="0097210D">
      <w:pPr>
        <w:spacing w:after="0" w:line="276" w:lineRule="auto"/>
        <w:ind w:right="285" w:firstLine="567"/>
        <w:jc w:val="both"/>
        <w:rPr>
          <w:rFonts w:eastAsia="Times New Roman"/>
        </w:rPr>
      </w:pPr>
      <w:r w:rsidRPr="00F719B7">
        <w:t>Все задания проверочной работы относятся к базовому уровню сложности.</w:t>
      </w:r>
      <w:r w:rsidRPr="00F719B7">
        <w:rPr>
          <w:rFonts w:eastAsia="Times New Roman"/>
          <w:color w:val="000000"/>
          <w:szCs w:val="28"/>
          <w:lang w:eastAsia="ru-RU"/>
        </w:rPr>
        <w:t xml:space="preserve"> </w:t>
      </w:r>
      <w:r w:rsidR="00F719B7" w:rsidRPr="00F719B7">
        <w:t>На выполнение проверочной работы отводится один урок (не более 45 минут).</w:t>
      </w:r>
    </w:p>
    <w:p w:rsidR="008E27F7" w:rsidRPr="00163D00" w:rsidRDefault="00DA227B" w:rsidP="0097210D">
      <w:pPr>
        <w:pStyle w:val="Default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163D00">
        <w:rPr>
          <w:sz w:val="28"/>
          <w:szCs w:val="28"/>
        </w:rPr>
        <w:t>Максимальный первичный балл за выполнение работы – 25.</w:t>
      </w:r>
    </w:p>
    <w:p w:rsidR="00163D00" w:rsidRDefault="00163D00" w:rsidP="0097210D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Полученные </w:t>
      </w:r>
      <w:r>
        <w:rPr>
          <w:rFonts w:eastAsia="Times New Roman"/>
          <w:color w:val="000000"/>
          <w:spacing w:val="-4"/>
          <w:szCs w:val="28"/>
          <w:lang w:eastAsia="ru-RU"/>
        </w:rPr>
        <w:t>школьниками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баллы за выполнение заданий 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проверочной работы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перевод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ятся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в отметк</w:t>
      </w:r>
      <w:r w:rsidR="00476319">
        <w:rPr>
          <w:rFonts w:eastAsia="Times New Roman"/>
          <w:color w:val="000000"/>
          <w:spacing w:val="-4"/>
          <w:szCs w:val="28"/>
          <w:lang w:eastAsia="ru-RU"/>
        </w:rPr>
        <w:t>и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163D00" w:rsidRDefault="00163D00" w:rsidP="0097210D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–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</w:t>
      </w:r>
      <w:r>
        <w:rPr>
          <w:rFonts w:eastAsia="Times New Roman"/>
          <w:color w:val="000000"/>
          <w:spacing w:val="-4"/>
          <w:szCs w:val="28"/>
          <w:lang w:eastAsia="ru-RU"/>
        </w:rPr>
        <w:t>ации по переводу первичных баллов в отметки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по пятибалльной шкале</w:t>
      </w:r>
    </w:p>
    <w:p w:rsidR="00163D00" w:rsidRPr="00B12F6A" w:rsidRDefault="005D6443" w:rsidP="0097210D">
      <w:pPr>
        <w:spacing w:after="0" w:line="276" w:lineRule="auto"/>
        <w:ind w:firstLine="567"/>
        <w:jc w:val="right"/>
        <w:rPr>
          <w:rFonts w:eastAsia="Times New Roman"/>
          <w:i/>
          <w:color w:val="002060"/>
          <w:spacing w:val="-4"/>
          <w:sz w:val="20"/>
          <w:szCs w:val="20"/>
          <w:lang w:eastAsia="ru-RU"/>
        </w:rPr>
      </w:pPr>
      <w:r w:rsidRPr="00B12F6A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97210D">
            <w:pPr>
              <w:spacing w:line="276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163D00" w:rsidRPr="00F63DDC" w:rsidTr="00163D00">
        <w:tc>
          <w:tcPr>
            <w:tcW w:w="2830" w:type="dxa"/>
            <w:vAlign w:val="center"/>
          </w:tcPr>
          <w:p w:rsidR="00163D00" w:rsidRPr="00F63DDC" w:rsidRDefault="00163D00" w:rsidP="0097210D">
            <w:pPr>
              <w:spacing w:line="276" w:lineRule="auto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Первичные баллы</w:t>
            </w:r>
          </w:p>
        </w:tc>
        <w:tc>
          <w:tcPr>
            <w:tcW w:w="1628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vAlign w:val="center"/>
          </w:tcPr>
          <w:p w:rsidR="00163D00" w:rsidRPr="00F63DDC" w:rsidRDefault="00163D00" w:rsidP="0097210D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163D00" w:rsidRPr="00F63DDC" w:rsidRDefault="00163D00" w:rsidP="0097210D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8E27F7" w:rsidRDefault="00163D00" w:rsidP="0097210D">
      <w:pPr>
        <w:pStyle w:val="Default"/>
        <w:spacing w:line="276" w:lineRule="auto"/>
        <w:ind w:firstLine="709"/>
        <w:jc w:val="both"/>
        <w:rPr>
          <w:rFonts w:eastAsia="Times New Roman"/>
          <w:spacing w:val="-4"/>
          <w:sz w:val="28"/>
          <w:szCs w:val="28"/>
          <w:lang w:eastAsia="ru-RU"/>
        </w:rPr>
      </w:pPr>
      <w:r w:rsidRPr="00135CCB">
        <w:rPr>
          <w:rFonts w:eastAsia="Times New Roman"/>
          <w:spacing w:val="-4"/>
          <w:sz w:val="28"/>
          <w:szCs w:val="28"/>
          <w:lang w:eastAsia="ru-RU"/>
        </w:rPr>
        <w:t>Результаты проверочной работы, переведенные в отметку</w:t>
      </w:r>
      <w:r w:rsidR="000F233A">
        <w:rPr>
          <w:rFonts w:eastAsia="Times New Roman"/>
          <w:spacing w:val="-4"/>
          <w:sz w:val="28"/>
          <w:szCs w:val="28"/>
          <w:lang w:eastAsia="ru-RU"/>
        </w:rPr>
        <w:t xml:space="preserve"> в процентном соотношении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>, в 202</w:t>
      </w:r>
      <w:r>
        <w:rPr>
          <w:rFonts w:eastAsia="Times New Roman"/>
          <w:spacing w:val="-4"/>
          <w:sz w:val="28"/>
          <w:szCs w:val="28"/>
          <w:lang w:eastAsia="ru-RU"/>
        </w:rPr>
        <w:t>5</w:t>
      </w:r>
      <w:r w:rsidRPr="00135CCB">
        <w:rPr>
          <w:rFonts w:eastAsia="Times New Roman"/>
          <w:spacing w:val="-4"/>
          <w:sz w:val="28"/>
          <w:szCs w:val="28"/>
          <w:lang w:eastAsia="ru-RU"/>
        </w:rPr>
        <w:t xml:space="preserve"> году оказались следующими: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020E8A" w:rsidRPr="005209F3" w:rsidTr="00536038">
        <w:tc>
          <w:tcPr>
            <w:tcW w:w="8807" w:type="dxa"/>
          </w:tcPr>
          <w:p w:rsidR="00020E8A" w:rsidRPr="005209F3" w:rsidRDefault="00020E8A" w:rsidP="0097210D">
            <w:pPr>
              <w:pStyle w:val="Default"/>
              <w:spacing w:line="276" w:lineRule="auto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 w:rsidRPr="005209F3">
              <w:rPr>
                <w:rFonts w:eastAsia="Calibri"/>
                <w:i/>
                <w:color w:val="002060"/>
                <w:sz w:val="20"/>
                <w:szCs w:val="20"/>
              </w:rPr>
              <w:t>Диаграмма 1</w:t>
            </w:r>
          </w:p>
        </w:tc>
      </w:tr>
      <w:tr w:rsidR="00020E8A" w:rsidRPr="005209F3" w:rsidTr="00CD01BC">
        <w:tc>
          <w:tcPr>
            <w:tcW w:w="8807" w:type="dxa"/>
          </w:tcPr>
          <w:p w:rsidR="00020E8A" w:rsidRPr="005209F3" w:rsidRDefault="00CD01BC" w:rsidP="0097210D">
            <w:pPr>
              <w:pStyle w:val="Default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1B37D0" wp14:editId="03390AD2">
                  <wp:extent cx="4572000" cy="2466975"/>
                  <wp:effectExtent l="0" t="0" r="0" b="0"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F2A0FF5-BB2F-485A-9D7E-8E9641D031B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F73D0" w:rsidRDefault="00CD35F3" w:rsidP="0097210D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C6DA7">
        <w:rPr>
          <w:szCs w:val="28"/>
        </w:rPr>
        <w:lastRenderedPageBreak/>
        <w:t xml:space="preserve">Можно заключить, что участники ВПР </w:t>
      </w:r>
      <w:r w:rsidR="001C6DA7" w:rsidRPr="001C6DA7">
        <w:rPr>
          <w:szCs w:val="28"/>
        </w:rPr>
        <w:t xml:space="preserve">продемонстрировали низкие результаты по уровню обученности </w:t>
      </w:r>
      <w:r w:rsidR="00D8090C" w:rsidRPr="001C6DA7">
        <w:rPr>
          <w:szCs w:val="28"/>
        </w:rPr>
        <w:t xml:space="preserve">- </w:t>
      </w:r>
      <w:r w:rsidR="003758D7" w:rsidRPr="001C6DA7">
        <w:rPr>
          <w:szCs w:val="28"/>
        </w:rPr>
        <w:t>89</w:t>
      </w:r>
      <w:r w:rsidRPr="001C6DA7">
        <w:rPr>
          <w:szCs w:val="28"/>
        </w:rPr>
        <w:t>,</w:t>
      </w:r>
      <w:r w:rsidR="003758D7" w:rsidRPr="001C6DA7">
        <w:rPr>
          <w:szCs w:val="28"/>
        </w:rPr>
        <w:t>66</w:t>
      </w:r>
      <w:r w:rsidRPr="001C6DA7">
        <w:rPr>
          <w:szCs w:val="28"/>
        </w:rPr>
        <w:t>%</w:t>
      </w:r>
      <w:r w:rsidR="001C6DA7" w:rsidRPr="001C6DA7">
        <w:rPr>
          <w:szCs w:val="28"/>
        </w:rPr>
        <w:t xml:space="preserve"> (процент неудовлетворительных отметок превышает 10%). При этом результаты по качеству обучения показывают, что 47,72% участников проверочной работы </w:t>
      </w:r>
      <w:r w:rsidR="001C6DA7" w:rsidRPr="001C6DA7">
        <w:rPr>
          <w:rFonts w:eastAsia="Times New Roman"/>
          <w:color w:val="000000"/>
          <w:spacing w:val="-4"/>
          <w:szCs w:val="28"/>
          <w:lang w:eastAsia="ru-RU"/>
        </w:rPr>
        <w:t xml:space="preserve">подтвердили освоение видов деятельности, усвоение элементов содержание и освоение умений и навыков. </w:t>
      </w:r>
      <w:r w:rsidR="008B33E3" w:rsidRPr="001C6DA7">
        <w:rPr>
          <w:rFonts w:eastAsia="Times New Roman"/>
          <w:color w:val="000000"/>
          <w:spacing w:val="-4"/>
          <w:szCs w:val="28"/>
          <w:lang w:eastAsia="ru-RU"/>
        </w:rPr>
        <w:t xml:space="preserve">(Диаграмма </w:t>
      </w:r>
      <w:r w:rsidR="007E5825" w:rsidRPr="001C6DA7">
        <w:rPr>
          <w:rFonts w:eastAsia="Times New Roman"/>
          <w:color w:val="000000"/>
          <w:spacing w:val="-4"/>
          <w:szCs w:val="28"/>
          <w:lang w:eastAsia="ru-RU"/>
        </w:rPr>
        <w:t>1</w:t>
      </w:r>
      <w:r w:rsidR="008B33E3" w:rsidRPr="001C6DA7">
        <w:rPr>
          <w:rFonts w:eastAsia="Times New Roman"/>
          <w:color w:val="000000"/>
          <w:spacing w:val="-4"/>
          <w:szCs w:val="28"/>
          <w:lang w:eastAsia="ru-RU"/>
        </w:rPr>
        <w:t>)</w:t>
      </w:r>
      <w:r w:rsidR="00101935" w:rsidRPr="001C6DA7">
        <w:rPr>
          <w:rFonts w:eastAsia="Times New Roman"/>
          <w:color w:val="000000"/>
          <w:spacing w:val="-4"/>
          <w:szCs w:val="28"/>
          <w:lang w:eastAsia="ru-RU"/>
        </w:rPr>
        <w:t>.</w:t>
      </w:r>
      <w:r w:rsidR="008B33E3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5F73D0" w:rsidTr="008711B9">
        <w:tc>
          <w:tcPr>
            <w:tcW w:w="8807" w:type="dxa"/>
          </w:tcPr>
          <w:p w:rsidR="005F73D0" w:rsidRDefault="005F73D0" w:rsidP="0097210D">
            <w:pPr>
              <w:pStyle w:val="Default"/>
              <w:spacing w:line="276" w:lineRule="auto"/>
              <w:jc w:val="right"/>
              <w:rPr>
                <w:noProof/>
              </w:rPr>
            </w:pPr>
            <w:r w:rsidRPr="00D134C1">
              <w:rPr>
                <w:rFonts w:eastAsia="Calibri"/>
                <w:i/>
                <w:color w:val="002060"/>
                <w:sz w:val="20"/>
                <w:szCs w:val="20"/>
              </w:rPr>
              <w:t>Диаграмма 2</w:t>
            </w:r>
          </w:p>
        </w:tc>
      </w:tr>
      <w:tr w:rsidR="008711B9" w:rsidTr="00470E3B">
        <w:tc>
          <w:tcPr>
            <w:tcW w:w="8807" w:type="dxa"/>
          </w:tcPr>
          <w:p w:rsidR="008711B9" w:rsidRPr="00D134C1" w:rsidRDefault="00470E3B" w:rsidP="0097210D">
            <w:pPr>
              <w:pStyle w:val="Default"/>
              <w:spacing w:line="276" w:lineRule="auto"/>
              <w:jc w:val="right"/>
              <w:rPr>
                <w:rFonts w:eastAsia="Calibri"/>
                <w:i/>
                <w:color w:val="00206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5F44BB" wp14:editId="31DC694A">
                  <wp:extent cx="4572000" cy="2743200"/>
                  <wp:effectExtent l="0" t="0" r="0" b="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16852D-F84C-4B2C-A789-DCCB984F27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5F73D0" w:rsidRDefault="005F73D0" w:rsidP="0097210D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</w:p>
    <w:p w:rsidR="00CD35F3" w:rsidRPr="007244F6" w:rsidRDefault="008B33E3" w:rsidP="0097210D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>
        <w:rPr>
          <w:rFonts w:eastAsia="Times New Roman"/>
          <w:color w:val="000000"/>
          <w:spacing w:val="-4"/>
          <w:szCs w:val="28"/>
          <w:lang w:eastAsia="ru-RU"/>
        </w:rPr>
        <w:t xml:space="preserve">Кроме 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>того, можно сделать вывод, что результаты участников ВПР из Краснодарского края соотносятся с общими результатами</w:t>
      </w:r>
      <w:r w:rsidR="007E5825" w:rsidRPr="007244F6">
        <w:rPr>
          <w:rFonts w:eastAsia="Times New Roman"/>
          <w:color w:val="000000"/>
          <w:spacing w:val="-4"/>
          <w:szCs w:val="28"/>
          <w:lang w:eastAsia="ru-RU"/>
        </w:rPr>
        <w:t>: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у участников из края показатели </w:t>
      </w:r>
      <w:r w:rsidR="00F9529A" w:rsidRPr="007244F6">
        <w:rPr>
          <w:szCs w:val="28"/>
        </w:rPr>
        <w:t>результат</w:t>
      </w:r>
      <w:r w:rsidR="00393743" w:rsidRPr="007244F6">
        <w:rPr>
          <w:szCs w:val="28"/>
        </w:rPr>
        <w:t>ов</w:t>
      </w:r>
      <w:r w:rsidR="00F9529A" w:rsidRPr="007244F6">
        <w:rPr>
          <w:szCs w:val="28"/>
        </w:rPr>
        <w:t xml:space="preserve"> по уровню обученности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7E5825" w:rsidRPr="007244F6">
        <w:rPr>
          <w:rFonts w:eastAsia="Times New Roman"/>
          <w:color w:val="000000"/>
          <w:spacing w:val="-4"/>
          <w:szCs w:val="28"/>
          <w:lang w:eastAsia="ru-RU"/>
        </w:rPr>
        <w:t>практически одинаковые</w:t>
      </w:r>
      <w:r w:rsidR="00F4534B">
        <w:rPr>
          <w:rFonts w:eastAsia="Times New Roman"/>
          <w:color w:val="000000"/>
          <w:spacing w:val="-4"/>
          <w:szCs w:val="28"/>
          <w:lang w:eastAsia="ru-RU"/>
        </w:rPr>
        <w:t xml:space="preserve">, хотя ниже 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(</w:t>
      </w:r>
      <w:r w:rsidR="001A5265" w:rsidRPr="007244F6">
        <w:rPr>
          <w:rFonts w:eastAsia="Times New Roman"/>
          <w:color w:val="000000"/>
          <w:spacing w:val="-4"/>
          <w:szCs w:val="28"/>
          <w:lang w:eastAsia="ru-RU"/>
        </w:rPr>
        <w:t>89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1A5265" w:rsidRPr="007244F6">
        <w:rPr>
          <w:rFonts w:eastAsia="Times New Roman"/>
          <w:color w:val="000000"/>
          <w:spacing w:val="-4"/>
          <w:szCs w:val="28"/>
          <w:lang w:eastAsia="ru-RU"/>
        </w:rPr>
        <w:t>66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% в крае и 90,</w:t>
      </w:r>
      <w:r w:rsidR="001A5265" w:rsidRPr="007244F6">
        <w:rPr>
          <w:rFonts w:eastAsia="Times New Roman"/>
          <w:color w:val="000000"/>
          <w:spacing w:val="-4"/>
          <w:szCs w:val="28"/>
          <w:lang w:eastAsia="ru-RU"/>
        </w:rPr>
        <w:t>0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3% </w:t>
      </w:r>
      <w:r w:rsidR="001A7489" w:rsidRPr="007244F6">
        <w:rPr>
          <w:rFonts w:eastAsia="Times New Roman"/>
          <w:color w:val="000000"/>
          <w:spacing w:val="-4"/>
          <w:szCs w:val="28"/>
          <w:lang w:eastAsia="ru-RU"/>
        </w:rPr>
        <w:t>по всей выборке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). По</w:t>
      </w:r>
      <w:r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качеству обучения 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результаты в крае 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ниже</w:t>
      </w:r>
      <w:r w:rsidR="001A7489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на 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3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9F1968" w:rsidRPr="007244F6">
        <w:rPr>
          <w:rFonts w:eastAsia="Times New Roman"/>
          <w:color w:val="000000"/>
          <w:spacing w:val="-4"/>
          <w:szCs w:val="28"/>
          <w:lang w:eastAsia="ru-RU"/>
        </w:rPr>
        <w:t>5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4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%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. Соответственно</w:t>
      </w:r>
      <w:r w:rsidR="001A7489" w:rsidRPr="007244F6">
        <w:rPr>
          <w:rFonts w:eastAsia="Times New Roman"/>
          <w:color w:val="000000"/>
          <w:spacing w:val="-4"/>
          <w:szCs w:val="28"/>
          <w:lang w:eastAsia="ru-RU"/>
        </w:rPr>
        <w:t>,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количество отметок «3» в крае </w:t>
      </w:r>
      <w:r w:rsidR="00725A64">
        <w:rPr>
          <w:rFonts w:eastAsia="Times New Roman"/>
          <w:color w:val="000000"/>
          <w:spacing w:val="-4"/>
          <w:szCs w:val="28"/>
          <w:lang w:eastAsia="ru-RU"/>
        </w:rPr>
        <w:t>больше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, чем по России (на 3,</w:t>
      </w:r>
      <w:r w:rsidR="009F151F" w:rsidRPr="007244F6">
        <w:rPr>
          <w:rFonts w:eastAsia="Times New Roman"/>
          <w:color w:val="000000"/>
          <w:spacing w:val="-4"/>
          <w:szCs w:val="28"/>
          <w:lang w:eastAsia="ru-RU"/>
        </w:rPr>
        <w:t>17</w:t>
      </w:r>
      <w:r w:rsidR="005209F3" w:rsidRPr="007244F6">
        <w:rPr>
          <w:rFonts w:eastAsia="Times New Roman"/>
          <w:color w:val="000000"/>
          <w:spacing w:val="-4"/>
          <w:szCs w:val="28"/>
          <w:lang w:eastAsia="ru-RU"/>
        </w:rPr>
        <w:t>%)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 xml:space="preserve"> (</w:t>
      </w:r>
      <w:r w:rsidR="00D8090C" w:rsidRPr="007244F6">
        <w:rPr>
          <w:rFonts w:eastAsia="Times New Roman"/>
          <w:color w:val="000000"/>
          <w:spacing w:val="-4"/>
          <w:szCs w:val="28"/>
          <w:lang w:eastAsia="ru-RU"/>
        </w:rPr>
        <w:t>Д</w:t>
      </w:r>
      <w:r w:rsidR="00F9529A" w:rsidRPr="007244F6">
        <w:rPr>
          <w:rFonts w:eastAsia="Times New Roman"/>
          <w:color w:val="000000"/>
          <w:spacing w:val="-4"/>
          <w:szCs w:val="28"/>
          <w:lang w:eastAsia="ru-RU"/>
        </w:rPr>
        <w:t>иаграмма 2).</w:t>
      </w:r>
    </w:p>
    <w:p w:rsidR="00DF79CB" w:rsidRPr="007244F6" w:rsidRDefault="00B12F6A" w:rsidP="0097210D">
      <w:pPr>
        <w:spacing w:line="276" w:lineRule="auto"/>
        <w:jc w:val="right"/>
        <w:rPr>
          <w:b/>
        </w:rPr>
      </w:pPr>
      <w:r w:rsidRPr="007244F6">
        <w:rPr>
          <w:rFonts w:eastAsia="Times New Roman"/>
          <w:i/>
          <w:color w:val="002060"/>
          <w:spacing w:val="-4"/>
          <w:sz w:val="20"/>
          <w:szCs w:val="20"/>
          <w:lang w:eastAsia="ru-RU"/>
        </w:rPr>
        <w:t>Таблица 2</w:t>
      </w:r>
    </w:p>
    <w:tbl>
      <w:tblPr>
        <w:tblW w:w="481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122"/>
        <w:gridCol w:w="5115"/>
        <w:gridCol w:w="1275"/>
        <w:gridCol w:w="1701"/>
      </w:tblGrid>
      <w:tr w:rsidR="00F9529A" w:rsidRPr="007244F6" w:rsidTr="002E517B">
        <w:trPr>
          <w:cantSplit/>
          <w:trHeight w:val="649"/>
          <w:tblHeader/>
        </w:trPr>
        <w:tc>
          <w:tcPr>
            <w:tcW w:w="60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Номер</w:t>
            </w:r>
          </w:p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 xml:space="preserve">задания </w:t>
            </w:r>
            <w:r w:rsidRPr="007244F6">
              <w:rPr>
                <w:bCs/>
                <w:sz w:val="22"/>
                <w:szCs w:val="20"/>
              </w:rPr>
              <w:br/>
              <w:t>в КИМ</w:t>
            </w:r>
          </w:p>
        </w:tc>
        <w:tc>
          <w:tcPr>
            <w:tcW w:w="27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7244F6">
              <w:rPr>
                <w:sz w:val="22"/>
              </w:rPr>
              <w:t>Проверяемые виды деятельности</w:t>
            </w:r>
          </w:p>
        </w:tc>
        <w:tc>
          <w:tcPr>
            <w:tcW w:w="69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9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529A" w:rsidRPr="007244F6" w:rsidRDefault="00F9529A" w:rsidP="0097210D">
            <w:pPr>
              <w:spacing w:line="276" w:lineRule="auto"/>
              <w:jc w:val="center"/>
              <w:rPr>
                <w:bCs/>
                <w:szCs w:val="20"/>
              </w:rPr>
            </w:pPr>
            <w:r w:rsidRPr="007244F6">
              <w:rPr>
                <w:bCs/>
                <w:sz w:val="22"/>
                <w:szCs w:val="20"/>
              </w:rPr>
              <w:t>Средний процент выполнени</w:t>
            </w:r>
            <w:r w:rsidR="003A4019" w:rsidRPr="007244F6">
              <w:rPr>
                <w:bCs/>
                <w:sz w:val="22"/>
                <w:szCs w:val="20"/>
              </w:rPr>
              <w:t>я</w:t>
            </w:r>
          </w:p>
        </w:tc>
      </w:tr>
      <w:tr w:rsidR="00F9529A" w:rsidRPr="007244F6" w:rsidTr="002E517B">
        <w:trPr>
          <w:cantSplit/>
          <w:trHeight w:val="530"/>
          <w:tblHeader/>
        </w:trPr>
        <w:tc>
          <w:tcPr>
            <w:tcW w:w="60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</w:rPr>
            </w:pPr>
          </w:p>
        </w:tc>
        <w:tc>
          <w:tcPr>
            <w:tcW w:w="27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</w:rPr>
            </w:pPr>
          </w:p>
        </w:tc>
        <w:tc>
          <w:tcPr>
            <w:tcW w:w="69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Cs w:val="20"/>
              </w:rPr>
            </w:pPr>
          </w:p>
        </w:tc>
        <w:tc>
          <w:tcPr>
            <w:tcW w:w="923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529A" w:rsidRPr="007244F6" w:rsidRDefault="00F9529A" w:rsidP="0097210D">
            <w:pPr>
              <w:spacing w:line="276" w:lineRule="auto"/>
              <w:jc w:val="center"/>
              <w:rPr>
                <w:szCs w:val="20"/>
              </w:rPr>
            </w:pPr>
          </w:p>
        </w:tc>
      </w:tr>
      <w:tr w:rsidR="00F9529A" w:rsidRPr="007244F6" w:rsidTr="002E517B">
        <w:trPr>
          <w:trHeight w:val="789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t>1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:rsidR="00F9529A" w:rsidRPr="00DF2924" w:rsidRDefault="00DF2924" w:rsidP="0097210D">
            <w:pPr>
              <w:autoSpaceDE w:val="0"/>
              <w:autoSpaceDN w:val="0"/>
              <w:adjustRightInd w:val="0"/>
              <w:spacing w:line="276" w:lineRule="auto"/>
              <w:ind w:firstLine="67"/>
              <w:rPr>
                <w:sz w:val="24"/>
                <w:szCs w:val="24"/>
              </w:rPr>
            </w:pPr>
            <w:r w:rsidRPr="00DF2924">
              <w:rPr>
                <w:sz w:val="24"/>
                <w:szCs w:val="24"/>
              </w:rPr>
              <w:t>Аудирование с пониманием запрашиваемой информации в прослушанном тексте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F9529A" w:rsidRPr="007244F6" w:rsidRDefault="00633109" w:rsidP="0097210D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633109">
              <w:rPr>
                <w:rFonts w:eastAsia="Times New Roman"/>
                <w:color w:val="000000"/>
                <w:szCs w:val="28"/>
                <w:lang w:eastAsia="ru-RU"/>
              </w:rPr>
              <w:t>72,23</w:t>
            </w:r>
          </w:p>
        </w:tc>
      </w:tr>
      <w:tr w:rsidR="00F9529A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t>2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F9529A" w:rsidRPr="00447071" w:rsidRDefault="00447071" w:rsidP="0097210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447071">
              <w:rPr>
                <w:sz w:val="24"/>
                <w:szCs w:val="24"/>
              </w:rPr>
              <w:t>Чтение с пониманием нужной (запрашиваемой) информации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9529A" w:rsidRPr="007244F6" w:rsidRDefault="00633109" w:rsidP="0097210D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633109">
              <w:rPr>
                <w:rFonts w:eastAsia="Times New Roman"/>
                <w:color w:val="000000"/>
                <w:szCs w:val="28"/>
                <w:lang w:eastAsia="ru-RU"/>
              </w:rPr>
              <w:t>70,04</w:t>
            </w:r>
          </w:p>
        </w:tc>
      </w:tr>
      <w:tr w:rsidR="00F9529A" w:rsidRPr="007244F6" w:rsidTr="00034E80">
        <w:trPr>
          <w:trHeight w:val="1193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t>3</w:t>
            </w:r>
          </w:p>
        </w:tc>
        <w:tc>
          <w:tcPr>
            <w:tcW w:w="27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DBDB"/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7244F6">
              <w:rPr>
                <w:sz w:val="24"/>
                <w:szCs w:val="24"/>
              </w:rPr>
              <w:t>Навыки оперирования языковыми средствами в коммуникативно значимом контексте: грамматические формы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F9529A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529A" w:rsidRPr="007244F6" w:rsidRDefault="00633109" w:rsidP="0097210D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633109">
              <w:rPr>
                <w:rFonts w:eastAsia="Times New Roman"/>
                <w:color w:val="000000"/>
                <w:szCs w:val="28"/>
                <w:lang w:eastAsia="ru-RU"/>
              </w:rPr>
              <w:t>66,97</w:t>
            </w:r>
          </w:p>
        </w:tc>
      </w:tr>
      <w:tr w:rsidR="009E63B5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t>4К1</w:t>
            </w:r>
          </w:p>
        </w:tc>
        <w:tc>
          <w:tcPr>
            <w:tcW w:w="27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7244F6">
              <w:rPr>
                <w:sz w:val="24"/>
                <w:szCs w:val="24"/>
              </w:rPr>
              <w:t xml:space="preserve">Написание электронного сообщения личного </w:t>
            </w:r>
            <w:r w:rsidRPr="007244F6">
              <w:rPr>
                <w:sz w:val="24"/>
                <w:szCs w:val="24"/>
              </w:rPr>
              <w:lastRenderedPageBreak/>
              <w:t>характера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lastRenderedPageBreak/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633109" w:rsidP="0097210D">
            <w:pPr>
              <w:spacing w:line="276" w:lineRule="auto"/>
              <w:jc w:val="center"/>
              <w:rPr>
                <w:color w:val="C00000"/>
                <w:szCs w:val="28"/>
              </w:rPr>
            </w:pPr>
            <w:r w:rsidRPr="00633109">
              <w:rPr>
                <w:rFonts w:eastAsia="Times New Roman"/>
                <w:color w:val="C00000"/>
                <w:szCs w:val="28"/>
                <w:lang w:eastAsia="ru-RU"/>
              </w:rPr>
              <w:t>43,65</w:t>
            </w:r>
          </w:p>
        </w:tc>
      </w:tr>
      <w:tr w:rsidR="009E63B5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lastRenderedPageBreak/>
              <w:t>4К2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633109" w:rsidP="0097210D">
            <w:pPr>
              <w:spacing w:line="276" w:lineRule="auto"/>
              <w:jc w:val="center"/>
              <w:rPr>
                <w:color w:val="C00000"/>
                <w:szCs w:val="28"/>
              </w:rPr>
            </w:pPr>
            <w:r w:rsidRPr="00633109">
              <w:rPr>
                <w:rFonts w:eastAsia="Times New Roman"/>
                <w:color w:val="C00000"/>
                <w:szCs w:val="28"/>
                <w:lang w:eastAsia="ru-RU"/>
              </w:rPr>
              <w:t>43,32</w:t>
            </w:r>
          </w:p>
        </w:tc>
      </w:tr>
      <w:tr w:rsidR="009E63B5" w:rsidRPr="007244F6" w:rsidTr="002E517B">
        <w:trPr>
          <w:trHeight w:val="226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t>4К3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633109" w:rsidP="0097210D">
            <w:pPr>
              <w:spacing w:line="276" w:lineRule="auto"/>
              <w:jc w:val="center"/>
              <w:rPr>
                <w:rFonts w:eastAsia="Times New Roman"/>
                <w:color w:val="C00000"/>
                <w:szCs w:val="28"/>
                <w:lang w:eastAsia="ru-RU"/>
              </w:rPr>
            </w:pPr>
            <w:r w:rsidRPr="00633109">
              <w:rPr>
                <w:rFonts w:eastAsia="Times New Roman"/>
                <w:color w:val="C00000"/>
                <w:szCs w:val="28"/>
                <w:lang w:eastAsia="ru-RU"/>
              </w:rPr>
              <w:t>30,08</w:t>
            </w:r>
          </w:p>
        </w:tc>
      </w:tr>
      <w:tr w:rsidR="009E63B5" w:rsidRPr="007244F6" w:rsidTr="002E517B">
        <w:trPr>
          <w:trHeight w:val="330"/>
        </w:trPr>
        <w:tc>
          <w:tcPr>
            <w:tcW w:w="6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7244F6">
              <w:rPr>
                <w:i/>
              </w:rPr>
              <w:t>4К4</w:t>
            </w:r>
          </w:p>
        </w:tc>
        <w:tc>
          <w:tcPr>
            <w:tcW w:w="277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9E63B5" w:rsidP="0097210D">
            <w:pPr>
              <w:autoSpaceDE w:val="0"/>
              <w:autoSpaceDN w:val="0"/>
              <w:adjustRightInd w:val="0"/>
              <w:spacing w:line="276" w:lineRule="auto"/>
              <w:ind w:hanging="112"/>
              <w:jc w:val="center"/>
              <w:rPr>
                <w:szCs w:val="28"/>
              </w:rPr>
            </w:pPr>
            <w:r w:rsidRPr="007244F6">
              <w:rPr>
                <w:szCs w:val="28"/>
              </w:rPr>
              <w:t>Б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63B5" w:rsidRPr="007244F6" w:rsidRDefault="00633109" w:rsidP="0097210D">
            <w:pPr>
              <w:spacing w:line="276" w:lineRule="auto"/>
              <w:jc w:val="center"/>
              <w:rPr>
                <w:rFonts w:eastAsia="Times New Roman"/>
                <w:color w:val="C00000"/>
                <w:szCs w:val="28"/>
                <w:lang w:eastAsia="ru-RU"/>
              </w:rPr>
            </w:pPr>
            <w:r w:rsidRPr="00633109">
              <w:rPr>
                <w:rFonts w:eastAsia="Times New Roman"/>
                <w:color w:val="C00000"/>
                <w:szCs w:val="28"/>
                <w:lang w:eastAsia="ru-RU"/>
              </w:rPr>
              <w:t>37,69</w:t>
            </w:r>
          </w:p>
        </w:tc>
      </w:tr>
    </w:tbl>
    <w:p w:rsidR="00633109" w:rsidRPr="007244F6" w:rsidRDefault="00633109" w:rsidP="0097210D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9E63B5" w:rsidRPr="007244F6" w:rsidRDefault="00B12F6A" w:rsidP="0097210D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7244F6">
        <w:rPr>
          <w:sz w:val="28"/>
          <w:szCs w:val="28"/>
        </w:rPr>
        <w:t>Рассмотрим результаты, которые продемонстрировали участники ВПР</w:t>
      </w:r>
      <w:r w:rsidR="00977779" w:rsidRPr="007244F6">
        <w:rPr>
          <w:sz w:val="28"/>
          <w:szCs w:val="28"/>
        </w:rPr>
        <w:t xml:space="preserve"> </w:t>
      </w:r>
      <w:r w:rsidR="000C61D3" w:rsidRPr="007244F6">
        <w:rPr>
          <w:sz w:val="28"/>
          <w:szCs w:val="28"/>
        </w:rPr>
        <w:t>(</w:t>
      </w:r>
      <w:r w:rsidR="00977779" w:rsidRPr="007244F6">
        <w:rPr>
          <w:sz w:val="28"/>
          <w:szCs w:val="28"/>
        </w:rPr>
        <w:t>Таблица 2)</w:t>
      </w:r>
      <w:r w:rsidRPr="007244F6">
        <w:rPr>
          <w:sz w:val="28"/>
          <w:szCs w:val="28"/>
        </w:rPr>
        <w:t xml:space="preserve">. Согласно результатам, </w:t>
      </w:r>
      <w:r w:rsidR="00657395" w:rsidRPr="007244F6">
        <w:rPr>
          <w:sz w:val="28"/>
          <w:szCs w:val="28"/>
        </w:rPr>
        <w:t>обучающиеся</w:t>
      </w:r>
      <w:r w:rsidRPr="007244F6">
        <w:rPr>
          <w:sz w:val="28"/>
          <w:szCs w:val="28"/>
        </w:rPr>
        <w:t xml:space="preserve"> </w:t>
      </w:r>
      <w:r w:rsidR="001C3DE5" w:rsidRPr="007244F6">
        <w:rPr>
          <w:sz w:val="28"/>
          <w:szCs w:val="28"/>
        </w:rPr>
        <w:t xml:space="preserve">успешно </w:t>
      </w:r>
      <w:r w:rsidRPr="007244F6">
        <w:rPr>
          <w:sz w:val="28"/>
          <w:szCs w:val="28"/>
        </w:rPr>
        <w:t xml:space="preserve">освоили умения </w:t>
      </w:r>
      <w:r w:rsidR="005A2A5B" w:rsidRPr="007244F6">
        <w:rPr>
          <w:sz w:val="28"/>
          <w:szCs w:val="28"/>
        </w:rPr>
        <w:t xml:space="preserve">в рецептивных видах речевой деятельности аудировании и чтении, а именно </w:t>
      </w:r>
      <w:r w:rsidRPr="007244F6">
        <w:rPr>
          <w:sz w:val="28"/>
          <w:szCs w:val="28"/>
        </w:rPr>
        <w:t>понимать в прослушанном тексте запрашиваемую информацию, понимать в прочитанном тексте запрашиваемую информацию,</w:t>
      </w:r>
      <w:r w:rsidR="0087094D" w:rsidRPr="007244F6">
        <w:rPr>
          <w:sz w:val="28"/>
          <w:szCs w:val="28"/>
        </w:rPr>
        <w:t xml:space="preserve"> </w:t>
      </w:r>
      <w:r w:rsidR="003A4019" w:rsidRPr="007244F6">
        <w:rPr>
          <w:sz w:val="28"/>
          <w:szCs w:val="28"/>
        </w:rPr>
        <w:t xml:space="preserve">и продемонстрировали </w:t>
      </w:r>
      <w:r w:rsidR="009E63B5" w:rsidRPr="007244F6">
        <w:rPr>
          <w:sz w:val="28"/>
          <w:szCs w:val="28"/>
        </w:rPr>
        <w:t>навык</w:t>
      </w:r>
      <w:r w:rsidR="003A6E51" w:rsidRPr="007244F6">
        <w:rPr>
          <w:sz w:val="28"/>
          <w:szCs w:val="28"/>
        </w:rPr>
        <w:t>и</w:t>
      </w:r>
      <w:r w:rsidR="009E63B5" w:rsidRPr="007244F6">
        <w:rPr>
          <w:sz w:val="28"/>
          <w:szCs w:val="28"/>
        </w:rPr>
        <w:t xml:space="preserve"> оперирования изученными грамматическими формами в коммуникативно значимом контексте на основе предложенного связного текста.</w:t>
      </w:r>
      <w:r w:rsidR="005A2A5B" w:rsidRPr="007244F6">
        <w:rPr>
          <w:sz w:val="28"/>
          <w:szCs w:val="28"/>
        </w:rPr>
        <w:t xml:space="preserve"> </w:t>
      </w:r>
      <w:r w:rsidR="00787487" w:rsidRPr="007244F6">
        <w:rPr>
          <w:sz w:val="28"/>
          <w:szCs w:val="28"/>
        </w:rPr>
        <w:t>З</w:t>
      </w:r>
      <w:r w:rsidR="0034262A" w:rsidRPr="007244F6">
        <w:rPr>
          <w:sz w:val="28"/>
          <w:szCs w:val="28"/>
        </w:rPr>
        <w:t xml:space="preserve">адание по письменной речи, в котором требовалось написать </w:t>
      </w:r>
      <w:r w:rsidR="0047516F" w:rsidRPr="007244F6">
        <w:rPr>
          <w:sz w:val="28"/>
          <w:szCs w:val="28"/>
        </w:rPr>
        <w:t>электронно</w:t>
      </w:r>
      <w:r w:rsidR="0034262A" w:rsidRPr="007244F6">
        <w:rPr>
          <w:sz w:val="28"/>
          <w:szCs w:val="28"/>
        </w:rPr>
        <w:t>е</w:t>
      </w:r>
      <w:r w:rsidR="0047516F" w:rsidRPr="007244F6">
        <w:rPr>
          <w:sz w:val="28"/>
          <w:szCs w:val="28"/>
        </w:rPr>
        <w:t xml:space="preserve"> сообщени</w:t>
      </w:r>
      <w:r w:rsidR="0034262A" w:rsidRPr="007244F6">
        <w:rPr>
          <w:sz w:val="28"/>
          <w:szCs w:val="28"/>
        </w:rPr>
        <w:t>е</w:t>
      </w:r>
      <w:r w:rsidR="0047516F" w:rsidRPr="007244F6">
        <w:rPr>
          <w:sz w:val="28"/>
          <w:szCs w:val="28"/>
        </w:rPr>
        <w:t xml:space="preserve"> личного характера</w:t>
      </w:r>
      <w:r w:rsidR="0034262A" w:rsidRPr="007244F6">
        <w:rPr>
          <w:sz w:val="28"/>
          <w:szCs w:val="28"/>
        </w:rPr>
        <w:t>, оказалось сложным для участников ВПР.</w:t>
      </w:r>
      <w:r w:rsidR="003A4019" w:rsidRPr="007244F6">
        <w:rPr>
          <w:rFonts w:eastAsia="Times New Roman"/>
          <w:color w:val="auto"/>
          <w:sz w:val="28"/>
          <w:szCs w:val="28"/>
        </w:rPr>
        <w:t xml:space="preserve"> </w:t>
      </w:r>
    </w:p>
    <w:p w:rsidR="00C1514D" w:rsidRPr="007244F6" w:rsidRDefault="00D5002A" w:rsidP="0097210D">
      <w:pPr>
        <w:pStyle w:val="a7"/>
        <w:spacing w:line="276" w:lineRule="auto"/>
        <w:ind w:left="0" w:right="68" w:firstLine="708"/>
        <w:jc w:val="both"/>
      </w:pPr>
      <w:r w:rsidRPr="007244F6">
        <w:rPr>
          <w:sz w:val="28"/>
          <w:szCs w:val="28"/>
        </w:rPr>
        <w:t xml:space="preserve">Остановимся на </w:t>
      </w:r>
      <w:r w:rsidR="00BB5E28" w:rsidRPr="007244F6">
        <w:rPr>
          <w:sz w:val="28"/>
          <w:szCs w:val="28"/>
        </w:rPr>
        <w:t xml:space="preserve">результатах задания 4. </w:t>
      </w:r>
      <w:r w:rsidR="00053D2C" w:rsidRPr="007244F6">
        <w:rPr>
          <w:sz w:val="28"/>
          <w:szCs w:val="28"/>
        </w:rPr>
        <w:t>С</w:t>
      </w:r>
      <w:r w:rsidR="00053D2C" w:rsidRPr="007244F6">
        <w:rPr>
          <w:color w:val="000000"/>
          <w:sz w:val="28"/>
          <w:szCs w:val="28"/>
        </w:rPr>
        <w:t xml:space="preserve">редний процент выполнения задания 4, составивший </w:t>
      </w:r>
      <w:r w:rsidR="00657395" w:rsidRPr="007244F6">
        <w:rPr>
          <w:color w:val="000000"/>
          <w:sz w:val="28"/>
          <w:szCs w:val="28"/>
        </w:rPr>
        <w:t>38,69</w:t>
      </w:r>
      <w:r w:rsidR="00053D2C" w:rsidRPr="007244F6">
        <w:rPr>
          <w:color w:val="000000"/>
          <w:sz w:val="28"/>
          <w:szCs w:val="28"/>
        </w:rPr>
        <w:t>%, свидетельствует о том, что больш</w:t>
      </w:r>
      <w:r w:rsidR="00BB5E28" w:rsidRPr="007244F6">
        <w:rPr>
          <w:color w:val="000000"/>
          <w:sz w:val="28"/>
          <w:szCs w:val="28"/>
        </w:rPr>
        <w:t xml:space="preserve">ая часть </w:t>
      </w:r>
      <w:r w:rsidR="00053D2C" w:rsidRPr="007244F6">
        <w:rPr>
          <w:color w:val="000000"/>
          <w:sz w:val="28"/>
          <w:szCs w:val="28"/>
        </w:rPr>
        <w:t>участников ВПР</w:t>
      </w:r>
      <w:r w:rsidR="0034262A" w:rsidRPr="007244F6">
        <w:rPr>
          <w:color w:val="000000"/>
          <w:sz w:val="28"/>
          <w:szCs w:val="28"/>
        </w:rPr>
        <w:t xml:space="preserve"> по английскому языку, приступивших к выполнению задания 4, </w:t>
      </w:r>
      <w:r w:rsidR="00053D2C" w:rsidRPr="007244F6">
        <w:rPr>
          <w:color w:val="000000"/>
          <w:sz w:val="28"/>
          <w:szCs w:val="28"/>
        </w:rPr>
        <w:t xml:space="preserve">не смогли продемонстрировать </w:t>
      </w:r>
      <w:r w:rsidR="00053D2C" w:rsidRPr="007244F6">
        <w:rPr>
          <w:sz w:val="28"/>
          <w:szCs w:val="28"/>
        </w:rPr>
        <w:t>умение писать электронное сообщение личного характера.</w:t>
      </w:r>
      <w:r w:rsidR="00053D2C" w:rsidRPr="007244F6">
        <w:rPr>
          <w:color w:val="000000"/>
          <w:sz w:val="28"/>
          <w:szCs w:val="28"/>
        </w:rPr>
        <w:t xml:space="preserve"> </w:t>
      </w:r>
      <w:r w:rsidR="00053D2C" w:rsidRPr="007244F6">
        <w:rPr>
          <w:sz w:val="28"/>
          <w:szCs w:val="28"/>
        </w:rPr>
        <w:t xml:space="preserve">Задание по письменной речи, продуктивному виду речевой деятельности, </w:t>
      </w:r>
      <w:r w:rsidR="00053D2C" w:rsidRPr="007244F6">
        <w:rPr>
          <w:color w:val="000000"/>
          <w:sz w:val="28"/>
          <w:szCs w:val="28"/>
        </w:rPr>
        <w:t>оценива</w:t>
      </w:r>
      <w:r w:rsidR="003A6E51" w:rsidRPr="007244F6">
        <w:rPr>
          <w:color w:val="000000"/>
          <w:sz w:val="28"/>
          <w:szCs w:val="28"/>
        </w:rPr>
        <w:t>ется</w:t>
      </w:r>
      <w:r w:rsidR="00053D2C" w:rsidRPr="007244F6">
        <w:rPr>
          <w:color w:val="000000"/>
          <w:sz w:val="28"/>
          <w:szCs w:val="28"/>
        </w:rPr>
        <w:t xml:space="preserve"> по четырем критериям «Решение коммуникативной задачи (К1), «Организация текста» (К2), «Лексико-грамматическое оформление текста» (К3) и «Орфография и пунктуация» (К4). Средний процент выполнения по К1 (</w:t>
      </w:r>
      <w:r w:rsidR="00BB5E28" w:rsidRPr="007244F6">
        <w:rPr>
          <w:color w:val="000000"/>
          <w:sz w:val="28"/>
          <w:szCs w:val="28"/>
        </w:rPr>
        <w:t>43</w:t>
      </w:r>
      <w:r w:rsidR="00713EE5" w:rsidRPr="007244F6">
        <w:rPr>
          <w:color w:val="000000"/>
          <w:sz w:val="28"/>
          <w:szCs w:val="28"/>
        </w:rPr>
        <w:t>,</w:t>
      </w:r>
      <w:r w:rsidR="003A6E51" w:rsidRPr="007244F6">
        <w:rPr>
          <w:color w:val="000000"/>
          <w:sz w:val="28"/>
          <w:szCs w:val="28"/>
        </w:rPr>
        <w:t>6</w:t>
      </w:r>
      <w:r w:rsidR="00BB5E28" w:rsidRPr="007244F6">
        <w:rPr>
          <w:color w:val="000000"/>
          <w:sz w:val="28"/>
          <w:szCs w:val="28"/>
        </w:rPr>
        <w:t>5</w:t>
      </w:r>
      <w:r w:rsidR="00053D2C" w:rsidRPr="007244F6">
        <w:rPr>
          <w:color w:val="000000"/>
          <w:sz w:val="28"/>
          <w:szCs w:val="28"/>
        </w:rPr>
        <w:t xml:space="preserve">%) свидетельствует о том, что </w:t>
      </w:r>
      <w:r w:rsidR="00BB5E28" w:rsidRPr="007244F6">
        <w:rPr>
          <w:color w:val="000000"/>
          <w:sz w:val="28"/>
          <w:szCs w:val="28"/>
        </w:rPr>
        <w:t xml:space="preserve">большая часть </w:t>
      </w:r>
      <w:r w:rsidR="00053D2C" w:rsidRPr="007244F6">
        <w:rPr>
          <w:color w:val="000000"/>
          <w:sz w:val="28"/>
          <w:szCs w:val="28"/>
        </w:rPr>
        <w:t>участник</w:t>
      </w:r>
      <w:r w:rsidR="00BB5E28" w:rsidRPr="007244F6">
        <w:rPr>
          <w:color w:val="000000"/>
          <w:sz w:val="28"/>
          <w:szCs w:val="28"/>
        </w:rPr>
        <w:t>ов</w:t>
      </w:r>
      <w:r w:rsidR="003A6E51" w:rsidRPr="007244F6">
        <w:rPr>
          <w:color w:val="000000"/>
          <w:sz w:val="28"/>
          <w:szCs w:val="28"/>
        </w:rPr>
        <w:t xml:space="preserve"> проверочной работы</w:t>
      </w:r>
      <w:r w:rsidR="00053D2C" w:rsidRPr="007244F6">
        <w:rPr>
          <w:color w:val="000000"/>
          <w:sz w:val="28"/>
          <w:szCs w:val="28"/>
        </w:rPr>
        <w:t>, приступивши</w:t>
      </w:r>
      <w:r w:rsidR="00BB5E28" w:rsidRPr="007244F6">
        <w:rPr>
          <w:color w:val="000000"/>
          <w:sz w:val="28"/>
          <w:szCs w:val="28"/>
        </w:rPr>
        <w:t>х</w:t>
      </w:r>
      <w:r w:rsidR="00053D2C" w:rsidRPr="007244F6">
        <w:rPr>
          <w:color w:val="000000"/>
          <w:sz w:val="28"/>
          <w:szCs w:val="28"/>
        </w:rPr>
        <w:t xml:space="preserve"> к выполнению данного задания, </w:t>
      </w:r>
      <w:r w:rsidR="00BB5E28" w:rsidRPr="007244F6">
        <w:rPr>
          <w:color w:val="000000"/>
          <w:sz w:val="28"/>
          <w:szCs w:val="28"/>
        </w:rPr>
        <w:t xml:space="preserve">не смогли </w:t>
      </w:r>
      <w:r w:rsidR="00053D2C" w:rsidRPr="007244F6">
        <w:rPr>
          <w:color w:val="000000"/>
          <w:sz w:val="28"/>
          <w:szCs w:val="28"/>
        </w:rPr>
        <w:t>продемонстрирова</w:t>
      </w:r>
      <w:r w:rsidR="00BB5E28" w:rsidRPr="007244F6">
        <w:rPr>
          <w:color w:val="000000"/>
          <w:sz w:val="28"/>
          <w:szCs w:val="28"/>
        </w:rPr>
        <w:t>ть в полной мере</w:t>
      </w:r>
      <w:r w:rsidR="00053D2C" w:rsidRPr="007244F6">
        <w:rPr>
          <w:color w:val="000000"/>
          <w:sz w:val="28"/>
          <w:szCs w:val="28"/>
        </w:rPr>
        <w:t xml:space="preserve"> умение достигать </w:t>
      </w:r>
      <w:r w:rsidR="00053D2C" w:rsidRPr="007244F6">
        <w:rPr>
          <w:sz w:val="28"/>
          <w:szCs w:val="28"/>
        </w:rPr>
        <w:t>цель общения, а именно раскрывать тему полно</w:t>
      </w:r>
      <w:r w:rsidR="00713EE5" w:rsidRPr="007244F6">
        <w:rPr>
          <w:sz w:val="28"/>
          <w:szCs w:val="28"/>
        </w:rPr>
        <w:t xml:space="preserve"> и </w:t>
      </w:r>
      <w:r w:rsidR="00053D2C" w:rsidRPr="007244F6">
        <w:rPr>
          <w:sz w:val="28"/>
          <w:szCs w:val="28"/>
        </w:rPr>
        <w:t>точно согласно всем аспектам, указанным в задании</w:t>
      </w:r>
      <w:r w:rsidR="00DD1AED" w:rsidRPr="007244F6">
        <w:rPr>
          <w:sz w:val="28"/>
          <w:szCs w:val="28"/>
        </w:rPr>
        <w:t>, включая, прежде всего основные аспекты</w:t>
      </w:r>
      <w:r w:rsidR="0009405C" w:rsidRPr="007244F6">
        <w:rPr>
          <w:sz w:val="28"/>
          <w:szCs w:val="28"/>
        </w:rPr>
        <w:t>:</w:t>
      </w:r>
      <w:r w:rsidR="00DD1AED" w:rsidRPr="007244F6">
        <w:rPr>
          <w:sz w:val="28"/>
          <w:szCs w:val="28"/>
        </w:rPr>
        <w:t xml:space="preserve"> ответы на три заданных вопроса</w:t>
      </w:r>
      <w:r w:rsidR="00053D2C" w:rsidRPr="007244F6">
        <w:rPr>
          <w:sz w:val="28"/>
          <w:szCs w:val="28"/>
        </w:rPr>
        <w:t>. Средний процент по К2 (</w:t>
      </w:r>
      <w:r w:rsidR="0009405C" w:rsidRPr="007244F6">
        <w:rPr>
          <w:sz w:val="28"/>
          <w:szCs w:val="28"/>
        </w:rPr>
        <w:t>4</w:t>
      </w:r>
      <w:r w:rsidR="00F90962" w:rsidRPr="007244F6">
        <w:rPr>
          <w:sz w:val="28"/>
          <w:szCs w:val="28"/>
        </w:rPr>
        <w:t>3</w:t>
      </w:r>
      <w:r w:rsidR="0009405C" w:rsidRPr="007244F6">
        <w:rPr>
          <w:sz w:val="28"/>
          <w:szCs w:val="28"/>
        </w:rPr>
        <w:t>,3</w:t>
      </w:r>
      <w:r w:rsidR="00F90962" w:rsidRPr="007244F6">
        <w:rPr>
          <w:sz w:val="28"/>
          <w:szCs w:val="28"/>
        </w:rPr>
        <w:t>2</w:t>
      </w:r>
      <w:r w:rsidR="00053D2C" w:rsidRPr="007244F6">
        <w:rPr>
          <w:sz w:val="28"/>
          <w:szCs w:val="28"/>
        </w:rPr>
        <w:t>%) показывает, что уме</w:t>
      </w:r>
      <w:r w:rsidR="0009405C" w:rsidRPr="007244F6">
        <w:rPr>
          <w:sz w:val="28"/>
          <w:szCs w:val="28"/>
        </w:rPr>
        <w:t>ние</w:t>
      </w:r>
      <w:r w:rsidR="00053D2C" w:rsidRPr="007244F6">
        <w:rPr>
          <w:sz w:val="28"/>
          <w:szCs w:val="28"/>
        </w:rPr>
        <w:t xml:space="preserve"> высказываться логично, структурно верно</w:t>
      </w:r>
      <w:r w:rsidR="00713EE5" w:rsidRPr="007244F6">
        <w:rPr>
          <w:sz w:val="28"/>
          <w:szCs w:val="28"/>
        </w:rPr>
        <w:t xml:space="preserve"> в соответствии с нормами письменного этикета, принятыми в стране изучаемого языка</w:t>
      </w:r>
      <w:r w:rsidR="0009405C" w:rsidRPr="007244F6">
        <w:rPr>
          <w:sz w:val="28"/>
          <w:szCs w:val="28"/>
        </w:rPr>
        <w:t xml:space="preserve">, </w:t>
      </w:r>
      <w:r w:rsidR="00053D2C" w:rsidRPr="007244F6">
        <w:rPr>
          <w:sz w:val="28"/>
          <w:szCs w:val="28"/>
        </w:rPr>
        <w:t>офор</w:t>
      </w:r>
      <w:r w:rsidR="0009405C" w:rsidRPr="007244F6">
        <w:rPr>
          <w:sz w:val="28"/>
          <w:szCs w:val="28"/>
        </w:rPr>
        <w:t>млять</w:t>
      </w:r>
      <w:r w:rsidR="00713EE5" w:rsidRPr="007244F6">
        <w:rPr>
          <w:sz w:val="28"/>
          <w:szCs w:val="28"/>
        </w:rPr>
        <w:t xml:space="preserve"> текст</w:t>
      </w:r>
      <w:r w:rsidR="00053D2C" w:rsidRPr="007244F6">
        <w:rPr>
          <w:sz w:val="28"/>
          <w:szCs w:val="28"/>
        </w:rPr>
        <w:t>, правильно использовали средства логической связи</w:t>
      </w:r>
      <w:r w:rsidR="0009405C" w:rsidRPr="007244F6">
        <w:rPr>
          <w:sz w:val="28"/>
          <w:szCs w:val="28"/>
        </w:rPr>
        <w:t xml:space="preserve"> недостаточно сформированы.</w:t>
      </w:r>
      <w:r w:rsidR="00053D2C" w:rsidRPr="007244F6">
        <w:rPr>
          <w:sz w:val="28"/>
          <w:szCs w:val="28"/>
        </w:rPr>
        <w:t xml:space="preserve"> Средний процент по К3, который составил </w:t>
      </w:r>
      <w:r w:rsidR="00F90962" w:rsidRPr="007244F6">
        <w:rPr>
          <w:sz w:val="28"/>
          <w:szCs w:val="28"/>
        </w:rPr>
        <w:t>30</w:t>
      </w:r>
      <w:r w:rsidR="00053D2C" w:rsidRPr="007244F6">
        <w:rPr>
          <w:sz w:val="28"/>
          <w:szCs w:val="28"/>
        </w:rPr>
        <w:t>,</w:t>
      </w:r>
      <w:r w:rsidR="00F90962" w:rsidRPr="007244F6">
        <w:rPr>
          <w:sz w:val="28"/>
          <w:szCs w:val="28"/>
        </w:rPr>
        <w:t>08</w:t>
      </w:r>
      <w:r w:rsidR="00053D2C" w:rsidRPr="007244F6">
        <w:rPr>
          <w:sz w:val="28"/>
          <w:szCs w:val="28"/>
        </w:rPr>
        <w:t xml:space="preserve">%, показывает, что </w:t>
      </w:r>
      <w:r w:rsidR="0009405C" w:rsidRPr="007244F6">
        <w:rPr>
          <w:sz w:val="28"/>
          <w:szCs w:val="28"/>
        </w:rPr>
        <w:t xml:space="preserve">у </w:t>
      </w:r>
      <w:r w:rsidR="00053D2C" w:rsidRPr="007244F6">
        <w:rPr>
          <w:sz w:val="28"/>
          <w:szCs w:val="28"/>
        </w:rPr>
        <w:t>участник</w:t>
      </w:r>
      <w:r w:rsidR="0009405C" w:rsidRPr="007244F6">
        <w:rPr>
          <w:sz w:val="28"/>
          <w:szCs w:val="28"/>
        </w:rPr>
        <w:t>ов проверочной работы</w:t>
      </w:r>
      <w:r w:rsidR="00053D2C" w:rsidRPr="007244F6">
        <w:rPr>
          <w:sz w:val="28"/>
          <w:szCs w:val="28"/>
        </w:rPr>
        <w:t xml:space="preserve"> использованный словарный запас</w:t>
      </w:r>
      <w:r w:rsidR="00713EE5" w:rsidRPr="007244F6">
        <w:rPr>
          <w:sz w:val="28"/>
          <w:szCs w:val="28"/>
        </w:rPr>
        <w:t xml:space="preserve"> и </w:t>
      </w:r>
      <w:r w:rsidR="00053D2C" w:rsidRPr="007244F6">
        <w:rPr>
          <w:sz w:val="28"/>
          <w:szCs w:val="28"/>
        </w:rPr>
        <w:t>грамматические структуры</w:t>
      </w:r>
      <w:r w:rsidR="00713EE5" w:rsidRPr="007244F6">
        <w:rPr>
          <w:sz w:val="28"/>
          <w:szCs w:val="28"/>
        </w:rPr>
        <w:t xml:space="preserve"> не </w:t>
      </w:r>
      <w:r w:rsidR="00713EE5" w:rsidRPr="007244F6">
        <w:rPr>
          <w:sz w:val="28"/>
          <w:szCs w:val="28"/>
        </w:rPr>
        <w:lastRenderedPageBreak/>
        <w:t xml:space="preserve">соответствуют </w:t>
      </w:r>
      <w:r w:rsidR="0009405C" w:rsidRPr="007244F6">
        <w:rPr>
          <w:sz w:val="28"/>
          <w:szCs w:val="28"/>
        </w:rPr>
        <w:t xml:space="preserve">в достаточной мере </w:t>
      </w:r>
      <w:r w:rsidR="00713EE5" w:rsidRPr="007244F6">
        <w:rPr>
          <w:sz w:val="28"/>
          <w:szCs w:val="28"/>
        </w:rPr>
        <w:t>уровню сложности задания.</w:t>
      </w:r>
      <w:r w:rsidR="007D353B" w:rsidRPr="007244F6">
        <w:rPr>
          <w:sz w:val="28"/>
          <w:szCs w:val="28"/>
        </w:rPr>
        <w:t xml:space="preserve"> Средний процент по К4 (</w:t>
      </w:r>
      <w:r w:rsidR="0009405C" w:rsidRPr="007244F6">
        <w:rPr>
          <w:sz w:val="28"/>
          <w:szCs w:val="28"/>
        </w:rPr>
        <w:t>3</w:t>
      </w:r>
      <w:r w:rsidR="00F90962" w:rsidRPr="007244F6">
        <w:rPr>
          <w:sz w:val="28"/>
          <w:szCs w:val="28"/>
        </w:rPr>
        <w:t>7</w:t>
      </w:r>
      <w:r w:rsidR="007D353B" w:rsidRPr="007244F6">
        <w:rPr>
          <w:sz w:val="28"/>
          <w:szCs w:val="28"/>
        </w:rPr>
        <w:t>,</w:t>
      </w:r>
      <w:r w:rsidR="0009405C" w:rsidRPr="007244F6">
        <w:rPr>
          <w:sz w:val="28"/>
          <w:szCs w:val="28"/>
        </w:rPr>
        <w:t>6</w:t>
      </w:r>
      <w:r w:rsidR="00F90962" w:rsidRPr="007244F6">
        <w:rPr>
          <w:sz w:val="28"/>
          <w:szCs w:val="28"/>
        </w:rPr>
        <w:t>9</w:t>
      </w:r>
      <w:r w:rsidR="007D353B" w:rsidRPr="007244F6">
        <w:rPr>
          <w:sz w:val="28"/>
          <w:szCs w:val="28"/>
        </w:rPr>
        <w:t>%)</w:t>
      </w:r>
      <w:r w:rsidR="000C61D3" w:rsidRPr="007244F6">
        <w:rPr>
          <w:sz w:val="28"/>
          <w:szCs w:val="28"/>
        </w:rPr>
        <w:t xml:space="preserve"> говорит о том</w:t>
      </w:r>
      <w:r w:rsidR="00CC2F70" w:rsidRPr="007244F6">
        <w:rPr>
          <w:sz w:val="28"/>
          <w:szCs w:val="28"/>
        </w:rPr>
        <w:t xml:space="preserve">, что количество допущенных орфографических и пунктуационных ошибок демонстрирует несформированность </w:t>
      </w:r>
      <w:r w:rsidR="00F90962" w:rsidRPr="007244F6">
        <w:rPr>
          <w:sz w:val="28"/>
          <w:szCs w:val="28"/>
        </w:rPr>
        <w:t xml:space="preserve">в достаточной мере </w:t>
      </w:r>
      <w:r w:rsidR="00CC2F70" w:rsidRPr="007244F6">
        <w:rPr>
          <w:sz w:val="28"/>
          <w:szCs w:val="28"/>
        </w:rPr>
        <w:t>этих языковых навыков.</w:t>
      </w:r>
      <w:r w:rsidR="00C1514D" w:rsidRPr="007244F6">
        <w:t xml:space="preserve"> </w:t>
      </w:r>
    </w:p>
    <w:p w:rsidR="000C61D3" w:rsidRPr="007244F6" w:rsidRDefault="00277F0A" w:rsidP="0097210D">
      <w:pPr>
        <w:pStyle w:val="ad"/>
        <w:spacing w:after="0" w:line="276" w:lineRule="auto"/>
        <w:ind w:left="0" w:firstLine="539"/>
        <w:jc w:val="both"/>
        <w:rPr>
          <w:szCs w:val="28"/>
        </w:rPr>
      </w:pPr>
      <w:r w:rsidRPr="007244F6">
        <w:rPr>
          <w:szCs w:val="28"/>
        </w:rPr>
        <w:t xml:space="preserve">Успешность выполнения задания </w:t>
      </w:r>
      <w:r w:rsidR="00F90962" w:rsidRPr="007244F6">
        <w:rPr>
          <w:szCs w:val="28"/>
        </w:rPr>
        <w:t xml:space="preserve">4 </w:t>
      </w:r>
      <w:r w:rsidRPr="007244F6">
        <w:rPr>
          <w:szCs w:val="28"/>
        </w:rPr>
        <w:t>связана, в том числе, и с достижением метапредметных результатов. Возможно, что</w:t>
      </w:r>
      <w:r w:rsidRPr="007244F6">
        <w:rPr>
          <w:rFonts w:eastAsia="Times New Roman"/>
          <w:szCs w:val="28"/>
          <w:lang w:eastAsia="ru-RU"/>
        </w:rPr>
        <w:t xml:space="preserve"> н</w:t>
      </w:r>
      <w:r w:rsidRPr="007244F6">
        <w:rPr>
          <w:szCs w:val="28"/>
        </w:rPr>
        <w:t xml:space="preserve">едостаточная сформированность универсальных учебных действий, прежде всего, познавательных УУД и регулятивных УУД повлияла на результаты участников проверочной работы. </w:t>
      </w:r>
    </w:p>
    <w:p w:rsidR="006620E7" w:rsidRPr="007244F6" w:rsidRDefault="00277F0A" w:rsidP="0097210D">
      <w:pPr>
        <w:pStyle w:val="ad"/>
        <w:spacing w:after="0" w:line="276" w:lineRule="auto"/>
        <w:ind w:left="0" w:firstLine="539"/>
        <w:jc w:val="both"/>
        <w:rPr>
          <w:szCs w:val="28"/>
        </w:rPr>
      </w:pPr>
      <w:r w:rsidRPr="007244F6">
        <w:rPr>
          <w:szCs w:val="28"/>
        </w:rPr>
        <w:t>Рассмотрим коммуникативное задание</w:t>
      </w:r>
      <w:r w:rsidR="006620E7" w:rsidRPr="007244F6">
        <w:rPr>
          <w:szCs w:val="28"/>
        </w:rPr>
        <w:t xml:space="preserve"> (Рисунок 1). </w:t>
      </w:r>
      <w:r w:rsidR="000C61D3" w:rsidRPr="007244F6">
        <w:rPr>
          <w:szCs w:val="28"/>
        </w:rPr>
        <w:t>И</w:t>
      </w:r>
      <w:r w:rsidR="006620E7" w:rsidRPr="007244F6">
        <w:rPr>
          <w:szCs w:val="28"/>
        </w:rPr>
        <w:t xml:space="preserve">з инструкции можно извлечь информацию, необходимую для успешного выполнения задания: </w:t>
      </w:r>
      <w:r w:rsidR="0009405C" w:rsidRPr="007244F6">
        <w:rPr>
          <w:szCs w:val="28"/>
        </w:rPr>
        <w:t xml:space="preserve">надо не забыть </w:t>
      </w:r>
      <w:r w:rsidR="0049420A" w:rsidRPr="007244F6">
        <w:rPr>
          <w:szCs w:val="28"/>
        </w:rPr>
        <w:t>п</w:t>
      </w:r>
      <w:r w:rsidR="006620E7" w:rsidRPr="007244F6">
        <w:rPr>
          <w:szCs w:val="28"/>
        </w:rPr>
        <w:t xml:space="preserve">облагодарить за полученное письмо, ответить на </w:t>
      </w:r>
      <w:r w:rsidR="0009405C" w:rsidRPr="007244F6">
        <w:rPr>
          <w:szCs w:val="28"/>
        </w:rPr>
        <w:t>три</w:t>
      </w:r>
      <w:r w:rsidR="006620E7" w:rsidRPr="007244F6">
        <w:rPr>
          <w:szCs w:val="28"/>
        </w:rPr>
        <w:t xml:space="preserve"> вопроса,</w:t>
      </w:r>
      <w:r w:rsidR="0009405C" w:rsidRPr="007244F6">
        <w:rPr>
          <w:szCs w:val="28"/>
        </w:rPr>
        <w:t xml:space="preserve"> </w:t>
      </w:r>
      <w:bookmarkStart w:id="1" w:name="_Hlk205984239"/>
      <w:r w:rsidR="0009405C" w:rsidRPr="007244F6">
        <w:rPr>
          <w:szCs w:val="28"/>
        </w:rPr>
        <w:t>не писать адрес и дату</w:t>
      </w:r>
      <w:bookmarkEnd w:id="1"/>
      <w:r w:rsidR="009337C2" w:rsidRPr="007244F6">
        <w:rPr>
          <w:szCs w:val="28"/>
        </w:rPr>
        <w:t xml:space="preserve">, при этом соблюдая требуемый объем </w:t>
      </w:r>
      <w:r w:rsidR="007D7B79" w:rsidRPr="007244F6">
        <w:rPr>
          <w:szCs w:val="28"/>
        </w:rPr>
        <w:t>60</w:t>
      </w:r>
      <w:r w:rsidR="009337C2" w:rsidRPr="007244F6">
        <w:rPr>
          <w:szCs w:val="28"/>
        </w:rPr>
        <w:t>-</w:t>
      </w:r>
      <w:r w:rsidR="007D7B79" w:rsidRPr="007244F6">
        <w:rPr>
          <w:szCs w:val="28"/>
        </w:rPr>
        <w:t>7</w:t>
      </w:r>
      <w:r w:rsidR="009337C2" w:rsidRPr="007244F6">
        <w:rPr>
          <w:szCs w:val="28"/>
        </w:rPr>
        <w:t>0 слов.</w:t>
      </w:r>
    </w:p>
    <w:p w:rsidR="006620E7" w:rsidRPr="007244F6" w:rsidRDefault="006620E7" w:rsidP="006620E7">
      <w:pPr>
        <w:pStyle w:val="ad"/>
        <w:spacing w:after="0"/>
        <w:ind w:left="0" w:firstLine="539"/>
        <w:jc w:val="right"/>
        <w:rPr>
          <w:i/>
          <w:color w:val="002060"/>
          <w:sz w:val="20"/>
          <w:szCs w:val="20"/>
        </w:rPr>
      </w:pPr>
      <w:r w:rsidRPr="007244F6">
        <w:rPr>
          <w:i/>
          <w:color w:val="002060"/>
          <w:sz w:val="20"/>
          <w:szCs w:val="20"/>
        </w:rPr>
        <w:t>Рисунок 1</w:t>
      </w:r>
    </w:p>
    <w:p w:rsidR="006620E7" w:rsidRPr="007244F6" w:rsidRDefault="00170238" w:rsidP="00277F0A">
      <w:pPr>
        <w:pStyle w:val="ad"/>
        <w:spacing w:after="0"/>
        <w:ind w:left="0" w:firstLine="539"/>
        <w:jc w:val="both"/>
        <w:rPr>
          <w:szCs w:val="28"/>
        </w:rPr>
      </w:pPr>
      <w:r w:rsidRPr="007244F6">
        <w:rPr>
          <w:noProof/>
        </w:rPr>
        <w:drawing>
          <wp:inline distT="0" distB="0" distL="0" distR="0" wp14:anchorId="2825339D" wp14:editId="0623C7CF">
            <wp:extent cx="4400550" cy="3133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815" t="18530" r="26563" b="34720"/>
                    <a:stretch/>
                  </pic:blipFill>
                  <pic:spPr bwMode="auto">
                    <a:xfrm>
                      <a:off x="0" y="0"/>
                      <a:ext cx="4400550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A55" w:rsidRPr="007244F6" w:rsidRDefault="00C55A55" w:rsidP="0097210D">
      <w:pPr>
        <w:pStyle w:val="ad"/>
        <w:spacing w:after="0" w:line="276" w:lineRule="auto"/>
        <w:ind w:left="0" w:firstLine="539"/>
        <w:jc w:val="both"/>
        <w:rPr>
          <w:szCs w:val="28"/>
        </w:rPr>
      </w:pPr>
    </w:p>
    <w:p w:rsidR="00D62976" w:rsidRDefault="00C55A55" w:rsidP="0097210D">
      <w:pPr>
        <w:pStyle w:val="ad"/>
        <w:spacing w:after="0" w:line="276" w:lineRule="auto"/>
        <w:ind w:left="0" w:firstLine="539"/>
        <w:jc w:val="both"/>
        <w:rPr>
          <w:color w:val="000000"/>
          <w:szCs w:val="28"/>
        </w:rPr>
      </w:pPr>
      <w:r w:rsidRPr="007244F6">
        <w:rPr>
          <w:szCs w:val="28"/>
        </w:rPr>
        <w:t xml:space="preserve">Результат </w:t>
      </w:r>
      <w:r w:rsidRPr="007244F6">
        <w:rPr>
          <w:color w:val="000000"/>
          <w:szCs w:val="28"/>
        </w:rPr>
        <w:t xml:space="preserve">выполнения задания 4 показывает, что уделяется недостаточное внимание продуктивным видам речевой деятельности (в данном случае письменной речи). </w:t>
      </w:r>
    </w:p>
    <w:p w:rsidR="00F90962" w:rsidRPr="007244F6" w:rsidRDefault="00C55A55" w:rsidP="0097210D">
      <w:pPr>
        <w:pStyle w:val="ad"/>
        <w:spacing w:after="0" w:line="276" w:lineRule="auto"/>
        <w:ind w:left="0" w:firstLine="539"/>
        <w:jc w:val="both"/>
      </w:pPr>
      <w:r w:rsidRPr="007244F6">
        <w:rPr>
          <w:szCs w:val="28"/>
        </w:rPr>
        <w:t>Самый низкий результат наблюдается по К</w:t>
      </w:r>
      <w:r w:rsidR="00F90962" w:rsidRPr="007244F6">
        <w:rPr>
          <w:szCs w:val="28"/>
        </w:rPr>
        <w:t>3</w:t>
      </w:r>
      <w:r w:rsidRPr="007244F6">
        <w:rPr>
          <w:szCs w:val="28"/>
        </w:rPr>
        <w:t xml:space="preserve"> задания 4 (3</w:t>
      </w:r>
      <w:r w:rsidR="00F90962" w:rsidRPr="007244F6">
        <w:rPr>
          <w:szCs w:val="28"/>
        </w:rPr>
        <w:t>0</w:t>
      </w:r>
      <w:r w:rsidRPr="007244F6">
        <w:rPr>
          <w:szCs w:val="28"/>
        </w:rPr>
        <w:t>,</w:t>
      </w:r>
      <w:r w:rsidR="007774BA" w:rsidRPr="007244F6">
        <w:rPr>
          <w:szCs w:val="28"/>
        </w:rPr>
        <w:t>0</w:t>
      </w:r>
      <w:r w:rsidRPr="007244F6">
        <w:rPr>
          <w:szCs w:val="28"/>
        </w:rPr>
        <w:t>8</w:t>
      </w:r>
      <w:r w:rsidR="007774BA" w:rsidRPr="007244F6">
        <w:rPr>
          <w:szCs w:val="28"/>
        </w:rPr>
        <w:t>%</w:t>
      </w:r>
      <w:r w:rsidRPr="007244F6">
        <w:rPr>
          <w:szCs w:val="28"/>
        </w:rPr>
        <w:t>)</w:t>
      </w:r>
      <w:r w:rsidR="00F90962" w:rsidRPr="007244F6">
        <w:rPr>
          <w:szCs w:val="28"/>
        </w:rPr>
        <w:t xml:space="preserve">. Результат выполнения по данному критерию свидетельствует </w:t>
      </w:r>
      <w:r w:rsidR="00F90962" w:rsidRPr="007244F6">
        <w:rPr>
          <w:rFonts w:eastAsia="Times New Roman"/>
          <w:szCs w:val="28"/>
          <w:lang w:eastAsia="ru-RU"/>
        </w:rPr>
        <w:t>о том, что и</w:t>
      </w:r>
      <w:r w:rsidR="00F90962" w:rsidRPr="007244F6">
        <w:t>спользуемый словарный запас и грамматические структуры не соответствуют уровню сложности задания, т.е. в большинстве работ допущены многочисленные грамматические и лексические ошибки</w:t>
      </w:r>
      <w:r w:rsidR="00AF0739" w:rsidRPr="007244F6">
        <w:t>.</w:t>
      </w:r>
    </w:p>
    <w:p w:rsidR="006649B2" w:rsidRPr="007244F6" w:rsidRDefault="0034262A" w:rsidP="0097210D">
      <w:pPr>
        <w:spacing w:line="276" w:lineRule="auto"/>
        <w:ind w:firstLine="539"/>
        <w:jc w:val="both"/>
        <w:rPr>
          <w:color w:val="000000"/>
          <w:szCs w:val="28"/>
        </w:rPr>
      </w:pPr>
      <w:r w:rsidRPr="007244F6">
        <w:rPr>
          <w:color w:val="000000"/>
          <w:szCs w:val="28"/>
        </w:rPr>
        <w:t>На основе анализа результатов ВПР рекомендуется:</w:t>
      </w:r>
    </w:p>
    <w:p w:rsidR="00DC7FEE" w:rsidRPr="007244F6" w:rsidRDefault="00DC7FEE" w:rsidP="0097210D">
      <w:pPr>
        <w:spacing w:line="276" w:lineRule="auto"/>
        <w:ind w:firstLine="539"/>
        <w:jc w:val="both"/>
        <w:rPr>
          <w:rFonts w:eastAsia="Times New Roman"/>
          <w:szCs w:val="28"/>
        </w:rPr>
      </w:pPr>
      <w:r w:rsidRPr="007244F6">
        <w:rPr>
          <w:rFonts w:eastAsia="Times New Roman"/>
          <w:szCs w:val="28"/>
        </w:rPr>
        <w:lastRenderedPageBreak/>
        <w:t xml:space="preserve">Для целенаправленной работы, направленной на </w:t>
      </w:r>
      <w:r w:rsidRPr="007244F6">
        <w:rPr>
          <w:szCs w:val="28"/>
        </w:rPr>
        <w:t xml:space="preserve">ликвидацию/ предотвращение выявленных дефицитов в подготовке обучающихся, учителю следует регулярно </w:t>
      </w:r>
      <w:r w:rsidRPr="007244F6">
        <w:rPr>
          <w:rFonts w:eastAsia="Times New Roman"/>
          <w:szCs w:val="28"/>
        </w:rPr>
        <w:t xml:space="preserve">проводить анализ результатов диагностических, контрольных работ. В соответствии с имеющимися данными, выделять группы обучающихся с зонами трудностей и организовывать целенаправленный процесс с выявленными группами. </w:t>
      </w:r>
    </w:p>
    <w:p w:rsidR="007774BA" w:rsidRPr="007244F6" w:rsidRDefault="007774BA" w:rsidP="0097210D">
      <w:pPr>
        <w:tabs>
          <w:tab w:val="left" w:pos="993"/>
        </w:tabs>
        <w:spacing w:after="0" w:line="276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7244F6">
        <w:rPr>
          <w:szCs w:val="28"/>
        </w:rPr>
        <w:tab/>
        <w:t xml:space="preserve">Следует </w:t>
      </w:r>
      <w:r w:rsidRPr="007244F6">
        <w:rPr>
          <w:color w:val="000000"/>
          <w:szCs w:val="28"/>
        </w:rPr>
        <w:t xml:space="preserve">уделить особое внимание формированию языковых навыков обучающихся, прежде всего, грамматических и лексических. </w:t>
      </w:r>
      <w:r w:rsidRPr="007244F6">
        <w:rPr>
          <w:rFonts w:eastAsia="Times New Roman"/>
          <w:szCs w:val="28"/>
        </w:rPr>
        <w:t>Для устранения предотвращения/ликвидации выявленных дефицитов в формировании г</w:t>
      </w:r>
      <w:r w:rsidRPr="007244F6">
        <w:rPr>
          <w:szCs w:val="28"/>
        </w:rPr>
        <w:t>рамматических навыков употребления нужной морфологической формы слова в коммуникативно-значимом контексте, р</w:t>
      </w:r>
      <w:r w:rsidRPr="007244F6">
        <w:rPr>
          <w:rFonts w:eastAsia="Times New Roman"/>
          <w:szCs w:val="28"/>
        </w:rPr>
        <w:t xml:space="preserve">екомендуется, прежде всего, </w:t>
      </w:r>
      <w:r w:rsidRPr="007244F6">
        <w:rPr>
          <w:szCs w:val="28"/>
          <w:shd w:val="clear" w:color="auto" w:fill="FFFFFF"/>
        </w:rPr>
        <w:t xml:space="preserve">отдать предпочтение </w:t>
      </w:r>
      <w:r w:rsidRPr="007244F6">
        <w:rPr>
          <w:rFonts w:eastAsia="Times New Roman"/>
          <w:szCs w:val="28"/>
        </w:rPr>
        <w:t>индуктивному методу при формировании грамматических навыков. П</w:t>
      </w:r>
      <w:r w:rsidRPr="007244F6">
        <w:rPr>
          <w:rStyle w:val="10"/>
          <w:rFonts w:ascii="Times New Roman" w:eastAsia="Calibri" w:hAnsi="Times New Roman"/>
          <w:b w:val="0"/>
          <w:shd w:val="clear" w:color="auto" w:fill="FFFFFF"/>
        </w:rPr>
        <w:t>ри использовании этого метода обучающиеся</w:t>
      </w:r>
      <w:r w:rsidRPr="007244F6">
        <w:rPr>
          <w:rStyle w:val="af1"/>
          <w:b w:val="0"/>
          <w:szCs w:val="28"/>
          <w:shd w:val="clear" w:color="auto" w:fill="FFFFFF"/>
        </w:rPr>
        <w:t xml:space="preserve"> сами формулируют правило, изучают грамматические явления от единичного к общему.</w:t>
      </w:r>
      <w:r w:rsidRPr="007244F6">
        <w:rPr>
          <w:szCs w:val="28"/>
        </w:rPr>
        <w:t xml:space="preserve"> Несмотря на большую трудоемкость, </w:t>
      </w:r>
      <w:r w:rsidRPr="007244F6">
        <w:rPr>
          <w:rFonts w:eastAsia="Times New Roman"/>
          <w:szCs w:val="28"/>
        </w:rPr>
        <w:t xml:space="preserve">данный метод способствует языковой догадке у обучающихся, грамматическое правило выводится ими самостоятельно, благодаря чему легче запоминается и усваивается, и когда учитель корректирует или объясняет правило, ему не нужно пользоваться сложными терминами. Кроме того, при работе с грамматическим явлением, чаще работать на уровне связного текста. Именно связный текст позволяет осмыслить </w:t>
      </w:r>
      <w:r w:rsidRPr="007244F6">
        <w:rPr>
          <w:szCs w:val="28"/>
        </w:rPr>
        <w:t xml:space="preserve">функцию того или иного грамматического явления и выбрать правильную глагольную форму. А в ходе обучения, работая с текстом с целью формирования речевых умений (например, в чтении), делать дополнительный акцент на </w:t>
      </w:r>
      <w:r w:rsidRPr="007244F6">
        <w:rPr>
          <w:szCs w:val="28"/>
          <w:shd w:val="clear" w:color="auto" w:fill="FFFFFF"/>
        </w:rPr>
        <w:t xml:space="preserve">грамматической составляющей представленного текстового материала. </w:t>
      </w:r>
      <w:r w:rsidRPr="007244F6">
        <w:rPr>
          <w:szCs w:val="28"/>
        </w:rPr>
        <w:t xml:space="preserve">Чтобы вовлечь учеников в продуктивную деятельность, целесообразно предлагать коммуникативные задания, интересные для данной возрастной группы обучающихся. </w:t>
      </w:r>
      <w:r w:rsidRPr="007244F6">
        <w:rPr>
          <w:szCs w:val="28"/>
          <w:shd w:val="clear" w:color="auto" w:fill="FFFFFF"/>
        </w:rPr>
        <w:t>Необходимо п</w:t>
      </w:r>
      <w:r w:rsidRPr="007244F6">
        <w:rPr>
          <w:szCs w:val="28"/>
        </w:rPr>
        <w:t>редлагать обучающимся разнообразные задания, направленные на развитие устной речи. Выполняя задания на говорение, ученики должны сами почувствовать острую необходимость в освоении определенных грамматических конструкций. Кроме того, сейчас существует большое количество цифровых образовательных ресурсов, которые можно и нужно использовать для тренировки, закрепления, повторения грамматического и лексического материала. Наличие ци</w:t>
      </w:r>
      <w:r w:rsidRPr="007244F6">
        <w:rPr>
          <w:rFonts w:eastAsia="Times New Roman"/>
        </w:rPr>
        <w:t xml:space="preserve">фровых образовательных ресурсов </w:t>
      </w:r>
      <w:r w:rsidRPr="007244F6">
        <w:rPr>
          <w:rFonts w:eastAsia="Times New Roman"/>
          <w:color w:val="000000" w:themeColor="text1"/>
          <w:szCs w:val="28"/>
        </w:rPr>
        <w:t>так- позволяет организовывать самостоятельную работу школьников по совершенствованию языковых навыков.</w:t>
      </w:r>
    </w:p>
    <w:p w:rsidR="007774BA" w:rsidRPr="007774BA" w:rsidRDefault="007774BA" w:rsidP="0097210D">
      <w:pPr>
        <w:tabs>
          <w:tab w:val="left" w:pos="993"/>
        </w:tabs>
        <w:spacing w:after="0" w:line="276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7244F6">
        <w:rPr>
          <w:szCs w:val="28"/>
          <w:shd w:val="clear" w:color="auto" w:fill="FFFFFF"/>
        </w:rPr>
        <w:tab/>
        <w:t>При работе с лексическими единицами</w:t>
      </w:r>
      <w:r w:rsidR="000D3AB8" w:rsidRPr="007244F6">
        <w:rPr>
          <w:szCs w:val="28"/>
          <w:shd w:val="clear" w:color="auto" w:fill="FFFFFF"/>
        </w:rPr>
        <w:t xml:space="preserve"> на этапе введения лексики</w:t>
      </w:r>
      <w:r w:rsidRPr="007244F6">
        <w:rPr>
          <w:szCs w:val="28"/>
          <w:shd w:val="clear" w:color="auto" w:fill="FFFFFF"/>
        </w:rPr>
        <w:t xml:space="preserve"> следует отдать предпочтение </w:t>
      </w:r>
      <w:proofErr w:type="spellStart"/>
      <w:r w:rsidRPr="007244F6">
        <w:rPr>
          <w:szCs w:val="28"/>
          <w:shd w:val="clear" w:color="auto" w:fill="FFFFFF"/>
        </w:rPr>
        <w:t>беспереводным</w:t>
      </w:r>
      <w:proofErr w:type="spellEnd"/>
      <w:r w:rsidRPr="007244F6">
        <w:rPr>
          <w:szCs w:val="28"/>
          <w:shd w:val="clear" w:color="auto" w:fill="FFFFFF"/>
        </w:rPr>
        <w:t xml:space="preserve"> способам </w:t>
      </w:r>
      <w:proofErr w:type="spellStart"/>
      <w:r w:rsidRPr="007244F6">
        <w:rPr>
          <w:szCs w:val="28"/>
          <w:shd w:val="clear" w:color="auto" w:fill="FFFFFF"/>
        </w:rPr>
        <w:t>семантизации</w:t>
      </w:r>
      <w:proofErr w:type="spellEnd"/>
      <w:r w:rsidRPr="007244F6">
        <w:rPr>
          <w:szCs w:val="28"/>
          <w:shd w:val="clear" w:color="auto" w:fill="FFFFFF"/>
        </w:rPr>
        <w:t xml:space="preserve">: использование наглядности, </w:t>
      </w:r>
      <w:proofErr w:type="spellStart"/>
      <w:r w:rsidRPr="007244F6">
        <w:rPr>
          <w:szCs w:val="28"/>
          <w:shd w:val="clear" w:color="auto" w:fill="FFFFFF"/>
        </w:rPr>
        <w:t>семантизация</w:t>
      </w:r>
      <w:proofErr w:type="spellEnd"/>
      <w:r w:rsidRPr="007244F6">
        <w:rPr>
          <w:szCs w:val="28"/>
          <w:shd w:val="clear" w:color="auto" w:fill="FFFFFF"/>
        </w:rPr>
        <w:t xml:space="preserve"> с помощью синонимов/антонимов, </w:t>
      </w:r>
      <w:proofErr w:type="spellStart"/>
      <w:r w:rsidRPr="007244F6">
        <w:rPr>
          <w:szCs w:val="28"/>
          <w:shd w:val="clear" w:color="auto" w:fill="FFFFFF"/>
        </w:rPr>
        <w:lastRenderedPageBreak/>
        <w:t>семантизация</w:t>
      </w:r>
      <w:proofErr w:type="spellEnd"/>
      <w:r w:rsidRPr="007244F6">
        <w:rPr>
          <w:szCs w:val="28"/>
          <w:shd w:val="clear" w:color="auto" w:fill="FFFFFF"/>
        </w:rPr>
        <w:t xml:space="preserve"> с использованием известных способов словообразования</w:t>
      </w:r>
      <w:r w:rsidR="009F6114" w:rsidRPr="007244F6">
        <w:rPr>
          <w:szCs w:val="28"/>
          <w:shd w:val="clear" w:color="auto" w:fill="FFFFFF"/>
        </w:rPr>
        <w:t xml:space="preserve">. Если данное слово не представляет большого интереса с точки зрения перечисленных способов </w:t>
      </w:r>
      <w:proofErr w:type="spellStart"/>
      <w:r w:rsidR="009F6114" w:rsidRPr="007244F6">
        <w:rPr>
          <w:szCs w:val="28"/>
          <w:shd w:val="clear" w:color="auto" w:fill="FFFFFF"/>
        </w:rPr>
        <w:t>семантизации</w:t>
      </w:r>
      <w:proofErr w:type="spellEnd"/>
      <w:r w:rsidR="009F6114" w:rsidRPr="007244F6">
        <w:rPr>
          <w:szCs w:val="28"/>
          <w:shd w:val="clear" w:color="auto" w:fill="FFFFFF"/>
        </w:rPr>
        <w:t>, если с помощью перевода мы наиболее точно передаем значение данного слова, то можно просто перевести его, что вполне оправдано, если в дальнейшем предполагается активная тренировка данного слова в различных контекстах.</w:t>
      </w:r>
      <w:r w:rsidR="000D3AB8" w:rsidRPr="007244F6">
        <w:rPr>
          <w:szCs w:val="28"/>
          <w:shd w:val="clear" w:color="auto" w:fill="FFFFFF"/>
        </w:rPr>
        <w:t xml:space="preserve"> Однако самым важным для практического овладения языком является такой способ </w:t>
      </w:r>
      <w:proofErr w:type="spellStart"/>
      <w:r w:rsidR="000D3AB8" w:rsidRPr="007244F6">
        <w:rPr>
          <w:szCs w:val="28"/>
          <w:shd w:val="clear" w:color="auto" w:fill="FFFFFF"/>
        </w:rPr>
        <w:t>семантизации</w:t>
      </w:r>
      <w:proofErr w:type="spellEnd"/>
      <w:r w:rsidR="000D3AB8" w:rsidRPr="007244F6">
        <w:rPr>
          <w:szCs w:val="28"/>
          <w:shd w:val="clear" w:color="auto" w:fill="FFFFFF"/>
        </w:rPr>
        <w:t xml:space="preserve">, как развитие языковой догадки через контекст. </w:t>
      </w:r>
      <w:r w:rsidR="00811F7B" w:rsidRPr="007244F6">
        <w:rPr>
          <w:szCs w:val="28"/>
          <w:shd w:val="clear" w:color="auto" w:fill="FFFFFF"/>
        </w:rPr>
        <w:t xml:space="preserve">Кроме того, </w:t>
      </w:r>
      <w:r w:rsidRPr="007244F6">
        <w:rPr>
          <w:szCs w:val="28"/>
          <w:shd w:val="clear" w:color="auto" w:fill="FFFFFF"/>
        </w:rPr>
        <w:t>следует обращать внимание не только на значение слов, но и на правильное их написание. Это не значит, что каждый урок надо начинать с диктанта. Это значит, в методическом арсенале учителя должны быть разнообразные интересные задания, в которых следует прописывать слова: «вставьте (напишите) пропущенное слово», «посмотрите на слова, найдите ошибки, исправьте их», «составьте кластер по теме …», «составьте интеллект-карту по теме…» и др.</w:t>
      </w:r>
      <w:r w:rsidR="003758D7" w:rsidRPr="007244F6">
        <w:rPr>
          <w:szCs w:val="28"/>
          <w:shd w:val="clear" w:color="auto" w:fill="FFFFFF"/>
        </w:rPr>
        <w:t xml:space="preserve"> И, конечно, лексические единицы должны время от времени актуализироваться</w:t>
      </w:r>
      <w:r w:rsidR="007244F6">
        <w:rPr>
          <w:szCs w:val="28"/>
          <w:shd w:val="clear" w:color="auto" w:fill="FFFFFF"/>
        </w:rPr>
        <w:t>\</w:t>
      </w:r>
      <w:proofErr w:type="spellStart"/>
      <w:r w:rsidR="003C5BB9">
        <w:rPr>
          <w:szCs w:val="28"/>
          <w:shd w:val="clear" w:color="auto" w:fill="FFFFFF"/>
        </w:rPr>
        <w:t>рециркулироваться</w:t>
      </w:r>
      <w:proofErr w:type="spellEnd"/>
      <w:r w:rsidR="003C5BB9">
        <w:rPr>
          <w:szCs w:val="28"/>
          <w:shd w:val="clear" w:color="auto" w:fill="FFFFFF"/>
        </w:rPr>
        <w:t>.</w:t>
      </w:r>
    </w:p>
    <w:p w:rsidR="006649B2" w:rsidRDefault="003C5BB9" w:rsidP="0097210D">
      <w:pPr>
        <w:tabs>
          <w:tab w:val="left" w:pos="993"/>
        </w:tabs>
        <w:spacing w:after="0" w:line="276" w:lineRule="auto"/>
        <w:contextualSpacing/>
        <w:jc w:val="both"/>
        <w:rPr>
          <w:rFonts w:eastAsia="Times New Roman"/>
        </w:rPr>
      </w:pPr>
      <w:r>
        <w:rPr>
          <w:rFonts w:eastAsia="Times New Roman"/>
          <w:color w:val="000000" w:themeColor="text1"/>
          <w:szCs w:val="28"/>
        </w:rPr>
        <w:tab/>
      </w:r>
      <w:r w:rsidR="007774BA" w:rsidRPr="003C5BB9">
        <w:t>Для ликвидации ошибок по К2 задания 4 необходимо поработать прежде всего со средствами логической связи</w:t>
      </w:r>
      <w:r w:rsidR="007774BA">
        <w:t xml:space="preserve"> (это типичная зона трудностей обучающихся); структурным оформлением текста, соответствующим нормам письменного этикета, принятым в стране изучаемого языка. В учебнике достаточно заданий, позволяющих отработать их. Задача учителя – акцентировать внимание на этих заданиях. При работе со средствами логической связи полезна работа со словарем, исследование примеров, чтобы понять, где, в каких случаях они употребляются.</w:t>
      </w:r>
    </w:p>
    <w:p w:rsidR="00995185" w:rsidRPr="0075125E" w:rsidRDefault="00995185" w:rsidP="0097210D">
      <w:pPr>
        <w:spacing w:line="276" w:lineRule="auto"/>
        <w:ind w:firstLine="539"/>
        <w:jc w:val="both"/>
        <w:rPr>
          <w:rFonts w:eastAsia="Times New Roman"/>
          <w:color w:val="000000" w:themeColor="text1"/>
          <w:szCs w:val="28"/>
        </w:rPr>
      </w:pPr>
      <w:r>
        <w:rPr>
          <w:szCs w:val="28"/>
        </w:rPr>
        <w:t xml:space="preserve">Результат </w:t>
      </w:r>
      <w:r w:rsidRPr="00C1514D">
        <w:rPr>
          <w:color w:val="000000"/>
          <w:szCs w:val="28"/>
        </w:rPr>
        <w:t>выполнения задания 4</w:t>
      </w:r>
      <w:r>
        <w:rPr>
          <w:color w:val="000000"/>
          <w:szCs w:val="28"/>
        </w:rPr>
        <w:t xml:space="preserve"> показывает, что уделяется недостаточное внимание продуктивным видам речевой деятельности (в данном случае письменной речи). Создается впечатление, что учителя «не выходят на уровень продукции», чаще работают с рецептивными видами речевой деятельности. Рекомендуется </w:t>
      </w:r>
      <w:r>
        <w:rPr>
          <w:rFonts w:eastAsia="Times New Roman"/>
        </w:rPr>
        <w:t>с</w:t>
      </w:r>
      <w:r>
        <w:rPr>
          <w:rFonts w:eastAsia="Times New Roman"/>
          <w:color w:val="000000" w:themeColor="text1"/>
          <w:szCs w:val="28"/>
        </w:rPr>
        <w:t>облюдать баланс репродуктивных и продуктивных заданий на уроке.</w:t>
      </w:r>
    </w:p>
    <w:p w:rsidR="00FA2EC7" w:rsidRPr="006259E1" w:rsidRDefault="00FA2EC7" w:rsidP="0097210D">
      <w:pPr>
        <w:spacing w:line="276" w:lineRule="auto"/>
        <w:ind w:left="-426" w:firstLine="965"/>
        <w:jc w:val="both"/>
        <w:rPr>
          <w:szCs w:val="28"/>
        </w:rPr>
      </w:pPr>
      <w:r w:rsidRPr="00CB243C">
        <w:rPr>
          <w:rFonts w:eastAsia="Times New Roman"/>
          <w:spacing w:val="-4"/>
          <w:szCs w:val="28"/>
          <w:lang w:eastAsia="ru-RU"/>
        </w:rPr>
        <w:t>Сравнение полученных отметок с отметками участников ВПР по журналу следующее (Таблица 3):</w:t>
      </w:r>
      <w:r>
        <w:rPr>
          <w:rFonts w:eastAsia="Times New Roman"/>
          <w:spacing w:val="-4"/>
          <w:szCs w:val="28"/>
          <w:lang w:eastAsia="ru-RU"/>
        </w:rPr>
        <w:t xml:space="preserve"> </w:t>
      </w:r>
    </w:p>
    <w:p w:rsidR="00FA2EC7" w:rsidRDefault="00FA2EC7" w:rsidP="00202619">
      <w:pPr>
        <w:spacing w:after="0" w:line="240" w:lineRule="auto"/>
        <w:ind w:firstLine="567"/>
        <w:jc w:val="right"/>
        <w:rPr>
          <w:rFonts w:eastAsia="Times New Roman"/>
          <w:i/>
          <w:color w:val="002060"/>
          <w:spacing w:val="-4"/>
          <w:sz w:val="24"/>
          <w:szCs w:val="24"/>
          <w:lang w:eastAsia="ru-RU"/>
        </w:rPr>
      </w:pPr>
      <w:r w:rsidRPr="00995185">
        <w:rPr>
          <w:rFonts w:eastAsia="Times New Roman"/>
          <w:i/>
          <w:color w:val="002060"/>
          <w:spacing w:val="-4"/>
          <w:sz w:val="24"/>
          <w:szCs w:val="24"/>
          <w:lang w:eastAsia="ru-RU"/>
        </w:rPr>
        <w:t>Таблица 3</w:t>
      </w:r>
    </w:p>
    <w:tbl>
      <w:tblPr>
        <w:tblStyle w:val="a6"/>
        <w:tblW w:w="7905" w:type="dxa"/>
        <w:tblLook w:val="04A0" w:firstRow="1" w:lastRow="0" w:firstColumn="1" w:lastColumn="0" w:noHBand="0" w:noVBand="1"/>
      </w:tblPr>
      <w:tblGrid>
        <w:gridCol w:w="4219"/>
        <w:gridCol w:w="1701"/>
        <w:gridCol w:w="1985"/>
      </w:tblGrid>
      <w:tr w:rsidR="00FA2EC7" w:rsidRPr="00AC1D68" w:rsidTr="004A6B19">
        <w:trPr>
          <w:trHeight w:val="677"/>
        </w:trPr>
        <w:tc>
          <w:tcPr>
            <w:tcW w:w="4219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both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Сравнение полученных отметок</w:t>
            </w:r>
          </w:p>
        </w:tc>
        <w:tc>
          <w:tcPr>
            <w:tcW w:w="1701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vAlign w:val="center"/>
          </w:tcPr>
          <w:p w:rsidR="00FA2EC7" w:rsidRPr="00AC1D68" w:rsidRDefault="00FA2EC7" w:rsidP="00202619">
            <w:pPr>
              <w:spacing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eastAsia="ru-RU"/>
              </w:rPr>
            </w:pPr>
            <w:r w:rsidRPr="00AC1D68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FA2EC7" w:rsidRPr="00623165" w:rsidTr="004A6B19">
        <w:trPr>
          <w:trHeight w:val="565"/>
        </w:trPr>
        <w:tc>
          <w:tcPr>
            <w:tcW w:w="4219" w:type="dxa"/>
            <w:shd w:val="clear" w:color="auto" w:fill="D99594" w:themeFill="accent2" w:themeFillTint="99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Понизили (Отметка </w:t>
            </w:r>
            <w:proofErr w:type="gramStart"/>
            <w:r w:rsidRPr="00623165">
              <w:rPr>
                <w:sz w:val="24"/>
                <w:szCs w:val="24"/>
              </w:rPr>
              <w:t>&lt; Отметка</w:t>
            </w:r>
            <w:proofErr w:type="gramEnd"/>
            <w:r w:rsidRPr="00623165">
              <w:rPr>
                <w:sz w:val="24"/>
                <w:szCs w:val="24"/>
              </w:rPr>
              <w:t xml:space="preserve"> по журналу)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FA2EC7" w:rsidRPr="00856843" w:rsidRDefault="00856843" w:rsidP="002026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568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34,83</w:t>
            </w:r>
          </w:p>
        </w:tc>
        <w:tc>
          <w:tcPr>
            <w:tcW w:w="1985" w:type="dxa"/>
            <w:shd w:val="clear" w:color="auto" w:fill="D99594" w:themeFill="accent2" w:themeFillTint="99"/>
            <w:vAlign w:val="center"/>
          </w:tcPr>
          <w:p w:rsidR="00FA2EC7" w:rsidRPr="00856843" w:rsidRDefault="00856843" w:rsidP="0020261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568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3855</w:t>
            </w:r>
          </w:p>
        </w:tc>
      </w:tr>
      <w:tr w:rsidR="00FA2EC7" w:rsidRPr="00623165" w:rsidTr="004A6B19">
        <w:trPr>
          <w:trHeight w:val="442"/>
        </w:trPr>
        <w:tc>
          <w:tcPr>
            <w:tcW w:w="4219" w:type="dxa"/>
            <w:shd w:val="clear" w:color="auto" w:fill="92D050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 xml:space="preserve">Подтвердили (Отметка = Отметке по </w:t>
            </w:r>
            <w:r w:rsidRPr="00623165">
              <w:rPr>
                <w:sz w:val="24"/>
                <w:szCs w:val="24"/>
              </w:rPr>
              <w:lastRenderedPageBreak/>
              <w:t>журналу)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FA2EC7" w:rsidRPr="00856843" w:rsidRDefault="00856843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568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59,26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FA2EC7" w:rsidRPr="00856843" w:rsidRDefault="00856843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568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6560</w:t>
            </w:r>
          </w:p>
        </w:tc>
      </w:tr>
      <w:tr w:rsidR="00FA2EC7" w:rsidRPr="00623165" w:rsidTr="004A6B19">
        <w:trPr>
          <w:trHeight w:val="701"/>
        </w:trPr>
        <w:tc>
          <w:tcPr>
            <w:tcW w:w="4219" w:type="dxa"/>
            <w:shd w:val="clear" w:color="auto" w:fill="FABF8F" w:themeFill="accent6" w:themeFillTint="99"/>
          </w:tcPr>
          <w:p w:rsidR="00FA2EC7" w:rsidRPr="00623165" w:rsidRDefault="00FA2EC7" w:rsidP="0020261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623165">
              <w:rPr>
                <w:sz w:val="24"/>
                <w:szCs w:val="24"/>
              </w:rPr>
              <w:t>Повысили (</w:t>
            </w:r>
            <w:proofErr w:type="gramStart"/>
            <w:r w:rsidRPr="00623165">
              <w:rPr>
                <w:sz w:val="24"/>
                <w:szCs w:val="24"/>
              </w:rPr>
              <w:t>Отметка &gt;</w:t>
            </w:r>
            <w:proofErr w:type="gramEnd"/>
            <w:r w:rsidRPr="00623165">
              <w:rPr>
                <w:sz w:val="24"/>
                <w:szCs w:val="24"/>
              </w:rPr>
              <w:t xml:space="preserve"> Отметка по журналу)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FA2EC7" w:rsidRPr="00856843" w:rsidRDefault="00856843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568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5,91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:rsidR="00FA2EC7" w:rsidRPr="00856843" w:rsidRDefault="00856843" w:rsidP="00202619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5684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654</w:t>
            </w:r>
          </w:p>
        </w:tc>
      </w:tr>
    </w:tbl>
    <w:p w:rsidR="00FA2EC7" w:rsidRDefault="00FA2EC7" w:rsidP="00202619">
      <w:pPr>
        <w:spacing w:after="0" w:line="240" w:lineRule="auto"/>
        <w:ind w:firstLine="708"/>
        <w:jc w:val="both"/>
        <w:rPr>
          <w:color w:val="000000"/>
          <w:szCs w:val="28"/>
        </w:rPr>
      </w:pPr>
      <w:r w:rsidRPr="000C65E8">
        <w:rPr>
          <w:rFonts w:eastAsia="Times New Roman"/>
          <w:spacing w:val="-4"/>
          <w:szCs w:val="28"/>
          <w:lang w:eastAsia="ru-RU"/>
        </w:rPr>
        <w:t xml:space="preserve">Согласно результатам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062ECF">
        <w:rPr>
          <w:rFonts w:eastAsia="Times New Roman"/>
          <w:spacing w:val="-4"/>
          <w:szCs w:val="28"/>
          <w:lang w:eastAsia="ru-RU"/>
        </w:rPr>
        <w:t>3</w:t>
      </w:r>
      <w:r w:rsidR="00995185">
        <w:rPr>
          <w:rFonts w:eastAsia="Times New Roman"/>
          <w:spacing w:val="-4"/>
          <w:szCs w:val="28"/>
          <w:lang w:eastAsia="ru-RU"/>
        </w:rPr>
        <w:t>6</w:t>
      </w:r>
      <w:r w:rsidRPr="000C65E8">
        <w:rPr>
          <w:color w:val="000000"/>
          <w:szCs w:val="28"/>
        </w:rPr>
        <w:t>,</w:t>
      </w:r>
      <w:r w:rsidR="00995185">
        <w:rPr>
          <w:color w:val="000000"/>
          <w:szCs w:val="28"/>
        </w:rPr>
        <w:t>32</w:t>
      </w:r>
      <w:r w:rsidRPr="000C65E8">
        <w:rPr>
          <w:rFonts w:eastAsia="Times New Roman"/>
          <w:spacing w:val="-4"/>
          <w:szCs w:val="28"/>
          <w:lang w:eastAsia="ru-RU"/>
        </w:rPr>
        <w:t xml:space="preserve">% участников ВПР получили отметку ниже, чем по журналу и </w:t>
      </w:r>
      <w:r w:rsidR="00C73614">
        <w:rPr>
          <w:rFonts w:eastAsia="Times New Roman"/>
          <w:spacing w:val="-4"/>
          <w:szCs w:val="28"/>
          <w:lang w:eastAsia="ru-RU"/>
        </w:rPr>
        <w:t xml:space="preserve">в среднем </w:t>
      </w:r>
      <w:r w:rsidR="00995185">
        <w:rPr>
          <w:rFonts w:eastAsia="Times New Roman"/>
          <w:spacing w:val="-4"/>
          <w:szCs w:val="28"/>
          <w:lang w:eastAsia="ru-RU"/>
        </w:rPr>
        <w:t>5</w:t>
      </w:r>
      <w:r w:rsidRPr="000C65E8">
        <w:rPr>
          <w:color w:val="000000"/>
          <w:szCs w:val="28"/>
        </w:rPr>
        <w:t>,</w:t>
      </w:r>
      <w:r w:rsidR="00995185">
        <w:rPr>
          <w:color w:val="000000"/>
          <w:szCs w:val="28"/>
        </w:rPr>
        <w:t>5</w:t>
      </w:r>
      <w:r w:rsidRPr="000C65E8">
        <w:rPr>
          <w:color w:val="000000"/>
          <w:szCs w:val="28"/>
        </w:rPr>
        <w:t xml:space="preserve">% получили отметку выше, чем по журналу, что свидетельствует о том, что в оценивании образовательных результатов есть </w:t>
      </w:r>
      <w:r w:rsidR="00105EF3">
        <w:rPr>
          <w:color w:val="000000"/>
          <w:szCs w:val="28"/>
        </w:rPr>
        <w:t xml:space="preserve">проблема: тенденция </w:t>
      </w:r>
      <w:r w:rsidRPr="000C65E8">
        <w:rPr>
          <w:color w:val="000000"/>
          <w:szCs w:val="28"/>
        </w:rPr>
        <w:t xml:space="preserve">к завышению отметок и что адекватное оценивание образовательных результатов, </w:t>
      </w:r>
      <w:bookmarkStart w:id="2" w:name="_Hlk206054683"/>
      <w:r w:rsidRPr="000C65E8">
        <w:rPr>
          <w:color w:val="000000"/>
          <w:szCs w:val="28"/>
        </w:rPr>
        <w:t xml:space="preserve">прежде всего предметных, </w:t>
      </w:r>
      <w:bookmarkStart w:id="3" w:name="_Hlk206054319"/>
      <w:r w:rsidRPr="000C65E8">
        <w:rPr>
          <w:color w:val="000000"/>
          <w:szCs w:val="28"/>
        </w:rPr>
        <w:t>является профессиональн</w:t>
      </w:r>
      <w:r w:rsidR="00DD3D45">
        <w:rPr>
          <w:color w:val="000000"/>
          <w:szCs w:val="28"/>
        </w:rPr>
        <w:t>ой зоной трудности</w:t>
      </w:r>
      <w:r w:rsidRPr="000C65E8">
        <w:rPr>
          <w:color w:val="000000"/>
          <w:szCs w:val="28"/>
        </w:rPr>
        <w:t xml:space="preserve"> учителей английского языка</w:t>
      </w:r>
      <w:r w:rsidR="00DD3D45">
        <w:rPr>
          <w:color w:val="000000"/>
          <w:szCs w:val="28"/>
        </w:rPr>
        <w:t xml:space="preserve"> Краснодарского края</w:t>
      </w:r>
      <w:r w:rsidRPr="000C65E8">
        <w:rPr>
          <w:color w:val="000000"/>
          <w:szCs w:val="28"/>
        </w:rPr>
        <w:t>.</w:t>
      </w:r>
    </w:p>
    <w:bookmarkEnd w:id="2"/>
    <w:bookmarkEnd w:id="3"/>
    <w:p w:rsidR="00D62976" w:rsidRDefault="00FA2EC7" w:rsidP="0097210D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r w:rsidRPr="00623165">
        <w:rPr>
          <w:rFonts w:eastAsia="Times New Roman"/>
          <w:spacing w:val="-4"/>
          <w:szCs w:val="28"/>
          <w:lang w:eastAsia="ru-RU"/>
        </w:rPr>
        <w:t>Самый большой процент понижения о</w:t>
      </w:r>
      <w:r>
        <w:rPr>
          <w:rFonts w:eastAsia="Times New Roman"/>
          <w:spacing w:val="-4"/>
          <w:szCs w:val="28"/>
          <w:lang w:eastAsia="ru-RU"/>
        </w:rPr>
        <w:t>тметки</w:t>
      </w:r>
      <w:r w:rsidRPr="00623165">
        <w:rPr>
          <w:rFonts w:eastAsia="Times New Roman"/>
          <w:spacing w:val="-4"/>
          <w:szCs w:val="28"/>
          <w:lang w:eastAsia="ru-RU"/>
        </w:rPr>
        <w:t xml:space="preserve"> по сравнению с о</w:t>
      </w:r>
      <w:r>
        <w:rPr>
          <w:rFonts w:eastAsia="Times New Roman"/>
          <w:spacing w:val="-4"/>
          <w:szCs w:val="28"/>
          <w:lang w:eastAsia="ru-RU"/>
        </w:rPr>
        <w:t>тметкой по журналу</w:t>
      </w:r>
      <w:r w:rsidR="00F63372">
        <w:rPr>
          <w:rFonts w:eastAsia="Times New Roman"/>
          <w:spacing w:val="-4"/>
          <w:szCs w:val="28"/>
          <w:lang w:eastAsia="ru-RU"/>
        </w:rPr>
        <w:t xml:space="preserve"> </w:t>
      </w:r>
      <w:bookmarkStart w:id="4" w:name="_Hlk205976395"/>
      <w:r w:rsidR="00F63372">
        <w:rPr>
          <w:rFonts w:eastAsia="Times New Roman"/>
          <w:spacing w:val="-4"/>
          <w:szCs w:val="28"/>
          <w:lang w:eastAsia="ru-RU"/>
        </w:rPr>
        <w:t xml:space="preserve">показали </w:t>
      </w:r>
      <w:r w:rsidR="00F63372" w:rsidRPr="00623165">
        <w:rPr>
          <w:rFonts w:eastAsia="Times New Roman"/>
          <w:spacing w:val="-4"/>
          <w:szCs w:val="28"/>
          <w:lang w:eastAsia="ru-RU"/>
        </w:rPr>
        <w:t>ОО</w:t>
      </w:r>
      <w:r w:rsidRPr="00623165">
        <w:rPr>
          <w:rFonts w:eastAsia="Times New Roman"/>
          <w:spacing w:val="-4"/>
          <w:szCs w:val="28"/>
          <w:lang w:eastAsia="ru-RU"/>
        </w:rPr>
        <w:t xml:space="preserve"> </w:t>
      </w:r>
      <w:r w:rsidR="00856843" w:rsidRPr="00494421">
        <w:rPr>
          <w:rFonts w:eastAsia="Times New Roman"/>
          <w:spacing w:val="-4"/>
          <w:szCs w:val="28"/>
          <w:lang w:eastAsia="ru-RU"/>
        </w:rPr>
        <w:t>Кавказск</w:t>
      </w:r>
      <w:r w:rsidR="00856843">
        <w:rPr>
          <w:rFonts w:eastAsia="Times New Roman"/>
          <w:spacing w:val="-4"/>
          <w:szCs w:val="28"/>
          <w:lang w:eastAsia="ru-RU"/>
        </w:rPr>
        <w:t>ого</w:t>
      </w:r>
      <w:r w:rsidR="00856843" w:rsidRPr="00494421">
        <w:rPr>
          <w:rFonts w:eastAsia="Times New Roman"/>
          <w:spacing w:val="-4"/>
          <w:szCs w:val="28"/>
          <w:lang w:eastAsia="ru-RU"/>
        </w:rPr>
        <w:t xml:space="preserve"> район</w:t>
      </w:r>
      <w:r w:rsidR="00856843">
        <w:rPr>
          <w:rFonts w:eastAsia="Times New Roman"/>
          <w:spacing w:val="-4"/>
          <w:szCs w:val="28"/>
          <w:lang w:eastAsia="ru-RU"/>
        </w:rPr>
        <w:t xml:space="preserve">а - 53,68%, </w:t>
      </w:r>
      <w:r w:rsidR="003D6FB6" w:rsidRPr="007C4455">
        <w:rPr>
          <w:rFonts w:eastAsia="Times New Roman"/>
          <w:spacing w:val="-4"/>
          <w:szCs w:val="28"/>
          <w:lang w:eastAsia="ru-RU"/>
        </w:rPr>
        <w:t>Красноармейск</w:t>
      </w:r>
      <w:r w:rsidR="003D6FB6">
        <w:rPr>
          <w:rFonts w:eastAsia="Times New Roman"/>
          <w:spacing w:val="-4"/>
          <w:szCs w:val="28"/>
          <w:lang w:eastAsia="ru-RU"/>
        </w:rPr>
        <w:t>ого</w:t>
      </w:r>
      <w:r w:rsidR="003D6FB6" w:rsidRPr="007C4455">
        <w:rPr>
          <w:rFonts w:eastAsia="Times New Roman"/>
          <w:spacing w:val="-4"/>
          <w:szCs w:val="28"/>
          <w:lang w:eastAsia="ru-RU"/>
        </w:rPr>
        <w:t xml:space="preserve"> район</w:t>
      </w:r>
      <w:r w:rsidR="003D6FB6">
        <w:rPr>
          <w:rFonts w:eastAsia="Times New Roman"/>
          <w:spacing w:val="-4"/>
          <w:szCs w:val="28"/>
          <w:lang w:eastAsia="ru-RU"/>
        </w:rPr>
        <w:t xml:space="preserve">а - </w:t>
      </w:r>
      <w:r w:rsidR="00856843">
        <w:rPr>
          <w:rFonts w:eastAsia="Times New Roman"/>
          <w:spacing w:val="-4"/>
          <w:szCs w:val="28"/>
          <w:lang w:eastAsia="ru-RU"/>
        </w:rPr>
        <w:t>53,59</w:t>
      </w:r>
      <w:r w:rsidR="003D6FB6" w:rsidRPr="000C65E8">
        <w:rPr>
          <w:rFonts w:eastAsia="Times New Roman"/>
          <w:spacing w:val="-4"/>
          <w:szCs w:val="28"/>
          <w:lang w:eastAsia="ru-RU"/>
        </w:rPr>
        <w:t>%</w:t>
      </w:r>
      <w:r w:rsidR="003D6FB6">
        <w:rPr>
          <w:rFonts w:eastAsia="Times New Roman"/>
          <w:spacing w:val="-4"/>
          <w:szCs w:val="28"/>
          <w:lang w:eastAsia="ru-RU"/>
        </w:rPr>
        <w:t xml:space="preserve">, </w:t>
      </w:r>
      <w:proofErr w:type="spellStart"/>
      <w:r w:rsidR="00856843" w:rsidRPr="00BD3C32">
        <w:rPr>
          <w:rFonts w:eastAsia="Times New Roman"/>
          <w:spacing w:val="-4"/>
          <w:szCs w:val="28"/>
          <w:lang w:eastAsia="ru-RU"/>
        </w:rPr>
        <w:t>Усть</w:t>
      </w:r>
      <w:proofErr w:type="spellEnd"/>
      <w:r w:rsidR="00856843" w:rsidRPr="00BD3C32">
        <w:rPr>
          <w:rFonts w:eastAsia="Times New Roman"/>
          <w:spacing w:val="-4"/>
          <w:szCs w:val="28"/>
          <w:lang w:eastAsia="ru-RU"/>
        </w:rPr>
        <w:t>-Лабинск</w:t>
      </w:r>
      <w:r w:rsidR="00856843">
        <w:rPr>
          <w:rFonts w:eastAsia="Times New Roman"/>
          <w:spacing w:val="-4"/>
          <w:szCs w:val="28"/>
          <w:lang w:eastAsia="ru-RU"/>
        </w:rPr>
        <w:t>ого</w:t>
      </w:r>
      <w:r w:rsidR="00856843" w:rsidRPr="00BD3C32">
        <w:rPr>
          <w:rFonts w:eastAsia="Times New Roman"/>
          <w:spacing w:val="-4"/>
          <w:szCs w:val="28"/>
          <w:lang w:eastAsia="ru-RU"/>
        </w:rPr>
        <w:t xml:space="preserve"> район</w:t>
      </w:r>
      <w:r w:rsidR="00856843">
        <w:rPr>
          <w:rFonts w:eastAsia="Times New Roman"/>
          <w:spacing w:val="-4"/>
          <w:szCs w:val="28"/>
          <w:lang w:eastAsia="ru-RU"/>
        </w:rPr>
        <w:t xml:space="preserve">а -51,64%, </w:t>
      </w:r>
      <w:r w:rsidR="00856843" w:rsidRPr="00494421">
        <w:rPr>
          <w:rFonts w:eastAsia="Times New Roman"/>
          <w:spacing w:val="-4"/>
          <w:szCs w:val="28"/>
          <w:lang w:eastAsia="ru-RU"/>
        </w:rPr>
        <w:t>Лабинск</w:t>
      </w:r>
      <w:r w:rsidR="00856843">
        <w:rPr>
          <w:rFonts w:eastAsia="Times New Roman"/>
          <w:spacing w:val="-4"/>
          <w:szCs w:val="28"/>
          <w:lang w:eastAsia="ru-RU"/>
        </w:rPr>
        <w:t>ого</w:t>
      </w:r>
      <w:r w:rsidR="00856843" w:rsidRPr="00494421">
        <w:rPr>
          <w:rFonts w:eastAsia="Times New Roman"/>
          <w:spacing w:val="-4"/>
          <w:szCs w:val="28"/>
          <w:lang w:eastAsia="ru-RU"/>
        </w:rPr>
        <w:t xml:space="preserve"> район</w:t>
      </w:r>
      <w:r w:rsidR="00856843">
        <w:rPr>
          <w:rFonts w:eastAsia="Times New Roman"/>
          <w:spacing w:val="-4"/>
          <w:szCs w:val="28"/>
          <w:lang w:eastAsia="ru-RU"/>
        </w:rPr>
        <w:t xml:space="preserve">а - 50,51%, </w:t>
      </w:r>
      <w:proofErr w:type="spellStart"/>
      <w:r w:rsidR="00856843" w:rsidRPr="00494421">
        <w:rPr>
          <w:rFonts w:eastAsia="Times New Roman"/>
          <w:spacing w:val="-4"/>
          <w:szCs w:val="28"/>
          <w:lang w:eastAsia="ru-RU"/>
        </w:rPr>
        <w:t>Отрадненск</w:t>
      </w:r>
      <w:r w:rsidR="00856843">
        <w:rPr>
          <w:rFonts w:eastAsia="Times New Roman"/>
          <w:spacing w:val="-4"/>
          <w:szCs w:val="28"/>
          <w:lang w:eastAsia="ru-RU"/>
        </w:rPr>
        <w:t>ого</w:t>
      </w:r>
      <w:proofErr w:type="spellEnd"/>
      <w:r w:rsidR="00856843" w:rsidRPr="00494421">
        <w:rPr>
          <w:rFonts w:eastAsia="Times New Roman"/>
          <w:spacing w:val="-4"/>
          <w:szCs w:val="28"/>
          <w:lang w:eastAsia="ru-RU"/>
        </w:rPr>
        <w:t xml:space="preserve"> район</w:t>
      </w:r>
      <w:r w:rsidR="00856843">
        <w:rPr>
          <w:rFonts w:eastAsia="Times New Roman"/>
          <w:spacing w:val="-4"/>
          <w:szCs w:val="28"/>
          <w:lang w:eastAsia="ru-RU"/>
        </w:rPr>
        <w:t xml:space="preserve">а - 46% и др. </w:t>
      </w:r>
      <w:bookmarkStart w:id="5" w:name="_Hlk206054401"/>
      <w:bookmarkStart w:id="6" w:name="_Hlk205992114"/>
      <w:bookmarkEnd w:id="4"/>
    </w:p>
    <w:p w:rsidR="0097210D" w:rsidRPr="00DD3D45" w:rsidRDefault="00FA2EC7" w:rsidP="0097210D">
      <w:pPr>
        <w:spacing w:after="0" w:line="240" w:lineRule="auto"/>
        <w:ind w:firstLine="708"/>
        <w:jc w:val="both"/>
        <w:rPr>
          <w:rFonts w:eastAsia="Times New Roman"/>
          <w:spacing w:val="-4"/>
          <w:szCs w:val="28"/>
          <w:lang w:eastAsia="ru-RU"/>
        </w:rPr>
      </w:pPr>
      <w:r w:rsidRPr="00623165">
        <w:rPr>
          <w:rFonts w:eastAsia="Times New Roman"/>
          <w:spacing w:val="-4"/>
          <w:szCs w:val="28"/>
          <w:lang w:eastAsia="ru-RU"/>
        </w:rPr>
        <w:t xml:space="preserve">Необходимо </w:t>
      </w:r>
      <w:r>
        <w:rPr>
          <w:rFonts w:eastAsia="Times New Roman"/>
          <w:spacing w:val="-4"/>
          <w:szCs w:val="28"/>
          <w:lang w:eastAsia="ru-RU"/>
        </w:rPr>
        <w:t xml:space="preserve">обратить внимание на оценочную деятельность учителей, обеспечить оценивание образовательных результатов в соответствии с современными </w:t>
      </w:r>
      <w:r w:rsidR="00C80151">
        <w:rPr>
          <w:rFonts w:eastAsia="Times New Roman"/>
          <w:spacing w:val="-4"/>
          <w:szCs w:val="28"/>
          <w:lang w:eastAsia="ru-RU"/>
        </w:rPr>
        <w:t xml:space="preserve">подходами к оцениванию и </w:t>
      </w:r>
      <w:r>
        <w:rPr>
          <w:rFonts w:eastAsia="Times New Roman"/>
          <w:spacing w:val="-4"/>
          <w:szCs w:val="28"/>
          <w:lang w:eastAsia="ru-RU"/>
        </w:rPr>
        <w:t>требованиями.</w:t>
      </w:r>
      <w:r w:rsidR="0097210D">
        <w:rPr>
          <w:rFonts w:eastAsia="Times New Roman"/>
          <w:spacing w:val="-4"/>
          <w:szCs w:val="28"/>
          <w:lang w:eastAsia="ru-RU"/>
        </w:rPr>
        <w:t xml:space="preserve"> </w:t>
      </w:r>
      <w:r w:rsidR="0097210D">
        <w:t>В документе «Информационно-методическое письмо об особенностях преподавания учебного предмета «Иностранный язык» в 2025-2026 учебном году</w:t>
      </w:r>
      <w:r w:rsidR="00DD3D45">
        <w:t>»</w:t>
      </w:r>
      <w:r w:rsidR="0097210D">
        <w:t xml:space="preserve"> представлена система оценки достижения обучающимися планируемых результатов освоения образовательных программ на уровнях основного общего и среднего общего образования по учебному предмету «Иностранный язык» </w:t>
      </w:r>
      <w:hyperlink r:id="rId11" w:history="1">
        <w:r w:rsidR="0097210D" w:rsidRPr="00602EC9">
          <w:rPr>
            <w:rStyle w:val="af2"/>
          </w:rPr>
          <w:t>https://edsoo.ru/wp-content/uploads/2025/08/inostrannyj-yazyk.pdf</w:t>
        </w:r>
      </w:hyperlink>
      <w:r w:rsidR="00DD3D45">
        <w:rPr>
          <w:rStyle w:val="af2"/>
        </w:rPr>
        <w:t>.</w:t>
      </w:r>
      <w:r w:rsidR="00DD3D45" w:rsidRPr="00DD3D45">
        <w:rPr>
          <w:rStyle w:val="af2"/>
          <w:u w:val="none"/>
        </w:rPr>
        <w:t xml:space="preserve"> </w:t>
      </w:r>
      <w:r w:rsidR="00DD3D45" w:rsidRPr="00DD3D45">
        <w:rPr>
          <w:rStyle w:val="af2"/>
          <w:color w:val="auto"/>
          <w:u w:val="none"/>
        </w:rPr>
        <w:t xml:space="preserve">Рекомендуется использовать единые </w:t>
      </w:r>
      <w:r w:rsidR="00DD3D45">
        <w:rPr>
          <w:rStyle w:val="af2"/>
          <w:color w:val="auto"/>
          <w:u w:val="none"/>
        </w:rPr>
        <w:t>требования к оцениванию при организации образовательного процесса школьников.</w:t>
      </w:r>
      <w:bookmarkEnd w:id="5"/>
    </w:p>
    <w:bookmarkEnd w:id="6"/>
    <w:p w:rsidR="00FA2EC7" w:rsidRDefault="00C80151" w:rsidP="002026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Итак</w:t>
      </w:r>
      <w:r w:rsidR="00FA2EC7">
        <w:rPr>
          <w:rFonts w:eastAsia="Times New Roman"/>
          <w:szCs w:val="28"/>
          <w:lang w:eastAsia="ru-RU"/>
        </w:rPr>
        <w:t>, п</w:t>
      </w:r>
      <w:r w:rsidR="00FA2EC7" w:rsidRPr="00982B33">
        <w:rPr>
          <w:rFonts w:eastAsia="Times New Roman"/>
          <w:szCs w:val="28"/>
          <w:lang w:eastAsia="ru-RU"/>
        </w:rPr>
        <w:t xml:space="preserve">роведенные </w:t>
      </w:r>
      <w:r w:rsidR="00FA2EC7" w:rsidRPr="006A2B85">
        <w:rPr>
          <w:rFonts w:eastAsia="Times New Roman"/>
          <w:szCs w:val="28"/>
          <w:lang w:eastAsia="ru-RU"/>
        </w:rPr>
        <w:t xml:space="preserve">ВПР </w:t>
      </w:r>
      <w:r w:rsidR="00FA2EC7">
        <w:rPr>
          <w:rFonts w:eastAsia="Times New Roman"/>
          <w:szCs w:val="28"/>
          <w:lang w:eastAsia="ru-RU"/>
        </w:rPr>
        <w:t xml:space="preserve">– 2025 по английскому языку </w:t>
      </w:r>
      <w:r w:rsidR="00FA2EC7" w:rsidRPr="00982B33">
        <w:rPr>
          <w:rFonts w:eastAsia="Times New Roman"/>
          <w:szCs w:val="28"/>
          <w:lang w:eastAsia="ru-RU"/>
        </w:rPr>
        <w:t xml:space="preserve">позволили </w:t>
      </w:r>
      <w:r w:rsidR="00FA2EC7">
        <w:t xml:space="preserve">оценить качество общеобразовательной подготовки обучающихся </w:t>
      </w:r>
      <w:r w:rsidR="00655F02">
        <w:t>7</w:t>
      </w:r>
      <w:r w:rsidR="00FA2EC7">
        <w:t xml:space="preserve"> классов в соответствии с требованиями федерального государственного образовательного стандарта </w:t>
      </w:r>
      <w:r w:rsidR="00017B55">
        <w:t>основного</w:t>
      </w:r>
      <w:r w:rsidR="00FA2EC7">
        <w:t xml:space="preserve"> общего образования (ФГОС </w:t>
      </w:r>
      <w:r w:rsidR="00017B55">
        <w:t>О</w:t>
      </w:r>
      <w:r w:rsidR="00FA2EC7">
        <w:t xml:space="preserve">ОО) и федеральной образовательной программы </w:t>
      </w:r>
      <w:r w:rsidR="00017B55">
        <w:t>основного</w:t>
      </w:r>
      <w:r w:rsidR="00FA2EC7">
        <w:t xml:space="preserve"> общего образования (ФОП </w:t>
      </w:r>
      <w:r w:rsidR="00017B55">
        <w:t>О</w:t>
      </w:r>
      <w:r w:rsidR="00FA2EC7">
        <w:t xml:space="preserve">ОО) и дали возможность </w:t>
      </w:r>
      <w:r w:rsidR="00FA2EC7" w:rsidRPr="00982B33">
        <w:rPr>
          <w:rFonts w:eastAsia="Times New Roman"/>
          <w:szCs w:val="28"/>
          <w:lang w:eastAsia="ru-RU"/>
        </w:rPr>
        <w:t xml:space="preserve">образовательным организациям выявить </w:t>
      </w:r>
      <w:r w:rsidR="00FA2EC7">
        <w:rPr>
          <w:rFonts w:eastAsia="Times New Roman"/>
          <w:szCs w:val="28"/>
          <w:lang w:eastAsia="ru-RU"/>
        </w:rPr>
        <w:t>дефициты в обучении школьников, которые должны быть преодолены.</w:t>
      </w:r>
    </w:p>
    <w:p w:rsidR="0018578A" w:rsidRDefault="0018578A" w:rsidP="00202619">
      <w:pPr>
        <w:spacing w:after="0" w:line="240" w:lineRule="auto"/>
        <w:jc w:val="both"/>
        <w:rPr>
          <w:szCs w:val="28"/>
        </w:rPr>
      </w:pPr>
    </w:p>
    <w:p w:rsidR="00606FFA" w:rsidRDefault="00535BE5" w:rsidP="00202619">
      <w:pPr>
        <w:spacing w:after="0" w:line="240" w:lineRule="auto"/>
        <w:jc w:val="both"/>
        <w:rPr>
          <w:szCs w:val="28"/>
        </w:rPr>
      </w:pPr>
      <w:r>
        <w:rPr>
          <w:szCs w:val="28"/>
        </w:rPr>
        <w:t>Доцент</w:t>
      </w:r>
      <w:r w:rsidR="00606FFA">
        <w:rPr>
          <w:szCs w:val="28"/>
        </w:rPr>
        <w:t xml:space="preserve"> кафедр</w:t>
      </w:r>
      <w:r>
        <w:rPr>
          <w:szCs w:val="28"/>
        </w:rPr>
        <w:t xml:space="preserve">ы </w:t>
      </w:r>
      <w:r w:rsidR="00606FFA">
        <w:rPr>
          <w:szCs w:val="28"/>
        </w:rPr>
        <w:t xml:space="preserve">иностранных языков                                   </w:t>
      </w:r>
      <w:r>
        <w:rPr>
          <w:szCs w:val="28"/>
        </w:rPr>
        <w:t>В.Е. Овсиенко</w:t>
      </w:r>
    </w:p>
    <w:sectPr w:rsidR="00606FF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DF" w:rsidRDefault="00DF42DF" w:rsidP="00DF79CB">
      <w:pPr>
        <w:spacing w:after="0" w:line="240" w:lineRule="auto"/>
      </w:pPr>
      <w:r>
        <w:separator/>
      </w:r>
    </w:p>
  </w:endnote>
  <w:endnote w:type="continuationSeparator" w:id="0">
    <w:p w:rsidR="00DF42DF" w:rsidRDefault="00DF42DF" w:rsidP="00DF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DF" w:rsidRDefault="00DF42DF" w:rsidP="00DF79CB">
      <w:pPr>
        <w:spacing w:after="0" w:line="240" w:lineRule="auto"/>
      </w:pPr>
      <w:r>
        <w:separator/>
      </w:r>
    </w:p>
  </w:footnote>
  <w:footnote w:type="continuationSeparator" w:id="0">
    <w:p w:rsidR="00DF42DF" w:rsidRDefault="00DF42DF" w:rsidP="00DF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E7E56"/>
    <w:multiLevelType w:val="hybridMultilevel"/>
    <w:tmpl w:val="110EB976"/>
    <w:lvl w:ilvl="0" w:tplc="60CCD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F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DE3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03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F04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16B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A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8B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40C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F40AE6"/>
    <w:multiLevelType w:val="hybridMultilevel"/>
    <w:tmpl w:val="38F808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BC1039"/>
    <w:multiLevelType w:val="hybridMultilevel"/>
    <w:tmpl w:val="70CEFDE6"/>
    <w:lvl w:ilvl="0" w:tplc="28EC6F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6B"/>
    <w:rsid w:val="0000356F"/>
    <w:rsid w:val="000061FD"/>
    <w:rsid w:val="00010C5A"/>
    <w:rsid w:val="00017B55"/>
    <w:rsid w:val="00020E8A"/>
    <w:rsid w:val="000212A6"/>
    <w:rsid w:val="00034E80"/>
    <w:rsid w:val="00036B4C"/>
    <w:rsid w:val="00037202"/>
    <w:rsid w:val="00051A4D"/>
    <w:rsid w:val="00053D2C"/>
    <w:rsid w:val="00062ECF"/>
    <w:rsid w:val="00067A99"/>
    <w:rsid w:val="0009405C"/>
    <w:rsid w:val="0009700E"/>
    <w:rsid w:val="000A030E"/>
    <w:rsid w:val="000A63DE"/>
    <w:rsid w:val="000A7C69"/>
    <w:rsid w:val="000B3118"/>
    <w:rsid w:val="000C0770"/>
    <w:rsid w:val="000C5A4A"/>
    <w:rsid w:val="000C61D3"/>
    <w:rsid w:val="000C65E8"/>
    <w:rsid w:val="000C7B65"/>
    <w:rsid w:val="000D3AB8"/>
    <w:rsid w:val="000E1A2F"/>
    <w:rsid w:val="000F233A"/>
    <w:rsid w:val="00100B50"/>
    <w:rsid w:val="00101935"/>
    <w:rsid w:val="00105EF3"/>
    <w:rsid w:val="00154F79"/>
    <w:rsid w:val="00157DC0"/>
    <w:rsid w:val="001639D6"/>
    <w:rsid w:val="00163D00"/>
    <w:rsid w:val="00170238"/>
    <w:rsid w:val="00172DE6"/>
    <w:rsid w:val="00182EC2"/>
    <w:rsid w:val="0018578A"/>
    <w:rsid w:val="001A5265"/>
    <w:rsid w:val="001A7489"/>
    <w:rsid w:val="001B120D"/>
    <w:rsid w:val="001B2784"/>
    <w:rsid w:val="001B4623"/>
    <w:rsid w:val="001C3DE5"/>
    <w:rsid w:val="001C6DA7"/>
    <w:rsid w:val="001D4656"/>
    <w:rsid w:val="00202619"/>
    <w:rsid w:val="0020309B"/>
    <w:rsid w:val="00214F48"/>
    <w:rsid w:val="00215483"/>
    <w:rsid w:val="00216F70"/>
    <w:rsid w:val="0023013E"/>
    <w:rsid w:val="00230F71"/>
    <w:rsid w:val="00253E71"/>
    <w:rsid w:val="00256A21"/>
    <w:rsid w:val="00272006"/>
    <w:rsid w:val="00272201"/>
    <w:rsid w:val="00277F0A"/>
    <w:rsid w:val="00283F35"/>
    <w:rsid w:val="00285934"/>
    <w:rsid w:val="00295A61"/>
    <w:rsid w:val="002A566E"/>
    <w:rsid w:val="002A7883"/>
    <w:rsid w:val="002B7D36"/>
    <w:rsid w:val="002C382F"/>
    <w:rsid w:val="002D2353"/>
    <w:rsid w:val="002D2E81"/>
    <w:rsid w:val="002E517B"/>
    <w:rsid w:val="002F0036"/>
    <w:rsid w:val="002F7965"/>
    <w:rsid w:val="00301B7A"/>
    <w:rsid w:val="0031518C"/>
    <w:rsid w:val="0031660A"/>
    <w:rsid w:val="003214A1"/>
    <w:rsid w:val="003276A5"/>
    <w:rsid w:val="00340601"/>
    <w:rsid w:val="0034262A"/>
    <w:rsid w:val="00371388"/>
    <w:rsid w:val="00374CAF"/>
    <w:rsid w:val="003758D7"/>
    <w:rsid w:val="00384870"/>
    <w:rsid w:val="00391729"/>
    <w:rsid w:val="00393743"/>
    <w:rsid w:val="003A1D84"/>
    <w:rsid w:val="003A4019"/>
    <w:rsid w:val="003A6E51"/>
    <w:rsid w:val="003B388D"/>
    <w:rsid w:val="003C0051"/>
    <w:rsid w:val="003C5BB9"/>
    <w:rsid w:val="003C7121"/>
    <w:rsid w:val="003D6FB6"/>
    <w:rsid w:val="003E64F9"/>
    <w:rsid w:val="003F77DF"/>
    <w:rsid w:val="0040568B"/>
    <w:rsid w:val="00416A72"/>
    <w:rsid w:val="00434BCA"/>
    <w:rsid w:val="00444E74"/>
    <w:rsid w:val="00445329"/>
    <w:rsid w:val="00447071"/>
    <w:rsid w:val="004475E9"/>
    <w:rsid w:val="004634F2"/>
    <w:rsid w:val="004666AB"/>
    <w:rsid w:val="00470E3B"/>
    <w:rsid w:val="0047516F"/>
    <w:rsid w:val="00476319"/>
    <w:rsid w:val="00477AF2"/>
    <w:rsid w:val="00481277"/>
    <w:rsid w:val="0049420A"/>
    <w:rsid w:val="00494421"/>
    <w:rsid w:val="004A0507"/>
    <w:rsid w:val="004A2528"/>
    <w:rsid w:val="004F5FF8"/>
    <w:rsid w:val="004F768C"/>
    <w:rsid w:val="00512BE5"/>
    <w:rsid w:val="005209F3"/>
    <w:rsid w:val="005213F1"/>
    <w:rsid w:val="00526022"/>
    <w:rsid w:val="00535BE5"/>
    <w:rsid w:val="00536038"/>
    <w:rsid w:val="00537226"/>
    <w:rsid w:val="00542A17"/>
    <w:rsid w:val="0054444B"/>
    <w:rsid w:val="005606FD"/>
    <w:rsid w:val="00576954"/>
    <w:rsid w:val="005862C4"/>
    <w:rsid w:val="005868EB"/>
    <w:rsid w:val="005A1433"/>
    <w:rsid w:val="005A2A5B"/>
    <w:rsid w:val="005B0B43"/>
    <w:rsid w:val="005B43E7"/>
    <w:rsid w:val="005B6034"/>
    <w:rsid w:val="005C7DCB"/>
    <w:rsid w:val="005D6443"/>
    <w:rsid w:val="005D6E2F"/>
    <w:rsid w:val="005D740C"/>
    <w:rsid w:val="005E14FA"/>
    <w:rsid w:val="005E2C7D"/>
    <w:rsid w:val="005F0ACC"/>
    <w:rsid w:val="005F73D0"/>
    <w:rsid w:val="005F7A52"/>
    <w:rsid w:val="00604D5F"/>
    <w:rsid w:val="00606FFA"/>
    <w:rsid w:val="00607559"/>
    <w:rsid w:val="00613D63"/>
    <w:rsid w:val="00614C76"/>
    <w:rsid w:val="006221F4"/>
    <w:rsid w:val="00623165"/>
    <w:rsid w:val="006259E1"/>
    <w:rsid w:val="00633109"/>
    <w:rsid w:val="00646B64"/>
    <w:rsid w:val="00647110"/>
    <w:rsid w:val="00655F02"/>
    <w:rsid w:val="00657395"/>
    <w:rsid w:val="006620E7"/>
    <w:rsid w:val="006649B2"/>
    <w:rsid w:val="00664ED1"/>
    <w:rsid w:val="00672C30"/>
    <w:rsid w:val="00683FD0"/>
    <w:rsid w:val="006C500C"/>
    <w:rsid w:val="006D3C16"/>
    <w:rsid w:val="006F19A9"/>
    <w:rsid w:val="006F2E88"/>
    <w:rsid w:val="006F2F1B"/>
    <w:rsid w:val="00700200"/>
    <w:rsid w:val="00713C13"/>
    <w:rsid w:val="00713EE5"/>
    <w:rsid w:val="007244F6"/>
    <w:rsid w:val="00725A64"/>
    <w:rsid w:val="00735F47"/>
    <w:rsid w:val="00747136"/>
    <w:rsid w:val="0075125E"/>
    <w:rsid w:val="007521A3"/>
    <w:rsid w:val="007523E9"/>
    <w:rsid w:val="00756FE4"/>
    <w:rsid w:val="0076168A"/>
    <w:rsid w:val="00761C00"/>
    <w:rsid w:val="007774BA"/>
    <w:rsid w:val="007854F8"/>
    <w:rsid w:val="00787487"/>
    <w:rsid w:val="00787EF5"/>
    <w:rsid w:val="007947C2"/>
    <w:rsid w:val="007C372A"/>
    <w:rsid w:val="007C4455"/>
    <w:rsid w:val="007D2A3C"/>
    <w:rsid w:val="007D353B"/>
    <w:rsid w:val="007D3BE4"/>
    <w:rsid w:val="007D7B79"/>
    <w:rsid w:val="007E5825"/>
    <w:rsid w:val="0081062E"/>
    <w:rsid w:val="00811F7B"/>
    <w:rsid w:val="0081375E"/>
    <w:rsid w:val="00816951"/>
    <w:rsid w:val="008260FF"/>
    <w:rsid w:val="00826511"/>
    <w:rsid w:val="0084389A"/>
    <w:rsid w:val="0084440F"/>
    <w:rsid w:val="0084508D"/>
    <w:rsid w:val="00856843"/>
    <w:rsid w:val="00856FD9"/>
    <w:rsid w:val="0085725B"/>
    <w:rsid w:val="00863C07"/>
    <w:rsid w:val="0087094D"/>
    <w:rsid w:val="00870D7C"/>
    <w:rsid w:val="008711B9"/>
    <w:rsid w:val="008813B4"/>
    <w:rsid w:val="008833B0"/>
    <w:rsid w:val="00892204"/>
    <w:rsid w:val="00894B90"/>
    <w:rsid w:val="008A285A"/>
    <w:rsid w:val="008A3327"/>
    <w:rsid w:val="008A738F"/>
    <w:rsid w:val="008B2414"/>
    <w:rsid w:val="008B33E3"/>
    <w:rsid w:val="008D4F28"/>
    <w:rsid w:val="008D77C8"/>
    <w:rsid w:val="008E2053"/>
    <w:rsid w:val="008E27F7"/>
    <w:rsid w:val="008F0C12"/>
    <w:rsid w:val="008F2161"/>
    <w:rsid w:val="009174F8"/>
    <w:rsid w:val="00923007"/>
    <w:rsid w:val="00924438"/>
    <w:rsid w:val="00925565"/>
    <w:rsid w:val="00926DFF"/>
    <w:rsid w:val="009331AA"/>
    <w:rsid w:val="009337C2"/>
    <w:rsid w:val="0093423D"/>
    <w:rsid w:val="009373E3"/>
    <w:rsid w:val="00942937"/>
    <w:rsid w:val="00945EAC"/>
    <w:rsid w:val="009464A5"/>
    <w:rsid w:val="00947F16"/>
    <w:rsid w:val="00951995"/>
    <w:rsid w:val="00955BEE"/>
    <w:rsid w:val="0096680A"/>
    <w:rsid w:val="0097210D"/>
    <w:rsid w:val="00977779"/>
    <w:rsid w:val="00991DFC"/>
    <w:rsid w:val="00995185"/>
    <w:rsid w:val="009A4A83"/>
    <w:rsid w:val="009A66F9"/>
    <w:rsid w:val="009C1BA2"/>
    <w:rsid w:val="009D38F0"/>
    <w:rsid w:val="009D7603"/>
    <w:rsid w:val="009E63B5"/>
    <w:rsid w:val="009F151F"/>
    <w:rsid w:val="009F1968"/>
    <w:rsid w:val="009F5B9A"/>
    <w:rsid w:val="009F6114"/>
    <w:rsid w:val="00A20BA3"/>
    <w:rsid w:val="00A26DE2"/>
    <w:rsid w:val="00A33922"/>
    <w:rsid w:val="00A37C91"/>
    <w:rsid w:val="00A54279"/>
    <w:rsid w:val="00A638F8"/>
    <w:rsid w:val="00A715D3"/>
    <w:rsid w:val="00A7480E"/>
    <w:rsid w:val="00A75F5F"/>
    <w:rsid w:val="00A85B08"/>
    <w:rsid w:val="00AA135C"/>
    <w:rsid w:val="00AA181B"/>
    <w:rsid w:val="00AA4D95"/>
    <w:rsid w:val="00AA6146"/>
    <w:rsid w:val="00AC1D68"/>
    <w:rsid w:val="00AD2AF7"/>
    <w:rsid w:val="00AD4513"/>
    <w:rsid w:val="00AE5302"/>
    <w:rsid w:val="00AE6186"/>
    <w:rsid w:val="00AF0739"/>
    <w:rsid w:val="00AF6130"/>
    <w:rsid w:val="00B00820"/>
    <w:rsid w:val="00B025F2"/>
    <w:rsid w:val="00B12F6A"/>
    <w:rsid w:val="00B378E7"/>
    <w:rsid w:val="00B442A7"/>
    <w:rsid w:val="00B60FCD"/>
    <w:rsid w:val="00B83AD3"/>
    <w:rsid w:val="00B91ACB"/>
    <w:rsid w:val="00B922F0"/>
    <w:rsid w:val="00B940A0"/>
    <w:rsid w:val="00B94127"/>
    <w:rsid w:val="00BA53C2"/>
    <w:rsid w:val="00BB5E28"/>
    <w:rsid w:val="00BB70F3"/>
    <w:rsid w:val="00BD3C32"/>
    <w:rsid w:val="00BE569D"/>
    <w:rsid w:val="00BE651C"/>
    <w:rsid w:val="00C02422"/>
    <w:rsid w:val="00C1514D"/>
    <w:rsid w:val="00C16672"/>
    <w:rsid w:val="00C2358E"/>
    <w:rsid w:val="00C24CA3"/>
    <w:rsid w:val="00C437BF"/>
    <w:rsid w:val="00C4458E"/>
    <w:rsid w:val="00C475AB"/>
    <w:rsid w:val="00C55A55"/>
    <w:rsid w:val="00C60947"/>
    <w:rsid w:val="00C73614"/>
    <w:rsid w:val="00C80151"/>
    <w:rsid w:val="00C82654"/>
    <w:rsid w:val="00C83C27"/>
    <w:rsid w:val="00C906A4"/>
    <w:rsid w:val="00CA58EC"/>
    <w:rsid w:val="00CB243C"/>
    <w:rsid w:val="00CC2F70"/>
    <w:rsid w:val="00CC390C"/>
    <w:rsid w:val="00CC3D70"/>
    <w:rsid w:val="00CD01BC"/>
    <w:rsid w:val="00CD077E"/>
    <w:rsid w:val="00CD35F3"/>
    <w:rsid w:val="00CD6BB9"/>
    <w:rsid w:val="00CE1895"/>
    <w:rsid w:val="00CF16F4"/>
    <w:rsid w:val="00D02D48"/>
    <w:rsid w:val="00D047DE"/>
    <w:rsid w:val="00D04B71"/>
    <w:rsid w:val="00D134C1"/>
    <w:rsid w:val="00D149B8"/>
    <w:rsid w:val="00D2351E"/>
    <w:rsid w:val="00D26614"/>
    <w:rsid w:val="00D5002A"/>
    <w:rsid w:val="00D62976"/>
    <w:rsid w:val="00D76388"/>
    <w:rsid w:val="00D8081B"/>
    <w:rsid w:val="00D8090C"/>
    <w:rsid w:val="00D81A13"/>
    <w:rsid w:val="00D87665"/>
    <w:rsid w:val="00D8769F"/>
    <w:rsid w:val="00D93D57"/>
    <w:rsid w:val="00DA0FA6"/>
    <w:rsid w:val="00DA227B"/>
    <w:rsid w:val="00DC7FEE"/>
    <w:rsid w:val="00DD0D1C"/>
    <w:rsid w:val="00DD1A6B"/>
    <w:rsid w:val="00DD1AED"/>
    <w:rsid w:val="00DD3D45"/>
    <w:rsid w:val="00DD7EEB"/>
    <w:rsid w:val="00DF2924"/>
    <w:rsid w:val="00DF42DF"/>
    <w:rsid w:val="00DF79CB"/>
    <w:rsid w:val="00E00015"/>
    <w:rsid w:val="00E0078D"/>
    <w:rsid w:val="00E075AD"/>
    <w:rsid w:val="00E076B5"/>
    <w:rsid w:val="00E14E88"/>
    <w:rsid w:val="00E4003E"/>
    <w:rsid w:val="00E4028D"/>
    <w:rsid w:val="00E409A1"/>
    <w:rsid w:val="00E876D0"/>
    <w:rsid w:val="00E95C80"/>
    <w:rsid w:val="00EA22C2"/>
    <w:rsid w:val="00EA565C"/>
    <w:rsid w:val="00EA7D66"/>
    <w:rsid w:val="00EB2AE6"/>
    <w:rsid w:val="00EB609B"/>
    <w:rsid w:val="00ED19A8"/>
    <w:rsid w:val="00EE5DCB"/>
    <w:rsid w:val="00EF2857"/>
    <w:rsid w:val="00EF55EF"/>
    <w:rsid w:val="00F017F5"/>
    <w:rsid w:val="00F037E0"/>
    <w:rsid w:val="00F2472A"/>
    <w:rsid w:val="00F259D1"/>
    <w:rsid w:val="00F303A9"/>
    <w:rsid w:val="00F4075E"/>
    <w:rsid w:val="00F43948"/>
    <w:rsid w:val="00F43BC6"/>
    <w:rsid w:val="00F447A5"/>
    <w:rsid w:val="00F4534B"/>
    <w:rsid w:val="00F47F24"/>
    <w:rsid w:val="00F63372"/>
    <w:rsid w:val="00F66FEC"/>
    <w:rsid w:val="00F719B7"/>
    <w:rsid w:val="00F72C29"/>
    <w:rsid w:val="00F844B0"/>
    <w:rsid w:val="00F85F20"/>
    <w:rsid w:val="00F86135"/>
    <w:rsid w:val="00F90962"/>
    <w:rsid w:val="00F9529A"/>
    <w:rsid w:val="00FA2EC7"/>
    <w:rsid w:val="00FB4724"/>
    <w:rsid w:val="00FC740A"/>
    <w:rsid w:val="00FE2E99"/>
    <w:rsid w:val="00FF1674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C5143-AB3F-46CE-B92A-358FA8E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EA22C2"/>
    <w:pPr>
      <w:keepNext/>
      <w:keepLines/>
      <w:numPr>
        <w:numId w:val="9"/>
      </w:numPr>
      <w:spacing w:before="480" w:after="0" w:line="240" w:lineRule="auto"/>
      <w:jc w:val="center"/>
      <w:outlineLvl w:val="0"/>
    </w:pPr>
    <w:rPr>
      <w:rFonts w:ascii="Cambria" w:eastAsia="SimSun" w:hAnsi="Cambria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22C2"/>
    <w:pPr>
      <w:keepNext/>
      <w:keepLines/>
      <w:numPr>
        <w:ilvl w:val="1"/>
        <w:numId w:val="9"/>
      </w:numPr>
      <w:spacing w:before="40" w:after="0" w:line="240" w:lineRule="auto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22C2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="Cambria" w:eastAsia="SimSun" w:hAnsi="Cambria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2C2"/>
    <w:pPr>
      <w:keepNext/>
      <w:keepLines/>
      <w:numPr>
        <w:ilvl w:val="3"/>
        <w:numId w:val="9"/>
      </w:numPr>
      <w:spacing w:before="40" w:after="0" w:line="240" w:lineRule="auto"/>
      <w:outlineLvl w:val="3"/>
    </w:pPr>
    <w:rPr>
      <w:rFonts w:ascii="Cambria" w:eastAsia="SimSun" w:hAnsi="Cambria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2C2"/>
    <w:pPr>
      <w:keepNext/>
      <w:keepLines/>
      <w:numPr>
        <w:ilvl w:val="4"/>
        <w:numId w:val="9"/>
      </w:numPr>
      <w:spacing w:before="40" w:after="0" w:line="240" w:lineRule="auto"/>
      <w:outlineLvl w:val="4"/>
    </w:pPr>
    <w:rPr>
      <w:rFonts w:ascii="Cambria" w:eastAsia="SimSun" w:hAnsi="Cambria"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2C2"/>
    <w:pPr>
      <w:keepNext/>
      <w:keepLines/>
      <w:numPr>
        <w:ilvl w:val="5"/>
        <w:numId w:val="9"/>
      </w:numPr>
      <w:spacing w:before="40" w:after="0" w:line="240" w:lineRule="auto"/>
      <w:outlineLvl w:val="5"/>
    </w:pPr>
    <w:rPr>
      <w:rFonts w:ascii="Cambria" w:eastAsia="SimSun" w:hAnsi="Cambria"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2C2"/>
    <w:pPr>
      <w:keepNext/>
      <w:keepLines/>
      <w:numPr>
        <w:ilvl w:val="6"/>
        <w:numId w:val="9"/>
      </w:numPr>
      <w:spacing w:before="40" w:after="0" w:line="240" w:lineRule="auto"/>
      <w:outlineLvl w:val="6"/>
    </w:pPr>
    <w:rPr>
      <w:rFonts w:ascii="Cambria" w:eastAsia="SimSun" w:hAnsi="Cambria"/>
      <w:i/>
      <w:iCs/>
      <w:color w:val="243F6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2C2"/>
    <w:pPr>
      <w:keepNext/>
      <w:keepLines/>
      <w:numPr>
        <w:ilvl w:val="7"/>
        <w:numId w:val="9"/>
      </w:numPr>
      <w:spacing w:before="40" w:after="0" w:line="240" w:lineRule="auto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2C2"/>
    <w:pPr>
      <w:keepNext/>
      <w:keepLines/>
      <w:numPr>
        <w:ilvl w:val="8"/>
        <w:numId w:val="9"/>
      </w:numPr>
      <w:spacing w:before="40" w:after="0" w:line="240" w:lineRule="auto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22C2"/>
    <w:rPr>
      <w:rFonts w:ascii="Cambria" w:eastAsia="SimSu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22C2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22C2"/>
    <w:rPr>
      <w:rFonts w:ascii="Cambria" w:eastAsia="SimSun" w:hAnsi="Cambria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22C2"/>
    <w:rPr>
      <w:rFonts w:ascii="Cambria" w:eastAsia="SimSun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A22C2"/>
    <w:rPr>
      <w:rFonts w:ascii="Cambria" w:eastAsia="SimSun" w:hAnsi="Cambria" w:cs="Times New Roman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A22C2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EA22C2"/>
    <w:rPr>
      <w:rFonts w:ascii="Cambria" w:eastAsia="SimSu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A22C2"/>
    <w:rPr>
      <w:rFonts w:ascii="Cambria" w:eastAsia="SimSu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22C2"/>
    <w:rPr>
      <w:rFonts w:ascii="Cambria" w:eastAsia="SimSun" w:hAnsi="Cambria" w:cs="Times New Roman"/>
      <w:i/>
      <w:iCs/>
      <w:color w:val="272727"/>
      <w:sz w:val="21"/>
      <w:szCs w:val="21"/>
    </w:rPr>
  </w:style>
  <w:style w:type="paragraph" w:styleId="ae">
    <w:name w:val="footnote text"/>
    <w:basedOn w:val="a"/>
    <w:link w:val="af"/>
    <w:uiPriority w:val="99"/>
    <w:unhideWhenUsed/>
    <w:rsid w:val="00DF79CB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DF79CB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unhideWhenUsed/>
    <w:rsid w:val="00DF79CB"/>
    <w:rPr>
      <w:vertAlign w:val="superscript"/>
    </w:rPr>
  </w:style>
  <w:style w:type="character" w:customStyle="1" w:styleId="uv3um">
    <w:name w:val="uv3um"/>
    <w:basedOn w:val="a0"/>
    <w:rsid w:val="005E2C7D"/>
  </w:style>
  <w:style w:type="character" w:styleId="af1">
    <w:name w:val="Strong"/>
    <w:uiPriority w:val="22"/>
    <w:qFormat/>
    <w:rsid w:val="00DC7FEE"/>
    <w:rPr>
      <w:b/>
      <w:bCs/>
    </w:rPr>
  </w:style>
  <w:style w:type="character" w:styleId="af2">
    <w:name w:val="Hyperlink"/>
    <w:basedOn w:val="a0"/>
    <w:uiPriority w:val="99"/>
    <w:unhideWhenUsed/>
    <w:rsid w:val="00972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4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4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o.ru/wp-content/uploads/2025/08/inostrannyj-yazyk.pdf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vsienko_v_e.IRO.000\Desktop\&#1042;&#1055;&#1056;_2025\4%20&#1082;&#1083;&#1072;&#1089;&#10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Результаты ВПР по английскому языку (%)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98-4E7F-AB0E-62B6B0719B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98-4E7F-AB0E-62B6B0719B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98-4E7F-AB0E-62B6B0719B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198-4E7F-AB0E-62B6B0719B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Лист1!$B$60:$E$60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Лист1!$B$61:$E$61</c:f>
              <c:numCache>
                <c:formatCode>General</c:formatCode>
                <c:ptCount val="4"/>
                <c:pt idx="0">
                  <c:v>9.9700000000000006</c:v>
                </c:pt>
                <c:pt idx="1">
                  <c:v>38.770000000000003</c:v>
                </c:pt>
                <c:pt idx="2">
                  <c:v>37.65</c:v>
                </c:pt>
                <c:pt idx="3">
                  <c:v>13.61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198-4E7F-AB0E-62B6B0719BA5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A198-4E7F-AB0E-62B6B0719B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A198-4E7F-AB0E-62B6B0719B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A198-4E7F-AB0E-62B6B0719B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A198-4E7F-AB0E-62B6B0719BA5}"/>
              </c:ext>
            </c:extLst>
          </c:dPt>
          <c:cat>
            <c:strRef>
              <c:f>Лист1!$B$60:$E$60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Лист1!$B$62:$E$62</c:f>
              <c:numCache>
                <c:formatCode>General</c:formatCode>
                <c:ptCount val="4"/>
                <c:pt idx="0">
                  <c:v>10.34</c:v>
                </c:pt>
                <c:pt idx="1">
                  <c:v>41.94</c:v>
                </c:pt>
                <c:pt idx="2">
                  <c:v>35.020000000000003</c:v>
                </c:pt>
                <c:pt idx="3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198-4E7F-AB0E-62B6B0719B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Лист1!$C$63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Лист1!$B$64:$B$67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Лист1!$C$64:$C$67</c:f>
              <c:numCache>
                <c:formatCode>General</c:formatCode>
                <c:ptCount val="4"/>
                <c:pt idx="0">
                  <c:v>10.34</c:v>
                </c:pt>
                <c:pt idx="1">
                  <c:v>41.94</c:v>
                </c:pt>
                <c:pt idx="2">
                  <c:v>35.020000000000003</c:v>
                </c:pt>
                <c:pt idx="3">
                  <c:v>12.7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EC-4B8A-8E08-2081DA61EA51}"/>
            </c:ext>
          </c:extLst>
        </c:ser>
        <c:ser>
          <c:idx val="1"/>
          <c:order val="1"/>
          <c:tx>
            <c:strRef>
              <c:f>Лист1!$D$63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Лист1!$B$64:$B$67</c:f>
              <c:strCache>
                <c:ptCount val="4"/>
                <c:pt idx="0">
                  <c:v>отметка "2"</c:v>
                </c:pt>
                <c:pt idx="1">
                  <c:v>отметка "3"</c:v>
                </c:pt>
                <c:pt idx="2">
                  <c:v>отметка "4"</c:v>
                </c:pt>
                <c:pt idx="3">
                  <c:v>отметка "5"</c:v>
                </c:pt>
              </c:strCache>
            </c:strRef>
          </c:cat>
          <c:val>
            <c:numRef>
              <c:f>Лист1!$D$64:$D$67</c:f>
              <c:numCache>
                <c:formatCode>General</c:formatCode>
                <c:ptCount val="4"/>
                <c:pt idx="0">
                  <c:v>9.9700000000000006</c:v>
                </c:pt>
                <c:pt idx="1">
                  <c:v>38.770000000000003</c:v>
                </c:pt>
                <c:pt idx="2">
                  <c:v>37.65</c:v>
                </c:pt>
                <c:pt idx="3">
                  <c:v>13.61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EC-4B8A-8E08-2081DA61EA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0682368"/>
        <c:axId val="440675480"/>
      </c:barChart>
      <c:catAx>
        <c:axId val="44068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675480"/>
        <c:crosses val="autoZero"/>
        <c:auto val="1"/>
        <c:lblAlgn val="ctr"/>
        <c:lblOffset val="100"/>
        <c:noMultiLvlLbl val="0"/>
      </c:catAx>
      <c:valAx>
        <c:axId val="440675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068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Ирина В. Лихачева</cp:lastModifiedBy>
  <cp:revision>2</cp:revision>
  <cp:lastPrinted>2022-10-24T07:47:00Z</cp:lastPrinted>
  <dcterms:created xsi:type="dcterms:W3CDTF">2025-08-14T15:20:00Z</dcterms:created>
  <dcterms:modified xsi:type="dcterms:W3CDTF">2025-08-14T15:20:00Z</dcterms:modified>
</cp:coreProperties>
</file>