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B94C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672C16">
      <w:pPr>
        <w:spacing w:after="0" w:line="240" w:lineRule="auto"/>
        <w:jc w:val="right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Приложение №3</w:t>
      </w:r>
    </w:p>
    <w:p w14:paraId="1847610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письму ГБОУ ИРО </w:t>
      </w:r>
    </w:p>
    <w:p w14:paraId="515400D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Краснодарского края</w:t>
      </w:r>
    </w:p>
    <w:p w14:paraId="61535F7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30 июля 2025 г. №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01-20/2771</w:t>
      </w:r>
    </w:p>
    <w:p w14:paraId="1B71F150">
      <w:pPr>
        <w:spacing w:after="0" w:line="240" w:lineRule="auto"/>
        <w:ind w:firstLine="72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2344807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391E4C67">
      <w:pPr>
        <w:spacing w:after="0" w:line="240" w:lineRule="auto"/>
        <w:ind w:left="567"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краевой научно-практической конференции «Филологическое образование Краснодарского края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Calibri" w:cs="Times New Roman"/>
          <w:b/>
          <w:sz w:val="28"/>
          <w:szCs w:val="28"/>
        </w:rPr>
        <w:t>опыт, проблемы и перспективы»</w:t>
      </w:r>
    </w:p>
    <w:tbl>
      <w:tblPr>
        <w:tblStyle w:val="3"/>
        <w:tblW w:w="974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3915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2" w:hRule="atLeast"/>
        </w:trPr>
        <w:tc>
          <w:tcPr>
            <w:tcW w:w="9747" w:type="dxa"/>
          </w:tcPr>
          <w:p w14:paraId="65A4FBC9">
            <w:pPr>
              <w:pBdr>
                <w:bottom w:val="threeDEngrave" w:color="auto" w:sz="18" w:space="1"/>
              </w:pBdr>
              <w:autoSpaceDE w:val="0"/>
              <w:autoSpaceDN w:val="0"/>
              <w:adjustRightInd w:val="0"/>
              <w:spacing w:after="0"/>
              <w:ind w:left="1701" w:right="170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3B43FF01">
            <w:pPr>
              <w:autoSpaceDE w:val="0"/>
              <w:autoSpaceDN w:val="0"/>
              <w:adjustRightInd w:val="0"/>
              <w:spacing w:before="120" w:after="0" w:line="312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Армавирский филиал ГБОУ ИРО Краснодарского края, г.Армавир,            ул.30 лет Победы, 15.</w:t>
            </w:r>
          </w:p>
          <w:p w14:paraId="1E399F63">
            <w:pPr>
              <w:tabs>
                <w:tab w:val="left" w:pos="8415"/>
              </w:tabs>
              <w:autoSpaceDE w:val="0"/>
              <w:autoSpaceDN w:val="0"/>
              <w:adjustRightInd w:val="0"/>
              <w:spacing w:before="120" w:after="0" w:line="312" w:lineRule="auto"/>
              <w:ind w:left="29" w:hanging="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 проведения: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 сентября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2025 г., 13.00–16.00 ч.</w:t>
            </w:r>
          </w:p>
          <w:p w14:paraId="4F2D5248">
            <w:pPr>
              <w:spacing w:before="120" w:after="0" w:line="312" w:lineRule="auto"/>
              <w:ind w:left="29" w:hanging="29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Ссылки для подключения: </w:t>
            </w:r>
          </w:p>
          <w:p w14:paraId="22DB90BD">
            <w:pPr>
              <w:spacing w:before="120" w:after="0" w:line="312" w:lineRule="auto"/>
              <w:ind w:left="29" w:hanging="29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Пленарное заседание </w:t>
            </w:r>
          </w:p>
          <w:p w14:paraId="686CCF1D">
            <w:pPr>
              <w:spacing w:before="120" w:after="0" w:line="312" w:lineRule="auto"/>
              <w:ind w:left="29" w:hanging="29"/>
              <w:rPr>
                <w:rStyle w:val="5"/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"https://max.ru/join/jRO3w-sb1lykrH_kvWwwqsZHKTEzoB8dMYMtThjR6FE"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Calibri" w:cs="Times New Roman"/>
                <w:bCs/>
                <w:sz w:val="24"/>
                <w:szCs w:val="24"/>
              </w:rPr>
              <w:t>https://max.ru/join/jRO3w-sb1lykrH_kvWwwqsZHKTEzoB8dMYMtThjR6FE</w:t>
            </w:r>
            <w:r>
              <w:rPr>
                <w:rStyle w:val="5"/>
                <w:rFonts w:ascii="Times New Roman" w:hAnsi="Times New Roman" w:eastAsia="Calibri" w:cs="Times New Roman"/>
                <w:bCs/>
                <w:sz w:val="24"/>
                <w:szCs w:val="24"/>
              </w:rPr>
              <w:fldChar w:fldCharType="end"/>
            </w:r>
          </w:p>
          <w:p w14:paraId="5B3BFD1C">
            <w:pPr>
              <w:spacing w:before="120" w:after="0" w:line="312" w:lineRule="auto"/>
              <w:ind w:left="29" w:hanging="29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Секция I</w:t>
            </w:r>
          </w:p>
          <w:p w14:paraId="102EB95E">
            <w:pPr>
              <w:spacing w:before="120" w:after="0" w:line="312" w:lineRule="auto"/>
              <w:ind w:left="29" w:hanging="29"/>
              <w:rPr>
                <w:rStyle w:val="5"/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"https://max.ru/join/jRO3w-sb1lykrH_kvWwwqsZHKTEzoB8dMYMtThjR6FE"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Calibri" w:cs="Times New Roman"/>
                <w:bCs/>
                <w:sz w:val="24"/>
                <w:szCs w:val="24"/>
              </w:rPr>
              <w:t>https://max.ru/join/jRO3w-sb1lykrH_kvWwwqsZHKTEzoB8dMYMtThjR6FE</w:t>
            </w:r>
            <w:r>
              <w:rPr>
                <w:rStyle w:val="5"/>
                <w:rFonts w:ascii="Times New Roman" w:hAnsi="Times New Roman" w:eastAsia="Calibri" w:cs="Times New Roman"/>
                <w:bCs/>
                <w:sz w:val="24"/>
                <w:szCs w:val="24"/>
              </w:rPr>
              <w:fldChar w:fldCharType="end"/>
            </w:r>
          </w:p>
          <w:p w14:paraId="65CD9F87">
            <w:pPr>
              <w:spacing w:before="120" w:after="0" w:line="312" w:lineRule="auto"/>
              <w:ind w:left="29" w:hanging="29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>Секция II</w:t>
            </w:r>
          </w:p>
          <w:p w14:paraId="5DFE5578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"https://max.ru/join/otNDgxgKcDGhqYJT1GBCuZzkX-1VCqy8CMCuY1R2zYo"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https://max.ru/join/otNDgxgKcDGhqYJT1GBCuZzkX-1VCqy8CMCuY1R2zYo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39E5E6A1">
            <w:pPr>
              <w:spacing w:before="120" w:after="0" w:line="312" w:lineRule="auto"/>
              <w:ind w:left="29" w:hanging="29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 xml:space="preserve">Секция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val="en-US" w:eastAsia="ru-RU"/>
              </w:rPr>
              <w:t>III</w:t>
            </w:r>
          </w:p>
          <w:p w14:paraId="1E040E28">
            <w:pPr>
              <w:spacing w:before="120" w:after="0" w:line="312" w:lineRule="auto"/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"https://max.ru/join/bG2BGEEHsyOCe81bRqbdI70IQZGkgnJN8vo2cFrwx0c" \t "_blank"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77FF"/>
                <w:sz w:val="24"/>
                <w:szCs w:val="24"/>
                <w:u w:val="single"/>
                <w:shd w:val="clear" w:color="auto" w:fill="FFFFFF"/>
              </w:rPr>
              <w:t>https://max.ru/join/bG2BGEEHsyOCe81bRqbdI70IQZGkgnJN8vo2cFrwx0c</w:t>
            </w:r>
            <w:r>
              <w:rPr>
                <w:rFonts w:ascii="Times New Roman" w:hAnsi="Times New Roman" w:cs="Times New Roman"/>
                <w:color w:val="0077FF"/>
                <w:sz w:val="24"/>
                <w:szCs w:val="24"/>
                <w:u w:val="single"/>
                <w:shd w:val="clear" w:color="auto" w:fill="FFFFFF"/>
              </w:rPr>
              <w:fldChar w:fldCharType="end"/>
            </w:r>
          </w:p>
          <w:p w14:paraId="3277EDF2">
            <w:pPr>
              <w:spacing w:before="120" w:after="0" w:line="312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учителя русского языка и литературы, педагоги-библиотекари, методисты, тьюторы, специалисты УО. </w:t>
            </w:r>
          </w:p>
          <w:p w14:paraId="6605911D">
            <w:pPr>
              <w:spacing w:before="120" w:after="0" w:line="312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Модераторы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Чеснокова Анастасия Владимировна, тел. 8(918)6362370,                                   Ахмерова Светлана Николаевна 8(967)6726273, Молоканова Татьяна Владимировна, тел.8(918)0067677.</w:t>
            </w:r>
          </w:p>
          <w:p w14:paraId="56AA64B5">
            <w:pPr>
              <w:spacing w:before="120" w:after="0" w:line="312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Технический специалист: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Ценцура Кирилл Евгеньевич, тел. 8(86137)52730,                                    8(965)470-93-73.</w:t>
            </w:r>
          </w:p>
          <w:tbl>
            <w:tblPr>
              <w:tblStyle w:val="11"/>
              <w:tblW w:w="1051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1"/>
              <w:gridCol w:w="1134"/>
              <w:gridCol w:w="1843"/>
              <w:gridCol w:w="3118"/>
              <w:gridCol w:w="2685"/>
              <w:gridCol w:w="992"/>
            </w:tblGrid>
            <w:tr w14:paraId="77DCD1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3376E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>№ п.п.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A39273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>Время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EF3E2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Ф.И.О. </w:t>
                  </w:r>
                  <w:r>
                    <w:rPr>
                      <w:rFonts w:ascii="Times New Roman" w:hAnsi="Times New Roman" w:eastAsia="Times New Roman" w:cs="Times New Roman"/>
                      <w:b/>
                      <w:lang w:eastAsia="ru-RU"/>
                    </w:rPr>
                    <w:t>выступающего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799C1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>Должность</w:t>
                  </w:r>
                </w:p>
                <w:p w14:paraId="3D43AD24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>и место работы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B1649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>Тема</w:t>
                  </w:r>
                </w:p>
              </w:tc>
            </w:tr>
            <w:tr w14:paraId="3206F4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9521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E60504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>ПЛЕНАРНОЕ ЗАСЕДАНИЕ</w:t>
                  </w:r>
                </w:p>
                <w:p w14:paraId="553E4E29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>Инновационные технологии в филологии</w:t>
                  </w:r>
                </w:p>
                <w:p w14:paraId="3037FDBC">
                  <w:pPr>
                    <w:spacing w:before="120" w:after="0" w:line="312" w:lineRule="auto"/>
                    <w:ind w:left="29" w:hanging="29"/>
                    <w:jc w:val="center"/>
                    <w:rPr>
                      <w:rStyle w:val="5"/>
                      <w:rFonts w:ascii="Times New Roman" w:hAnsi="Times New Roman" w:eastAsia="Calibri" w:cs="Times New Roman"/>
                      <w:bCs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"https://max.ru/join/jRO3w-sb1lykrH_kvWwwqsZHKTEzoB8dMYMtThjR6FE" </w:instrText>
                  </w:r>
                  <w:r>
                    <w:fldChar w:fldCharType="separate"/>
                  </w:r>
                  <w:r>
                    <w:rPr>
                      <w:rStyle w:val="5"/>
                      <w:rFonts w:ascii="Times New Roman" w:hAnsi="Times New Roman" w:eastAsia="Calibri" w:cs="Times New Roman"/>
                      <w:bCs/>
                      <w:sz w:val="24"/>
                      <w:szCs w:val="24"/>
                    </w:rPr>
                    <w:t>https://max.ru/join/jRO3w-sb1lykrH_kvWwwqsZHKTEzoB8dMYMtThjR6FE</w:t>
                  </w:r>
                  <w:r>
                    <w:rPr>
                      <w:rStyle w:val="5"/>
                      <w:rFonts w:ascii="Times New Roman" w:hAnsi="Times New Roman" w:eastAsia="Calibri" w:cs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77928917">
                  <w:pPr>
                    <w:spacing w:before="120" w:after="0" w:line="312" w:lineRule="auto"/>
                    <w:ind w:left="29" w:hanging="29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>Место проведения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– актовый зал</w:t>
                  </w:r>
                </w:p>
              </w:tc>
            </w:tr>
            <w:tr w14:paraId="728F8D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4BAE3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A3472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13.00-13.10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ACA9B6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Сафонова Ольга Александровна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12F12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Исполняющий обязанности заведующего кафедрой филологического образования ГБОУ ИРО Краснодарского края, г. Краснодар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959E54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Приветственное слово. </w:t>
                  </w:r>
                </w:p>
                <w:p w14:paraId="014CED4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Трансформация образовательного процесса при использовании генеративного искусственного интеллекта</w:t>
                  </w:r>
                </w:p>
              </w:tc>
            </w:tr>
            <w:tr w14:paraId="4DD462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00E73C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20FD35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13.10-13.20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333751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Красушкина Анна Викторовна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0BF60B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МАОУ СОШ №12 им. Маршала Жукова, г.-к. Геленджик, кандидат филологических наук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893F20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Технологии визуализации при подготовке к ЕГЭ по русскому языку</w:t>
                  </w:r>
                </w:p>
              </w:tc>
            </w:tr>
            <w:tr w14:paraId="63195A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D9ED75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7DEBF1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13.20-13.30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43C950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Аванесов Арам Самвелович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3D0200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МБОУ-СОШ №3 г. Армавира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ADFAF6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Формула таланта: как развивать одарённость?</w:t>
                  </w:r>
                </w:p>
              </w:tc>
            </w:tr>
            <w:tr w14:paraId="5B971F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729CE5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FC78EA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13.30-13.40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20850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Касап Евгений Александрович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C23D83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МБОУ СОШ № 15, ст.Стародеревянковская, Каневской район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6799F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Проблема влияния текстовых нейросетей на развитие речи школьников</w:t>
                  </w:r>
                </w:p>
              </w:tc>
            </w:tr>
            <w:tr w14:paraId="77AB17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C22559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5CD36A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13.40-13.50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8437D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Ивченко Татьяна Вячеславовна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38FF3C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МАОУ-СОШ №4, г. Армавир</w:t>
                  </w:r>
                </w:p>
              </w:tc>
              <w:tc>
                <w:tcPr>
                  <w:tcW w:w="268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D168085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Интеграция русского языка, литературы и математики в условиях ФГОС</w:t>
                  </w:r>
                </w:p>
              </w:tc>
            </w:tr>
            <w:tr w14:paraId="4C8417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E47133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EC3A6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8DCBE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Орифова Яна Дмитриевна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D0674E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МБОУ-СОШ №10, г. Армавир</w:t>
                  </w:r>
                </w:p>
              </w:tc>
              <w:tc>
                <w:tcPr>
                  <w:tcW w:w="268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ED6F81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14:paraId="3286F9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836CA86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2915EF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13.50-14.00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E78B00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Соломатина Елена Павловна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1520E0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МБОУ СОШ №38, Абинский район</w:t>
                  </w:r>
                </w:p>
              </w:tc>
              <w:tc>
                <w:tcPr>
                  <w:tcW w:w="2685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F96557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«Степь» в школьные аудитории: такой близкий и такой родной Шолохов. (Цифровая экосистема культурного наследия М.А.Шолохова и Дона для школьников)</w:t>
                  </w:r>
                </w:p>
              </w:tc>
            </w:tr>
            <w:tr w14:paraId="32765F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5E8F3B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B466F0A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BC290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Соломатина Аксинья Сергеевна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178519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Магистрант Южно-Российского института управления Российской академии народного хозяйства и государственной службы при Президенте РФ, модератор образовательных программ, г.Ростов-на-Дону</w:t>
                  </w:r>
                </w:p>
              </w:tc>
              <w:tc>
                <w:tcPr>
                  <w:tcW w:w="268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055B71C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14:paraId="0DF5E0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D37A8B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7B85E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D5C024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Татюк Алина Сергеевна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EE8FC9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Студент магистратуры «Мастерство государственного управления и суверенного развития “Ресурс России”», Российская академия народного хозяйства и государственной службы при Президенте РФ, г.Москва</w:t>
                  </w:r>
                </w:p>
              </w:tc>
              <w:tc>
                <w:tcPr>
                  <w:tcW w:w="268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9487AE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14:paraId="33FED0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9521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8E17DB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550F3C15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СЕКЦИЯ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</w:t>
                  </w:r>
                </w:p>
                <w:p w14:paraId="03D168C6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Достижение обучающимися образовательных результатов по русскому языку и литературе, в том числе по итогам федеральных оценочных процедур (ГИА, ВПР):</w:t>
                  </w:r>
                </w:p>
                <w:p w14:paraId="705DAD83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проблемы и пути их решения</w:t>
                  </w:r>
                </w:p>
                <w:p w14:paraId="6F431AF6">
                  <w:pPr>
                    <w:spacing w:before="120" w:after="0" w:line="312" w:lineRule="auto"/>
                    <w:ind w:left="29" w:hanging="29"/>
                    <w:jc w:val="center"/>
                    <w:rPr>
                      <w:rStyle w:val="5"/>
                      <w:rFonts w:ascii="Times New Roman" w:hAnsi="Times New Roman" w:eastAsia="Calibri" w:cs="Times New Roman"/>
                      <w:bCs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"https://max.ru/join/jRO3w-sb1lykrH_kvWwwqsZHKTEzoB8dMYMtThjR6FE" </w:instrText>
                  </w:r>
                  <w:r>
                    <w:fldChar w:fldCharType="separate"/>
                  </w:r>
                  <w:r>
                    <w:rPr>
                      <w:rStyle w:val="5"/>
                      <w:rFonts w:ascii="Times New Roman" w:hAnsi="Times New Roman" w:eastAsia="Calibri" w:cs="Times New Roman"/>
                      <w:bCs/>
                      <w:sz w:val="24"/>
                      <w:szCs w:val="24"/>
                    </w:rPr>
                    <w:t>https://max.ru/join/jRO3w-sb1lykrH_kvWwwqsZHKTEzoB8dMYMtThjR6FE</w:t>
                  </w:r>
                  <w:r>
                    <w:rPr>
                      <w:rStyle w:val="5"/>
                      <w:rFonts w:ascii="Times New Roman" w:hAnsi="Times New Roman" w:eastAsia="Calibri" w:cs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48697816">
                  <w:pPr>
                    <w:spacing w:before="120" w:after="0" w:line="312" w:lineRule="auto"/>
                    <w:ind w:left="29" w:hanging="29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>Модератор:</w:t>
                  </w:r>
                  <w:r>
                    <w:rPr>
                      <w:rStyle w:val="5"/>
                      <w:rFonts w:ascii="Times New Roman" w:hAnsi="Times New Roman" w:eastAsia="Calibri" w:cs="Times New Roman"/>
                      <w:bCs/>
                      <w:sz w:val="24"/>
                      <w:szCs w:val="24"/>
                      <w:u w:val="none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Чеснокова Анастасия Владимировна, доцент кафедры филологического образования ГБОУ ИРО Краснодарского края, кандидат филологических наук, г.Армавир, тел. 8(918)6362370</w:t>
                  </w:r>
                </w:p>
                <w:p w14:paraId="49A67EB9">
                  <w:pPr>
                    <w:spacing w:before="120" w:after="0" w:line="312" w:lineRule="auto"/>
                    <w:ind w:left="29" w:hanging="29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>Место проведения –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актовый зал</w:t>
                  </w:r>
                </w:p>
              </w:tc>
            </w:tr>
            <w:tr w14:paraId="0346E5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BDD511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810A2A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14.00-14.10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7E29E6">
                  <w:pPr>
                    <w:spacing w:before="240" w:after="60" w:line="240" w:lineRule="auto"/>
                    <w:ind w:right="184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Кувайцева-Солодовник Елена Алексеевна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0121D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МОБУ лицея №23 им. И.И.Кромского, г.Сочи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EA1039">
                  <w:pPr>
                    <w:spacing w:after="160" w:line="256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Организация работы на уроках русского языка по формированию умений и навыков создавать собственное связное высказывание на заданную тему на основе прочитанного текста (сочинение-рассуждение в рамках ОГЭ)</w:t>
                  </w:r>
                </w:p>
              </w:tc>
            </w:tr>
            <w:tr w14:paraId="0F5338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5D084C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2063B6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14.10-14.20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509E0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Дубова Екатерина Валерьевна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93ECB0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МОБУ СОШ №3 им. Сидоренко, г.Новокубанск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09F24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ВПР как средство подготовки к ОГЭ по русскому языку</w:t>
                  </w:r>
                </w:p>
              </w:tc>
            </w:tr>
            <w:tr w14:paraId="221FFF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B766E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331A9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14.20-14.30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714DF0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Остапенко Татьяна Николаевна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5F937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МАОУ СОШ №11, Ленинградский район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64B8B6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Развитие речи учащихся: проблемы и пути их решения</w:t>
                  </w:r>
                </w:p>
              </w:tc>
            </w:tr>
            <w:tr w14:paraId="362B59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03FC6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B8203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14.30-14.40</w:t>
                  </w:r>
                </w:p>
                <w:p w14:paraId="2FB74575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F88DCB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Светикова Наталья Николаевна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446313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МБОУ СОШ №42, Абинский район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72FAF1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Типология и смысловая насыщенность средств речевой выразительности в рамках подготовки к ЕГЭ по русскому языку</w:t>
                  </w:r>
                </w:p>
              </w:tc>
            </w:tr>
            <w:tr w14:paraId="56B6A6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65FAFC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32188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14.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40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-1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9F8A3E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Лысунец Светлана Ивановна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E3CD5B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МБОУ СОШ №16, Темрюкский район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F4ECF6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Развитие читательской грамотности при подготовке к ОГЭ</w:t>
                  </w:r>
                </w:p>
              </w:tc>
            </w:tr>
            <w:tr w14:paraId="54B0ED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34A37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63C754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4.50-15.00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27D77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Ооржак Анна Петровна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C982D3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МБОУ МО г.Краснодар СОШ №112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7D9A7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Изучение фразеологизмов на уроках русского языка в контексте подготовки к ОГЭ и ЕГЭ</w:t>
                  </w:r>
                </w:p>
              </w:tc>
            </w:tr>
            <w:tr w14:paraId="081C5A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9A189D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7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87F1DD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15.00-15.10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F39D1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Пирущая Екатерина Алексеевна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C8E845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ЧОУ-СОШ «Развитие», г. Армавир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3E01A0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Реализация системно-деятельностного подхода на уроках литературы</w:t>
                  </w:r>
                </w:p>
              </w:tc>
            </w:tr>
            <w:tr w14:paraId="2942F7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BDF6B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834C9E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15.10-15.20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E3FF5D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Лесных Елена Ивановна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D3416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МАОУ лицей 90 имени Михаила Лермонтова, г. Краснодар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6B58E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Формирование осознанного чтения и глубокого изучения литературы через творческие зачёты, авторскую программу «Мир моими глазами»</w:t>
                  </w:r>
                </w:p>
              </w:tc>
            </w:tr>
            <w:tr w14:paraId="1331CE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B1032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CE851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15.20-15.30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477BC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Шидакова Ирина Алексеевна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642AF4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МАОУ-СОШ №20, г. Армавир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BA13E1">
                  <w:pPr>
                    <w:pStyle w:val="24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>Флоризмы как художественная деталь в смысловом пространстве рассказов А.И.Куприна</w:t>
                  </w:r>
                </w:p>
              </w:tc>
            </w:tr>
            <w:tr w14:paraId="15DDE9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6F7AF4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B6D41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15.30-15.40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4BC7D0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Худолей Евгения Александровна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235734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МАОУ СОШ №40 им.М.К.Видова, г.Новороссийск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80157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Конкурсная деятельность и игровые формы работы с подростками как средство повышения читательского интереса</w:t>
                  </w:r>
                </w:p>
              </w:tc>
            </w:tr>
            <w:tr w14:paraId="51A3C0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65ACB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E0EDCB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15.40-15.50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D4037B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Чеснокова Анастасия Владимировна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A1A2C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Доцент кафедры филологического образования ГБОУ ИРО Краснодарского края, кандидат филологических наук, г. Армавир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89D75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Методические рекомендации по предотвращению и ликвидации дефицитов, выявленных в подготовке обучающихся по литературе в 2025 году</w:t>
                  </w:r>
                </w:p>
              </w:tc>
            </w:tr>
            <w:tr w14:paraId="314204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42AD0D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286D64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15.50-16.00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80F6C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Николаевская Елена Львовна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7F8DC4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Старший преподаватель кафедры филологического образования ГБОУ ИРО Краснодарского края, г. Краснодар</w:t>
                  </w:r>
                </w:p>
              </w:tc>
              <w:tc>
                <w:tcPr>
                  <w:tcW w:w="268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C29972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Результаты федеральных оценочных процедур в форматах ГИА и ВПР по русскому языку 2025 года: проблемы и пути их решения</w:t>
                  </w:r>
                </w:p>
              </w:tc>
            </w:tr>
            <w:tr w14:paraId="05A8A7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EB1957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D8274A1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0C4BEA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Каян Татьяна Анатольевна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69DBE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Старший преподаватель кафедры филологического образования ГБОУ ИРО Краснодарского края, учитель русского языка и литературы МАОУ СОШ №73, г.Краснодар</w:t>
                  </w:r>
                </w:p>
              </w:tc>
              <w:tc>
                <w:tcPr>
                  <w:tcW w:w="268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4A63CDC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14:paraId="30E82A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F715D6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7E9605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FD13EA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Чухланцева Анна Ивановна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1923FA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Доцент кафедры филологического образования ГБОУ ИРО Краснодарского края, учитель русского языка и литературы НОП СОШ «Новатор», кандидат филологических наук, г.Краснодар</w:t>
                  </w:r>
                </w:p>
              </w:tc>
              <w:tc>
                <w:tcPr>
                  <w:tcW w:w="268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53247D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14:paraId="666BBF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9521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3789A0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36314442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Секция </w:t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val="en-US" w:eastAsia="ru-RU"/>
                    </w:rPr>
                    <w:t>II</w:t>
                  </w:r>
                </w:p>
                <w:p w14:paraId="1D7FF3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Методические особенности обучения русскому языку учащихся-билингвов                          и инофонов в школах Краснодарского края. </w:t>
                  </w:r>
                </w:p>
                <w:p w14:paraId="001433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Актуальные вопросы преподавания русского родного языка</w:t>
                  </w:r>
                </w:p>
                <w:p w14:paraId="2F4A84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52E8695C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Модератор: Ахмерова Светлана Николаевна, учитель русского языка и литературы МБОУ СОШ №14 №14 имени А.И. Покрышкина, ст.Кавказская, Кавказский район, председатель регионального сообщества учителей русского языка и литературы, тел. 8(967)6726273</w:t>
                  </w:r>
                </w:p>
                <w:p w14:paraId="0BEAE004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03908648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fldChar w:fldCharType="begin"/>
                  </w:r>
                  <w:r>
                    <w:instrText xml:space="preserve"> HYPERLINK "https://max.ru/join/otNDgxgKcDGhqYJT1GBCuZzkX-1VCqy8CMCuY1R2zYo" \t "_blank" </w:instrText>
                  </w:r>
                  <w:r>
                    <w:fldChar w:fldCharType="separate"/>
                  </w:r>
                  <w:r>
                    <w:rPr>
                      <w:rFonts w:ascii="Times New Roman" w:hAnsi="Times New Roman" w:cs="Times New Roman"/>
                      <w:color w:val="0077FF"/>
                      <w:sz w:val="24"/>
                      <w:szCs w:val="24"/>
                      <w:u w:val="single"/>
                      <w:shd w:val="clear" w:color="auto" w:fill="FFFFFF"/>
                    </w:rPr>
                    <w:t>https://max.ru/join/otNDgxgKcDGhqYJT1GBCuZzkX-1VCqy8CMCuY1R2zYo</w:t>
                  </w:r>
                  <w:r>
                    <w:rPr>
                      <w:rFonts w:ascii="Times New Roman" w:hAnsi="Times New Roman" w:cs="Times New Roman"/>
                      <w:color w:val="0077FF"/>
                      <w:sz w:val="24"/>
                      <w:szCs w:val="24"/>
                      <w:u w:val="single"/>
                      <w:shd w:val="clear" w:color="auto" w:fill="FFFFFF"/>
                    </w:rPr>
                    <w:fldChar w:fldCharType="end"/>
                  </w:r>
                </w:p>
                <w:p w14:paraId="69F0BA5F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2298397B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Место проведения – аудитория №2</w:t>
                  </w:r>
                </w:p>
                <w:p w14:paraId="329ABAB5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14:paraId="091A75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D2DEEA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73D724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14.00-14.15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E79E73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Анпилогова Валентина Дмитриевна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485443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МОУ СОШ №5 им. Лейтенанта Мурадяна, г.Геленджик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58701A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Эффективные педагогические практики преподавания родного русского языка</w:t>
                  </w:r>
                </w:p>
              </w:tc>
            </w:tr>
            <w:tr w14:paraId="7DAB57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C2F69A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0BFC64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14.15-14.25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F4C1B6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Зибарова Юлия Николаевна 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D389D0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МБОУ-СОШ № 23, г.Армавир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968499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Особенности обучения русскому языку детей-билингвов</w:t>
                  </w:r>
                </w:p>
              </w:tc>
            </w:tr>
            <w:tr w14:paraId="4C0621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448189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D828B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14.25-14.35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9E90E6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Сапожникова Анна Андреевна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F09E14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МБОУ СОШ №13 им. Панасенковой, Динской район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312A11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Методы преподавания русского языка как иностранного в школе: практическое применение и межпредметные связи</w:t>
                  </w:r>
                </w:p>
              </w:tc>
            </w:tr>
            <w:tr w14:paraId="52E3C4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2E0AA9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FA7AFA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14.35-14.50</w:t>
                  </w:r>
                </w:p>
                <w:p w14:paraId="6F9DD95B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AD87CC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Малышев Николай Станиславович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BDD1A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МБОУ СОШ №13, г. Армавир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03AE2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Концептуальные различия в онтологических метафорах «человек- - животное» в английском и русском языках (психолингвистический аспект)</w:t>
                  </w:r>
                </w:p>
              </w:tc>
            </w:tr>
            <w:tr w14:paraId="6AB467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2D10F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FD9E1B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50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-1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E4B7DC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Ерошкина Елена Николаевна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6351C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МАОУ «СОШ№104ф», г.Краснодар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0E2B8C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Формирование культуроведческой компетенции на уроках русского языка и литературы</w:t>
                  </w:r>
                </w:p>
              </w:tc>
            </w:tr>
            <w:tr w14:paraId="3890C6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  <w:trHeight w:val="1564" w:hRule="atLeast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8D3C7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F51DE0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5.05-15.20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E4B2F0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Ахмерова Светлана Николаевна 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8A72FB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МБОУ СОШ №14 №14 имени А.И. Покрышкина, ст.Кавказская, Кавказский район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CF387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Развитие читательских интересов на уроках литературы. Опыт аналитического чтения</w:t>
                  </w:r>
                </w:p>
              </w:tc>
            </w:tr>
            <w:tr w14:paraId="63C72A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954CF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i/>
                      <w:iCs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  <w:r>
                    <w:rPr>
                      <w:rFonts w:ascii="Times New Roman" w:hAnsi="Times New Roman" w:eastAsia="Times New Roman" w:cs="Times New Roman"/>
                      <w:bCs/>
                      <w:i/>
                      <w:iCs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63BFE4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15.20-15.30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7E6CD9">
                  <w:pPr>
                    <w:shd w:val="clear" w:color="auto" w:fill="FFFFFF"/>
                    <w:tabs>
                      <w:tab w:val="left" w:pos="709"/>
                    </w:tabs>
                    <w:spacing w:after="10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Чёрная Татьяна Яковлевна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A7670F">
                  <w:pPr>
                    <w:shd w:val="clear" w:color="auto" w:fill="FFFFFF"/>
                    <w:tabs>
                      <w:tab w:val="left" w:pos="709"/>
                    </w:tabs>
                    <w:spacing w:after="10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МАОУ СОШ №2 им. И.М.Суворова, ст. Павловская, Павловский район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D5B297">
                  <w:pPr>
                    <w:shd w:val="clear" w:color="auto" w:fill="FFFFFF"/>
                    <w:tabs>
                      <w:tab w:val="left" w:pos="709"/>
                    </w:tabs>
                    <w:spacing w:after="10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Онтолингвистический подход к преподаванию русского языка как неродного (из опыта работы)</w:t>
                  </w:r>
                </w:p>
              </w:tc>
            </w:tr>
            <w:tr w14:paraId="765D32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11A565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1A515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15.30-15.40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086663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Никульникова Яна Станиславовна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15866E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Заведующий кафедры русского языка и литературы ФГБОУ ВО «Армавирский государственный педагогический университет», г. Армавир, кандидат филологических наук, доцент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8D3920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Эффективные стратегии работы с лексикой при обучении билингвов русскому языку </w:t>
                  </w:r>
                </w:p>
              </w:tc>
            </w:tr>
            <w:tr w14:paraId="67B31E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6467A4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7FCB6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15.40-15.50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7F266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Чернова Любовь Викторовна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B16E4B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Доцент кафедры русского языка и литературы ФГБОУ ВО «Армавирский государственный педагогический университет», г. Армавир, кандидат филологических наук, доцент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603F8A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Развитие лингвокреативности на уроках русского языка: методический потенциал и механизмы реализации</w:t>
                  </w:r>
                </w:p>
              </w:tc>
            </w:tr>
            <w:tr w14:paraId="29BD98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  <w:trHeight w:val="2328" w:hRule="atLeast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08540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0FDCC2C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15.50-16.00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D761DC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Ковалевич Елена Павловна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669BA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Доцент кафедры иностранных языков ФГБОУ ВО «Армавирский государственный педагогический университет», г. Армавир, кандидат филологических наук, доцент</w:t>
                  </w:r>
                </w:p>
                <w:p w14:paraId="02EC0086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77E67D96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37EF0610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4858634E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71CB8D86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5608CE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Идиоматика русского языка в зеркале билингвального сознания: лингвокультурологический аспект</w:t>
                  </w:r>
                </w:p>
              </w:tc>
            </w:tr>
            <w:tr w14:paraId="154062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21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BF7AA8">
                  <w:pPr>
                    <w:shd w:val="clear" w:color="auto" w:fill="FFFFFF"/>
                    <w:tabs>
                      <w:tab w:val="left" w:pos="709"/>
                    </w:tabs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3E19F4A1">
                  <w:pPr>
                    <w:shd w:val="clear" w:color="auto" w:fill="FFFFFF"/>
                    <w:tabs>
                      <w:tab w:val="left" w:pos="709"/>
                    </w:tabs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СЕКЦИЯ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III</w:t>
                  </w:r>
                </w:p>
                <w:p w14:paraId="0FB390A9">
                  <w:pPr>
                    <w:shd w:val="clear" w:color="auto" w:fill="FFFFFF"/>
                    <w:tabs>
                      <w:tab w:val="left" w:pos="709"/>
                    </w:tabs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Актуальные направления продвижения книги и чтения. </w:t>
                  </w:r>
                </w:p>
                <w:p w14:paraId="44648CD5">
                  <w:pPr>
                    <w:shd w:val="clear" w:color="auto" w:fill="FFFFFF"/>
                    <w:tabs>
                      <w:tab w:val="left" w:pos="709"/>
                    </w:tabs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Формирование и развитие читательской грамотности обучающихся</w:t>
                  </w:r>
                </w:p>
                <w:p w14:paraId="41A15161">
                  <w:pPr>
                    <w:shd w:val="clear" w:color="auto" w:fill="FFFFFF"/>
                    <w:tabs>
                      <w:tab w:val="left" w:pos="709"/>
                    </w:tabs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544DB348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Модераторы: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Молоканова Татьяна Владимировна, м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етодист кафедры филологического образования ГБОУ ИРО Краснодарского края, г.Краснодар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, тел.8(918)0067677;</w:t>
                  </w:r>
                </w:p>
                <w:p w14:paraId="69626853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Крижановская Наталья Павловна, у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читель русского языка и литературы МОАУСОШ№5 им. Т.П. Леута, ст. Прочноокопская, Новокубанский район 8(918)2631730</w:t>
                  </w:r>
                </w:p>
                <w:p w14:paraId="219FBE99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0A6F9060">
                  <w:pPr>
                    <w:spacing w:before="120" w:after="0" w:line="312" w:lineRule="auto"/>
                    <w:ind w:left="29" w:hanging="2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"https://max.ru/join/bG2BGEEHsyOCe81bRqbdI70IQZGkgnJN8vo2cFrwx0c" \t "_blank" </w:instrText>
                  </w:r>
                  <w:r>
                    <w:fldChar w:fldCharType="separate"/>
                  </w:r>
                  <w:r>
                    <w:rPr>
                      <w:rFonts w:ascii="Times New Roman" w:hAnsi="Times New Roman" w:cs="Times New Roman"/>
                      <w:color w:val="0077FF"/>
                      <w:sz w:val="24"/>
                      <w:szCs w:val="24"/>
                      <w:u w:val="single"/>
                      <w:shd w:val="clear" w:color="auto" w:fill="FFFFFF"/>
                    </w:rPr>
                    <w:t>https://max.ru/join/bG2BGEEHsyOCe81bRqbdI70IQZGkgnJN8vo2cFrwx0c</w:t>
                  </w:r>
                  <w:r>
                    <w:rPr>
                      <w:rFonts w:ascii="Times New Roman" w:hAnsi="Times New Roman" w:cs="Times New Roman"/>
                      <w:color w:val="0077FF"/>
                      <w:sz w:val="24"/>
                      <w:szCs w:val="24"/>
                      <w:u w:val="single"/>
                      <w:shd w:val="clear" w:color="auto" w:fill="FFFFFF"/>
                    </w:rPr>
                    <w:fldChar w:fldCharType="end"/>
                  </w:r>
                </w:p>
                <w:p w14:paraId="395238D6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1908E6E1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проведения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– аудитория №3</w:t>
                  </w:r>
                </w:p>
              </w:tc>
              <w:tc>
                <w:tcPr>
                  <w:tcW w:w="99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CB7DB2A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14:paraId="7AC185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FE0F60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81BD7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14.00-14.10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DF437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Борисова Наталья Владимировна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27D8E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Доцент кафедры филологического образования ГБОУ ИРО Краснодарского края, кандидат педагогических наук, г. Краснодар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08D10E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Формирование читательской среды: отечественные традиции и современность</w:t>
                  </w:r>
                </w:p>
              </w:tc>
            </w:tr>
            <w:tr w14:paraId="437B7E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16209E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A3D50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14.10-14.20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2BDFAB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Чуйко Дарья Николаевна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3385F4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Педагог-библиотекарь МАОУ лицея №11 им. В.В. Рассохина, г. Армавир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693831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Наставничество в библиотечно-педагогической деятельности в условиях реализации ФГОС общего образования</w:t>
                  </w:r>
                </w:p>
              </w:tc>
            </w:tr>
            <w:tr w14:paraId="7A14D4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5C075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02845C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14.20-14.30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C31146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Крутякова Елена Сергеевна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004E9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МАОУ СОШ № 23 им. В. И. Георгиева МО г. Новороссийск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350205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Чтение «не в тренде», или Возвращение «моды» на чтение</w:t>
                  </w:r>
                </w:p>
              </w:tc>
            </w:tr>
            <w:tr w14:paraId="5C6AAA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7ADB96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542D0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14.30-14.40</w:t>
                  </w:r>
                </w:p>
                <w:p w14:paraId="1282E685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15B4F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Кодзокова Татьяна Сергеевна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AEA400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Педагог-библиотекарь МБОУ-СОШ №15, г.Армавир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FFAEDD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Перспективы использования нейросетей в работе школьных библиотек</w:t>
                  </w:r>
                </w:p>
              </w:tc>
            </w:tr>
            <w:tr w14:paraId="3E111A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C8978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0EF2E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14.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40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-1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88B853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Козырь Елена Леонидовна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3EFFC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Учитель русского языка и литературы МБОУ ООШ №27, хутор Западный, Ленинградский муниципальный округ 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6DD081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Использование приёмов технологии «Развитие критического мышления через чтение и письмо» при формировании и развитии функциональной грамотности обучающихся</w:t>
                  </w:r>
                </w:p>
              </w:tc>
            </w:tr>
            <w:tr w14:paraId="25F8EC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73F855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841FEC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val="en-US" w:eastAsia="ru-RU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4.50-15.00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98A0A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Молоканова Татьяна Владимировна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7BAB1A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Методист кафедры филологического образования ГБОУ ИРО Краснодарского края, г.Краснодар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C1D1A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Библейский код русской литературы: учимся анализировать аллюзии (практический инструментарий)</w:t>
                  </w:r>
                </w:p>
              </w:tc>
            </w:tr>
            <w:tr w14:paraId="76368A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9071E4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E1F7E5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15.00-15.10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B99079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Санникова Екатерина Юрьевна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6035CF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Педагог-библиотекарь МАОУ СОШ №9, г.Армавир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E47B9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От «Храма знаний» к многофункциональному учебному пространству. Интерактивные подходы в школьных библиотеках</w:t>
                  </w:r>
                </w:p>
              </w:tc>
            </w:tr>
            <w:tr w14:paraId="272F60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022B3D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C2162D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15.10-15.20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F266EC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Коробицина Ольга Анатольевна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4E278B">
                  <w:pPr>
                    <w:spacing w:after="160" w:line="259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начальных классов МАОУ лицея № 11 им. В.В. Рассохина, г. Армавир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1F6C46">
                  <w:pPr>
                    <w:spacing w:after="160" w:line="259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Приёмы формирования читательской грамотности у обучающихся начальной школы: проблемы преемственности</w:t>
                  </w:r>
                </w:p>
              </w:tc>
            </w:tr>
            <w:tr w14:paraId="297497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7F68C1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50696F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15.20-15.30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E7478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Павленко Анжелика Владимировна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9DA391">
                  <w:pPr>
                    <w:spacing w:after="160" w:line="259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МОАУООШ №23 имени Надежды Шабатько г. Новокубанска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C8F56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Развитие читательской грамотности на уроках русского языка и литературы средствами несплошных текстов</w:t>
                  </w:r>
                </w:p>
              </w:tc>
            </w:tr>
            <w:tr w14:paraId="566F68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14BFCE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AECD06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15.30-15.40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D02A7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Есипенко Елена Александровна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835CE6">
                  <w:pPr>
                    <w:spacing w:after="160" w:line="259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МБОУ-СОШ №10, г. Армавир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D89CF1">
                  <w:pPr>
                    <w:spacing w:after="160" w:line="259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Формирование и развитие читательской грамотности посредством «Я-концепции»</w:t>
                  </w:r>
                </w:p>
              </w:tc>
            </w:tr>
            <w:tr w14:paraId="252DCB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2D23A4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050ECA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15.40-15.50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16C5D9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Крижановская Наталья Павловна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6A4BA6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МОАУСОШ№5 им. Т.П. Леута, ст. Прочноокопская, Новокубанский район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78D69E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Формирование навыков читательской грамотности на уроках русского языка и литературы</w:t>
                  </w:r>
                </w:p>
              </w:tc>
            </w:tr>
            <w:tr w14:paraId="1783D5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92" w:type="dxa"/>
              </w:trPr>
              <w:tc>
                <w:tcPr>
                  <w:tcW w:w="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E3D9E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081682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15.50-16.00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CF9741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Саркисова Елена Владимировна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78F000">
                  <w:pPr>
                    <w:spacing w:after="160" w:line="259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МОАУООШ №23 имени Надежды Шабатько г. Новокубанска</w:t>
                  </w:r>
                </w:p>
              </w:tc>
              <w:tc>
                <w:tcPr>
                  <w:tcW w:w="2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C87E26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  <w:t>Читательская грамотность как фундамент успешности учащихся</w:t>
                  </w:r>
                </w:p>
              </w:tc>
            </w:tr>
          </w:tbl>
          <w:p w14:paraId="44C137D4">
            <w:pPr>
              <w:spacing w:after="0"/>
              <w:ind w:left="-1671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93BAECF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1E959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анкетирование: </w:t>
            </w:r>
            <w:r>
              <w:fldChar w:fldCharType="begin"/>
            </w:r>
            <w:r>
              <w:instrText xml:space="preserve"> HYPERLINK "https://forms.yandex.ru/u/68c7bdf0068ff00f32194571"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https://forms.yandex.ru/u/68c7bdf0068ff00f32194571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A3DA0F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35424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drawing>
                <wp:inline distT="0" distB="0" distL="0" distR="0">
                  <wp:extent cx="1562100" cy="1562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45E58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9EB4C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CBE7C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заведующего                                                         О.А. Сафонова</w:t>
            </w:r>
          </w:p>
          <w:p w14:paraId="16795335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кафедрой филологического образования</w:t>
            </w:r>
          </w:p>
          <w:p w14:paraId="41FFECEC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ИРО Краснодарского края</w:t>
            </w:r>
          </w:p>
        </w:tc>
      </w:tr>
    </w:tbl>
    <w:p w14:paraId="5E81A3A2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hAnsi="Times New Roman" w:eastAsia="Times New Roman" w:cs="Times New Roman"/>
          <w:spacing w:val="1"/>
          <w:sz w:val="20"/>
          <w:szCs w:val="20"/>
        </w:rPr>
      </w:pPr>
      <w:bookmarkStart w:id="0" w:name="_GoBack"/>
      <w:bookmarkEnd w:id="0"/>
    </w:p>
    <w:sectPr>
      <w:pgSz w:w="11906" w:h="16838"/>
      <w:pgMar w:top="567" w:right="567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A7"/>
    <w:rsid w:val="0000077F"/>
    <w:rsid w:val="0001505C"/>
    <w:rsid w:val="0001507F"/>
    <w:rsid w:val="00015CE5"/>
    <w:rsid w:val="000251EE"/>
    <w:rsid w:val="00025E9E"/>
    <w:rsid w:val="000314E8"/>
    <w:rsid w:val="00032453"/>
    <w:rsid w:val="00032550"/>
    <w:rsid w:val="00036D21"/>
    <w:rsid w:val="0004076E"/>
    <w:rsid w:val="00043005"/>
    <w:rsid w:val="000436FE"/>
    <w:rsid w:val="0004538B"/>
    <w:rsid w:val="0005799F"/>
    <w:rsid w:val="0006641E"/>
    <w:rsid w:val="00070EE5"/>
    <w:rsid w:val="00071B84"/>
    <w:rsid w:val="0007276A"/>
    <w:rsid w:val="00073334"/>
    <w:rsid w:val="00073C10"/>
    <w:rsid w:val="00075B6A"/>
    <w:rsid w:val="00075EFD"/>
    <w:rsid w:val="000927BB"/>
    <w:rsid w:val="000A5A12"/>
    <w:rsid w:val="000A7A18"/>
    <w:rsid w:val="000B3DCA"/>
    <w:rsid w:val="000B493B"/>
    <w:rsid w:val="000C04BC"/>
    <w:rsid w:val="000C2B42"/>
    <w:rsid w:val="000D47AE"/>
    <w:rsid w:val="000E4584"/>
    <w:rsid w:val="00104DD6"/>
    <w:rsid w:val="00105939"/>
    <w:rsid w:val="00106747"/>
    <w:rsid w:val="001131F8"/>
    <w:rsid w:val="00114392"/>
    <w:rsid w:val="00115D11"/>
    <w:rsid w:val="00126CCF"/>
    <w:rsid w:val="0014356F"/>
    <w:rsid w:val="00157A88"/>
    <w:rsid w:val="00165419"/>
    <w:rsid w:val="00166024"/>
    <w:rsid w:val="00176E69"/>
    <w:rsid w:val="00177FB2"/>
    <w:rsid w:val="0018051D"/>
    <w:rsid w:val="001873E6"/>
    <w:rsid w:val="00190C7C"/>
    <w:rsid w:val="00193C50"/>
    <w:rsid w:val="001A3576"/>
    <w:rsid w:val="001A4137"/>
    <w:rsid w:val="001A7757"/>
    <w:rsid w:val="001B0514"/>
    <w:rsid w:val="001B327C"/>
    <w:rsid w:val="001B714B"/>
    <w:rsid w:val="001C140F"/>
    <w:rsid w:val="001C4F07"/>
    <w:rsid w:val="001C508C"/>
    <w:rsid w:val="001C5FE0"/>
    <w:rsid w:val="001C6C16"/>
    <w:rsid w:val="001D5C19"/>
    <w:rsid w:val="001E3096"/>
    <w:rsid w:val="001F552E"/>
    <w:rsid w:val="001F6F26"/>
    <w:rsid w:val="001F7825"/>
    <w:rsid w:val="00201B18"/>
    <w:rsid w:val="00202B99"/>
    <w:rsid w:val="00206D1D"/>
    <w:rsid w:val="002261FC"/>
    <w:rsid w:val="00230A17"/>
    <w:rsid w:val="002408B5"/>
    <w:rsid w:val="00240C85"/>
    <w:rsid w:val="00243558"/>
    <w:rsid w:val="00243A59"/>
    <w:rsid w:val="00245F36"/>
    <w:rsid w:val="0025330B"/>
    <w:rsid w:val="00270045"/>
    <w:rsid w:val="002706F0"/>
    <w:rsid w:val="0027269A"/>
    <w:rsid w:val="00272731"/>
    <w:rsid w:val="0028007D"/>
    <w:rsid w:val="0028049B"/>
    <w:rsid w:val="00282ADF"/>
    <w:rsid w:val="002843E6"/>
    <w:rsid w:val="002864DC"/>
    <w:rsid w:val="00292652"/>
    <w:rsid w:val="00297698"/>
    <w:rsid w:val="002A30D6"/>
    <w:rsid w:val="002B2423"/>
    <w:rsid w:val="002B3ECE"/>
    <w:rsid w:val="002B751A"/>
    <w:rsid w:val="002B75E5"/>
    <w:rsid w:val="002C2046"/>
    <w:rsid w:val="002C6F83"/>
    <w:rsid w:val="002D0839"/>
    <w:rsid w:val="002D0F81"/>
    <w:rsid w:val="002D216E"/>
    <w:rsid w:val="002D2791"/>
    <w:rsid w:val="002D51ED"/>
    <w:rsid w:val="002D53A4"/>
    <w:rsid w:val="002D6F2B"/>
    <w:rsid w:val="002E3353"/>
    <w:rsid w:val="002E6CA5"/>
    <w:rsid w:val="002F5A62"/>
    <w:rsid w:val="00306980"/>
    <w:rsid w:val="003072EA"/>
    <w:rsid w:val="00310A0C"/>
    <w:rsid w:val="0031382C"/>
    <w:rsid w:val="003176D7"/>
    <w:rsid w:val="00327F21"/>
    <w:rsid w:val="0033402F"/>
    <w:rsid w:val="0035346F"/>
    <w:rsid w:val="00360157"/>
    <w:rsid w:val="00366E46"/>
    <w:rsid w:val="003712E6"/>
    <w:rsid w:val="003766A7"/>
    <w:rsid w:val="00376C6A"/>
    <w:rsid w:val="00382FFC"/>
    <w:rsid w:val="00386A72"/>
    <w:rsid w:val="00395BF9"/>
    <w:rsid w:val="003A0CE1"/>
    <w:rsid w:val="003A1CF6"/>
    <w:rsid w:val="003A1FE4"/>
    <w:rsid w:val="003A476B"/>
    <w:rsid w:val="003B0248"/>
    <w:rsid w:val="003B3E81"/>
    <w:rsid w:val="003B4793"/>
    <w:rsid w:val="003B5F9D"/>
    <w:rsid w:val="003C3B91"/>
    <w:rsid w:val="003D0A63"/>
    <w:rsid w:val="003D7B61"/>
    <w:rsid w:val="003E2D1F"/>
    <w:rsid w:val="003E36ED"/>
    <w:rsid w:val="003E3DE0"/>
    <w:rsid w:val="003E7B24"/>
    <w:rsid w:val="003F2998"/>
    <w:rsid w:val="0040145B"/>
    <w:rsid w:val="004015F8"/>
    <w:rsid w:val="00410220"/>
    <w:rsid w:val="00411440"/>
    <w:rsid w:val="00412D76"/>
    <w:rsid w:val="0042043F"/>
    <w:rsid w:val="00436226"/>
    <w:rsid w:val="0044016B"/>
    <w:rsid w:val="00443258"/>
    <w:rsid w:val="00444FF6"/>
    <w:rsid w:val="004517AF"/>
    <w:rsid w:val="0046538B"/>
    <w:rsid w:val="00472AB8"/>
    <w:rsid w:val="00473DD9"/>
    <w:rsid w:val="00476E8A"/>
    <w:rsid w:val="00481590"/>
    <w:rsid w:val="00482DF9"/>
    <w:rsid w:val="00493DA9"/>
    <w:rsid w:val="004B39F7"/>
    <w:rsid w:val="004B511B"/>
    <w:rsid w:val="004B7DD0"/>
    <w:rsid w:val="004C5084"/>
    <w:rsid w:val="004E7599"/>
    <w:rsid w:val="00507B44"/>
    <w:rsid w:val="00511FF1"/>
    <w:rsid w:val="00512CCB"/>
    <w:rsid w:val="00514E48"/>
    <w:rsid w:val="005203EF"/>
    <w:rsid w:val="00533278"/>
    <w:rsid w:val="00540AF2"/>
    <w:rsid w:val="00545555"/>
    <w:rsid w:val="00546D97"/>
    <w:rsid w:val="005540B9"/>
    <w:rsid w:val="0055697E"/>
    <w:rsid w:val="00557D69"/>
    <w:rsid w:val="00561061"/>
    <w:rsid w:val="0056524E"/>
    <w:rsid w:val="005855AC"/>
    <w:rsid w:val="00594D4D"/>
    <w:rsid w:val="005B0F9F"/>
    <w:rsid w:val="005B2203"/>
    <w:rsid w:val="005B6164"/>
    <w:rsid w:val="005D0E48"/>
    <w:rsid w:val="005D0E7B"/>
    <w:rsid w:val="005D38A9"/>
    <w:rsid w:val="005E5DCA"/>
    <w:rsid w:val="005F4FBE"/>
    <w:rsid w:val="00611AB6"/>
    <w:rsid w:val="006133FA"/>
    <w:rsid w:val="00615E9C"/>
    <w:rsid w:val="00616544"/>
    <w:rsid w:val="00627E44"/>
    <w:rsid w:val="006304F3"/>
    <w:rsid w:val="006446F5"/>
    <w:rsid w:val="00652948"/>
    <w:rsid w:val="00655331"/>
    <w:rsid w:val="00656BE2"/>
    <w:rsid w:val="00660514"/>
    <w:rsid w:val="00663A04"/>
    <w:rsid w:val="0066460C"/>
    <w:rsid w:val="0067539B"/>
    <w:rsid w:val="00676135"/>
    <w:rsid w:val="00677EE7"/>
    <w:rsid w:val="00681E24"/>
    <w:rsid w:val="006836D0"/>
    <w:rsid w:val="0068782B"/>
    <w:rsid w:val="00690797"/>
    <w:rsid w:val="006931D6"/>
    <w:rsid w:val="006941B9"/>
    <w:rsid w:val="00696660"/>
    <w:rsid w:val="00696CEA"/>
    <w:rsid w:val="006B0EE9"/>
    <w:rsid w:val="006C5424"/>
    <w:rsid w:val="006E27C7"/>
    <w:rsid w:val="006E46B6"/>
    <w:rsid w:val="006E68D3"/>
    <w:rsid w:val="007058F8"/>
    <w:rsid w:val="00707244"/>
    <w:rsid w:val="00711256"/>
    <w:rsid w:val="00713DCB"/>
    <w:rsid w:val="00720272"/>
    <w:rsid w:val="00734192"/>
    <w:rsid w:val="00735F3D"/>
    <w:rsid w:val="00736887"/>
    <w:rsid w:val="007474F0"/>
    <w:rsid w:val="00761F80"/>
    <w:rsid w:val="007652D3"/>
    <w:rsid w:val="00793D76"/>
    <w:rsid w:val="0079697C"/>
    <w:rsid w:val="007B4872"/>
    <w:rsid w:val="007C3A18"/>
    <w:rsid w:val="007C543E"/>
    <w:rsid w:val="007D19AC"/>
    <w:rsid w:val="007D1A71"/>
    <w:rsid w:val="007D689F"/>
    <w:rsid w:val="007D72BD"/>
    <w:rsid w:val="007F04B1"/>
    <w:rsid w:val="00802049"/>
    <w:rsid w:val="008114DE"/>
    <w:rsid w:val="00812A41"/>
    <w:rsid w:val="00812EE9"/>
    <w:rsid w:val="0081792A"/>
    <w:rsid w:val="00823587"/>
    <w:rsid w:val="00824DAC"/>
    <w:rsid w:val="00834A08"/>
    <w:rsid w:val="00840466"/>
    <w:rsid w:val="00854BE4"/>
    <w:rsid w:val="00865E1D"/>
    <w:rsid w:val="00873A57"/>
    <w:rsid w:val="008756A2"/>
    <w:rsid w:val="00876F6C"/>
    <w:rsid w:val="00881978"/>
    <w:rsid w:val="00884766"/>
    <w:rsid w:val="008926F9"/>
    <w:rsid w:val="00894A65"/>
    <w:rsid w:val="008A3DE0"/>
    <w:rsid w:val="008B323D"/>
    <w:rsid w:val="008B5492"/>
    <w:rsid w:val="008B6356"/>
    <w:rsid w:val="008C2473"/>
    <w:rsid w:val="008C52C4"/>
    <w:rsid w:val="008C6F73"/>
    <w:rsid w:val="008C7AB4"/>
    <w:rsid w:val="008D4690"/>
    <w:rsid w:val="008D512F"/>
    <w:rsid w:val="008E6F89"/>
    <w:rsid w:val="008E70E3"/>
    <w:rsid w:val="008E7D0A"/>
    <w:rsid w:val="008F4DFC"/>
    <w:rsid w:val="00922498"/>
    <w:rsid w:val="0093065D"/>
    <w:rsid w:val="00931BFD"/>
    <w:rsid w:val="00931ECB"/>
    <w:rsid w:val="00936688"/>
    <w:rsid w:val="00940795"/>
    <w:rsid w:val="009411FE"/>
    <w:rsid w:val="00947E29"/>
    <w:rsid w:val="00951BC8"/>
    <w:rsid w:val="009551FB"/>
    <w:rsid w:val="009626E3"/>
    <w:rsid w:val="00964FEC"/>
    <w:rsid w:val="0096528E"/>
    <w:rsid w:val="00966F78"/>
    <w:rsid w:val="00981FFC"/>
    <w:rsid w:val="00982CF3"/>
    <w:rsid w:val="0098411D"/>
    <w:rsid w:val="00984F92"/>
    <w:rsid w:val="00993ABF"/>
    <w:rsid w:val="009958C0"/>
    <w:rsid w:val="0099679C"/>
    <w:rsid w:val="00996C35"/>
    <w:rsid w:val="009A01F7"/>
    <w:rsid w:val="009A0E7A"/>
    <w:rsid w:val="009A2C02"/>
    <w:rsid w:val="009A525B"/>
    <w:rsid w:val="009B75B3"/>
    <w:rsid w:val="009C0DB7"/>
    <w:rsid w:val="009C32B2"/>
    <w:rsid w:val="009C516B"/>
    <w:rsid w:val="009C69C6"/>
    <w:rsid w:val="009C6A79"/>
    <w:rsid w:val="009D315A"/>
    <w:rsid w:val="009D420F"/>
    <w:rsid w:val="009E4AFB"/>
    <w:rsid w:val="009F69D5"/>
    <w:rsid w:val="00A04031"/>
    <w:rsid w:val="00A1364E"/>
    <w:rsid w:val="00A151D4"/>
    <w:rsid w:val="00A16FFE"/>
    <w:rsid w:val="00A36A01"/>
    <w:rsid w:val="00A554DB"/>
    <w:rsid w:val="00A56CE3"/>
    <w:rsid w:val="00A57B5D"/>
    <w:rsid w:val="00A62491"/>
    <w:rsid w:val="00A71EAB"/>
    <w:rsid w:val="00A744B5"/>
    <w:rsid w:val="00A934AB"/>
    <w:rsid w:val="00A96720"/>
    <w:rsid w:val="00A97DED"/>
    <w:rsid w:val="00AA1F2C"/>
    <w:rsid w:val="00AA4777"/>
    <w:rsid w:val="00AB029C"/>
    <w:rsid w:val="00AB6F83"/>
    <w:rsid w:val="00AB7301"/>
    <w:rsid w:val="00AC3631"/>
    <w:rsid w:val="00AC3C00"/>
    <w:rsid w:val="00AC70D3"/>
    <w:rsid w:val="00AD02D8"/>
    <w:rsid w:val="00AD313E"/>
    <w:rsid w:val="00AD6D33"/>
    <w:rsid w:val="00AE090C"/>
    <w:rsid w:val="00AF0253"/>
    <w:rsid w:val="00AF0E50"/>
    <w:rsid w:val="00AF268C"/>
    <w:rsid w:val="00B0017B"/>
    <w:rsid w:val="00B00321"/>
    <w:rsid w:val="00B055AB"/>
    <w:rsid w:val="00B0639B"/>
    <w:rsid w:val="00B10554"/>
    <w:rsid w:val="00B1185F"/>
    <w:rsid w:val="00B152E8"/>
    <w:rsid w:val="00B20437"/>
    <w:rsid w:val="00B24857"/>
    <w:rsid w:val="00B26811"/>
    <w:rsid w:val="00B31EC5"/>
    <w:rsid w:val="00B334DA"/>
    <w:rsid w:val="00B3389D"/>
    <w:rsid w:val="00B34921"/>
    <w:rsid w:val="00B4190E"/>
    <w:rsid w:val="00B424B2"/>
    <w:rsid w:val="00B42C77"/>
    <w:rsid w:val="00B446B9"/>
    <w:rsid w:val="00B5008B"/>
    <w:rsid w:val="00B5231F"/>
    <w:rsid w:val="00B545EC"/>
    <w:rsid w:val="00B546BD"/>
    <w:rsid w:val="00B5665E"/>
    <w:rsid w:val="00B6032C"/>
    <w:rsid w:val="00B61934"/>
    <w:rsid w:val="00B63D9B"/>
    <w:rsid w:val="00B679F7"/>
    <w:rsid w:val="00B72FBC"/>
    <w:rsid w:val="00B7485F"/>
    <w:rsid w:val="00B82DBD"/>
    <w:rsid w:val="00B8431B"/>
    <w:rsid w:val="00B86969"/>
    <w:rsid w:val="00B91981"/>
    <w:rsid w:val="00B92937"/>
    <w:rsid w:val="00B96193"/>
    <w:rsid w:val="00B964A2"/>
    <w:rsid w:val="00BA011E"/>
    <w:rsid w:val="00BA5BAC"/>
    <w:rsid w:val="00BC014D"/>
    <w:rsid w:val="00BC13A8"/>
    <w:rsid w:val="00BC28B6"/>
    <w:rsid w:val="00BC382A"/>
    <w:rsid w:val="00BC7808"/>
    <w:rsid w:val="00BD1701"/>
    <w:rsid w:val="00BD6DCB"/>
    <w:rsid w:val="00BE4302"/>
    <w:rsid w:val="00BE4E54"/>
    <w:rsid w:val="00BE77EF"/>
    <w:rsid w:val="00BF00D0"/>
    <w:rsid w:val="00BF15CF"/>
    <w:rsid w:val="00BF1BE8"/>
    <w:rsid w:val="00BF3639"/>
    <w:rsid w:val="00C01A06"/>
    <w:rsid w:val="00C02BB1"/>
    <w:rsid w:val="00C10D12"/>
    <w:rsid w:val="00C15C30"/>
    <w:rsid w:val="00C2515A"/>
    <w:rsid w:val="00C27A1D"/>
    <w:rsid w:val="00C32DBA"/>
    <w:rsid w:val="00C4261B"/>
    <w:rsid w:val="00C47864"/>
    <w:rsid w:val="00C51C75"/>
    <w:rsid w:val="00C524BB"/>
    <w:rsid w:val="00C609C6"/>
    <w:rsid w:val="00C6384D"/>
    <w:rsid w:val="00C64110"/>
    <w:rsid w:val="00C665A9"/>
    <w:rsid w:val="00C67750"/>
    <w:rsid w:val="00C74D99"/>
    <w:rsid w:val="00C77B82"/>
    <w:rsid w:val="00C77F5A"/>
    <w:rsid w:val="00C815A1"/>
    <w:rsid w:val="00C84B21"/>
    <w:rsid w:val="00C92AA3"/>
    <w:rsid w:val="00CB65D2"/>
    <w:rsid w:val="00CB751F"/>
    <w:rsid w:val="00CC50D6"/>
    <w:rsid w:val="00CC6788"/>
    <w:rsid w:val="00CC778E"/>
    <w:rsid w:val="00CD2683"/>
    <w:rsid w:val="00CE5381"/>
    <w:rsid w:val="00CE7C84"/>
    <w:rsid w:val="00CF053D"/>
    <w:rsid w:val="00D067E2"/>
    <w:rsid w:val="00D1103B"/>
    <w:rsid w:val="00D17B7A"/>
    <w:rsid w:val="00D223D8"/>
    <w:rsid w:val="00D2402F"/>
    <w:rsid w:val="00D2758E"/>
    <w:rsid w:val="00D2764C"/>
    <w:rsid w:val="00D33FC4"/>
    <w:rsid w:val="00D4128A"/>
    <w:rsid w:val="00D506E4"/>
    <w:rsid w:val="00D50DDD"/>
    <w:rsid w:val="00D51ED9"/>
    <w:rsid w:val="00D54737"/>
    <w:rsid w:val="00D55424"/>
    <w:rsid w:val="00D55F53"/>
    <w:rsid w:val="00D61518"/>
    <w:rsid w:val="00D64D5D"/>
    <w:rsid w:val="00D72B49"/>
    <w:rsid w:val="00D759CA"/>
    <w:rsid w:val="00D84D91"/>
    <w:rsid w:val="00D8781B"/>
    <w:rsid w:val="00D901A6"/>
    <w:rsid w:val="00D94B59"/>
    <w:rsid w:val="00D95D74"/>
    <w:rsid w:val="00D96286"/>
    <w:rsid w:val="00DA019C"/>
    <w:rsid w:val="00DA2C8E"/>
    <w:rsid w:val="00DA36F0"/>
    <w:rsid w:val="00DB2C95"/>
    <w:rsid w:val="00DB62EE"/>
    <w:rsid w:val="00DC72F9"/>
    <w:rsid w:val="00DD102D"/>
    <w:rsid w:val="00DD13FF"/>
    <w:rsid w:val="00DD156A"/>
    <w:rsid w:val="00DD272C"/>
    <w:rsid w:val="00DD60E9"/>
    <w:rsid w:val="00DE3465"/>
    <w:rsid w:val="00DE5B32"/>
    <w:rsid w:val="00DF2454"/>
    <w:rsid w:val="00E00617"/>
    <w:rsid w:val="00E0716A"/>
    <w:rsid w:val="00E130B7"/>
    <w:rsid w:val="00E1538A"/>
    <w:rsid w:val="00E179E0"/>
    <w:rsid w:val="00E20DD9"/>
    <w:rsid w:val="00E243A8"/>
    <w:rsid w:val="00E41F01"/>
    <w:rsid w:val="00E5167E"/>
    <w:rsid w:val="00E56F95"/>
    <w:rsid w:val="00E60405"/>
    <w:rsid w:val="00E61B24"/>
    <w:rsid w:val="00E64C23"/>
    <w:rsid w:val="00E6613B"/>
    <w:rsid w:val="00E71DCA"/>
    <w:rsid w:val="00E7545D"/>
    <w:rsid w:val="00E7580D"/>
    <w:rsid w:val="00E80E1D"/>
    <w:rsid w:val="00E81134"/>
    <w:rsid w:val="00E8334B"/>
    <w:rsid w:val="00E96BA3"/>
    <w:rsid w:val="00EA2D6C"/>
    <w:rsid w:val="00EA7451"/>
    <w:rsid w:val="00EB108B"/>
    <w:rsid w:val="00EB13FA"/>
    <w:rsid w:val="00EB193B"/>
    <w:rsid w:val="00EB33DC"/>
    <w:rsid w:val="00EB491C"/>
    <w:rsid w:val="00EB7E74"/>
    <w:rsid w:val="00EC1C95"/>
    <w:rsid w:val="00EC6FBE"/>
    <w:rsid w:val="00EE135B"/>
    <w:rsid w:val="00EE3181"/>
    <w:rsid w:val="00EE6561"/>
    <w:rsid w:val="00EF3AB5"/>
    <w:rsid w:val="00EF4E5D"/>
    <w:rsid w:val="00EF5F1E"/>
    <w:rsid w:val="00F0080C"/>
    <w:rsid w:val="00F06FFA"/>
    <w:rsid w:val="00F10A93"/>
    <w:rsid w:val="00F136E0"/>
    <w:rsid w:val="00F15400"/>
    <w:rsid w:val="00F1654B"/>
    <w:rsid w:val="00F26CC8"/>
    <w:rsid w:val="00F34191"/>
    <w:rsid w:val="00F3776A"/>
    <w:rsid w:val="00F40C71"/>
    <w:rsid w:val="00F4314D"/>
    <w:rsid w:val="00F51E94"/>
    <w:rsid w:val="00F52DAE"/>
    <w:rsid w:val="00F5427E"/>
    <w:rsid w:val="00F56BC0"/>
    <w:rsid w:val="00F73344"/>
    <w:rsid w:val="00F76CE4"/>
    <w:rsid w:val="00F80633"/>
    <w:rsid w:val="00F81A0A"/>
    <w:rsid w:val="00F83386"/>
    <w:rsid w:val="00F83B92"/>
    <w:rsid w:val="00F9451C"/>
    <w:rsid w:val="00F94D60"/>
    <w:rsid w:val="00FA07D8"/>
    <w:rsid w:val="00FA5F24"/>
    <w:rsid w:val="00FA6C7E"/>
    <w:rsid w:val="00FA6E39"/>
    <w:rsid w:val="00FB19B8"/>
    <w:rsid w:val="00FB3AE2"/>
    <w:rsid w:val="00FC131A"/>
    <w:rsid w:val="00FC242B"/>
    <w:rsid w:val="00FC3B61"/>
    <w:rsid w:val="00FC6D75"/>
    <w:rsid w:val="00FD0A1F"/>
    <w:rsid w:val="00FD325A"/>
    <w:rsid w:val="00FD69A9"/>
    <w:rsid w:val="00FE3C48"/>
    <w:rsid w:val="00FE5976"/>
    <w:rsid w:val="00FE7EB5"/>
    <w:rsid w:val="00FF139C"/>
    <w:rsid w:val="00FF6A5B"/>
    <w:rsid w:val="0E8A2F6A"/>
    <w:rsid w:val="1ABE6F0D"/>
    <w:rsid w:val="55F77801"/>
    <w:rsid w:val="65D814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b/>
      <w:bCs/>
    </w:rPr>
  </w:style>
  <w:style w:type="character" w:styleId="5">
    <w:name w:val="Hyperlink"/>
    <w:basedOn w:val="2"/>
    <w:unhideWhenUsed/>
    <w:qFormat/>
    <w:uiPriority w:val="0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 2"/>
    <w:basedOn w:val="1"/>
    <w:link w:val="12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9">
    <w:name w:val="Normal (Web)"/>
    <w:basedOn w:val="1"/>
    <w:unhideWhenUsed/>
    <w:qFormat/>
    <w:uiPriority w:val="99"/>
    <w:pPr>
      <w:spacing w:after="336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">
    <w:name w:val="Body Text 3"/>
    <w:basedOn w:val="1"/>
    <w:link w:val="13"/>
    <w:qFormat/>
    <w:uiPriority w:val="0"/>
    <w:pPr>
      <w:spacing w:after="0" w:line="240" w:lineRule="auto"/>
      <w:jc w:val="center"/>
    </w:pPr>
    <w:rPr>
      <w:rFonts w:ascii="Arial" w:hAnsi="Arial" w:eastAsia="Times New Roman" w:cs="Times New Roman"/>
      <w:sz w:val="24"/>
      <w:szCs w:val="20"/>
      <w:lang w:eastAsia="ru-RU"/>
    </w:rPr>
  </w:style>
  <w:style w:type="table" w:styleId="11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Основной текст 2 Знак"/>
    <w:basedOn w:val="2"/>
    <w:link w:val="8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13">
    <w:name w:val="Основной текст 3 Знак"/>
    <w:basedOn w:val="2"/>
    <w:link w:val="10"/>
    <w:qFormat/>
    <w:uiPriority w:val="0"/>
    <w:rPr>
      <w:rFonts w:ascii="Arial" w:hAnsi="Arial" w:eastAsia="Times New Roman" w:cs="Times New Roman"/>
      <w:sz w:val="24"/>
      <w:szCs w:val="20"/>
      <w:lang w:eastAsia="ru-RU"/>
    </w:rPr>
  </w:style>
  <w:style w:type="character" w:customStyle="1" w:styleId="14">
    <w:name w:val="Текст выноски Знак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5">
    <w:name w:val="rtejustify"/>
    <w:basedOn w:val="1"/>
    <w:uiPriority w:val="0"/>
    <w:pPr>
      <w:spacing w:after="336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st1"/>
    <w:basedOn w:val="2"/>
    <w:qFormat/>
    <w:uiPriority w:val="0"/>
  </w:style>
  <w:style w:type="paragraph" w:customStyle="1" w:styleId="1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  <w:style w:type="character" w:customStyle="1" w:styleId="19">
    <w:name w:val="wmi-callto"/>
    <w:basedOn w:val="2"/>
    <w:qFormat/>
    <w:uiPriority w:val="0"/>
  </w:style>
  <w:style w:type="character" w:customStyle="1" w:styleId="20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2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3">
    <w:name w:val="lbl-txt"/>
    <w:basedOn w:val="2"/>
    <w:qFormat/>
    <w:uiPriority w:val="0"/>
  </w:style>
  <w:style w:type="paragraph" w:customStyle="1" w:styleId="2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E04E-895B-402D-BD58-0716A3F39C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Krokoz™</Company>
  <Pages>7</Pages>
  <Words>2039</Words>
  <Characters>11625</Characters>
  <Lines>96</Lines>
  <Paragraphs>27</Paragraphs>
  <TotalTime>522</TotalTime>
  <ScaleCrop>false</ScaleCrop>
  <LinksUpToDate>false</LinksUpToDate>
  <CharactersWithSpaces>13637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2024-12-06T07:42:00Z</dcterms:created>
  <dc:creator>Костя</dc:creator>
  <cp:lastModifiedBy>fedorchenko_v_o</cp:lastModifiedBy>
  <cp:lastPrinted>2025-09-16T06:02:00Z</cp:lastPrinted>
  <dcterms:modified xsi:type="dcterms:W3CDTF">2025-09-16T07:30:34Z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FA8070E531F14CB2AE7A37401A77BDD4_13</vt:lpwstr>
  </property>
</Properties>
</file>