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D9" w:rsidRDefault="00B76ED9" w:rsidP="00B76ED9">
      <w:r>
        <w:t>25 февраля, на площадке Института развития образования Краснодарского края состоялось значимое для региональной системы образования событие: на фоне нехватки педагогических работников Центр мониторинговых исследований и методического сопровождения инновационной деятельности ИРО организовал стратегическую сессию по формированию муниципальной кадровой политики.</w:t>
      </w:r>
    </w:p>
    <w:p w:rsidR="00B76ED9" w:rsidRDefault="00B76ED9" w:rsidP="00B76ED9"/>
    <w:p w:rsidR="00B76ED9" w:rsidRDefault="00B76ED9" w:rsidP="00B76ED9">
      <w:r>
        <w:t>Целью данной встречи явилось обеспечение, сохранение и развитие кадров для системы образования муниципалитетов региона.</w:t>
      </w:r>
    </w:p>
    <w:p w:rsidR="00B76ED9" w:rsidRDefault="00B76ED9" w:rsidP="00B76ED9"/>
    <w:p w:rsidR="00B76ED9" w:rsidRDefault="00B76ED9" w:rsidP="00B76ED9">
      <w:r>
        <w:t>В практической части стратегической сессии участники мероприятия, объединившись в группы, разработали содержание каждого из направлений реализации кадровой политики муниципальных систем образования.</w:t>
      </w:r>
      <w:bookmarkStart w:id="0" w:name="_GoBack"/>
      <w:bookmarkEnd w:id="0"/>
    </w:p>
    <w:sectPr w:rsidR="00B7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D9"/>
    <w:rsid w:val="00B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3A8E-9749-4874-BF2A-5328E5E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dcterms:created xsi:type="dcterms:W3CDTF">2025-09-15T08:08:00Z</dcterms:created>
  <dcterms:modified xsi:type="dcterms:W3CDTF">2025-09-15T08:09:00Z</dcterms:modified>
</cp:coreProperties>
</file>