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842" w:rsidRPr="00B46842" w:rsidRDefault="00B46842" w:rsidP="00B46842">
      <w:pPr>
        <w:jc w:val="center"/>
        <w:rPr>
          <w:rFonts w:ascii="Times New Roman" w:hAnsi="Times New Roman" w:cs="Times New Roman"/>
          <w:sz w:val="24"/>
          <w:szCs w:val="24"/>
        </w:rPr>
      </w:pPr>
      <w:r w:rsidRPr="00B46842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бюджетное учреждение </w:t>
      </w:r>
      <w:r w:rsidRPr="00B46842">
        <w:rPr>
          <w:rFonts w:ascii="Times New Roman" w:hAnsi="Times New Roman" w:cs="Times New Roman"/>
          <w:sz w:val="24"/>
          <w:szCs w:val="24"/>
        </w:rPr>
        <w:br/>
        <w:t>детский сад № 83  имени атамана А.А. Головатого муниципального образования городской округ город-курорт Сочи Краснодарского края</w:t>
      </w:r>
    </w:p>
    <w:p w:rsidR="00411253" w:rsidRDefault="00411253" w:rsidP="004112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253" w:rsidRDefault="00411253" w:rsidP="004112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6842" w:rsidRDefault="00B46842" w:rsidP="004112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6842" w:rsidRDefault="00B46842" w:rsidP="00411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«КУБАНСКАЯ БАЛАЧКА»</w:t>
      </w:r>
    </w:p>
    <w:p w:rsidR="00B46842" w:rsidRPr="00B46842" w:rsidRDefault="00B46842" w:rsidP="00411253">
      <w:pPr>
        <w:jc w:val="center"/>
        <w:rPr>
          <w:rFonts w:ascii="Times New Roman" w:hAnsi="Times New Roman" w:cs="Times New Roman"/>
          <w:sz w:val="28"/>
          <w:szCs w:val="28"/>
        </w:rPr>
      </w:pPr>
      <w:r w:rsidRPr="00B46842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цикла мастер-классов </w:t>
      </w:r>
      <w:r w:rsidR="00C6397E">
        <w:rPr>
          <w:rFonts w:ascii="Times New Roman" w:hAnsi="Times New Roman" w:cs="Times New Roman"/>
          <w:sz w:val="28"/>
          <w:szCs w:val="28"/>
        </w:rPr>
        <w:t xml:space="preserve">для педагогов </w:t>
      </w:r>
      <w:r w:rsidRPr="00B46842">
        <w:rPr>
          <w:rFonts w:ascii="Times New Roman" w:hAnsi="Times New Roman" w:cs="Times New Roman"/>
          <w:sz w:val="28"/>
          <w:szCs w:val="28"/>
        </w:rPr>
        <w:t>«Открываем бабушкин сундук»</w:t>
      </w:r>
    </w:p>
    <w:p w:rsidR="00B46842" w:rsidRDefault="00B46842" w:rsidP="004112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6842" w:rsidRDefault="00B46842" w:rsidP="00B468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6842" w:rsidRDefault="00B46842" w:rsidP="00B468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6842" w:rsidRPr="00B46842" w:rsidRDefault="00B46842" w:rsidP="00B468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1253" w:rsidRDefault="00B46842" w:rsidP="004112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8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AB75A0" wp14:editId="0F82C8F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7E" w:rsidRDefault="00C6397E" w:rsidP="0041125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97E" w:rsidRDefault="00C6397E" w:rsidP="00C6397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Смирнова Наталья Николаевна</w:t>
      </w:r>
    </w:p>
    <w:p w:rsidR="00C6397E" w:rsidRDefault="00C6397E" w:rsidP="00C6397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старшей группы</w:t>
      </w:r>
    </w:p>
    <w:p w:rsidR="00C6397E" w:rsidRDefault="00C6397E" w:rsidP="00C639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397E" w:rsidRDefault="00C6397E" w:rsidP="00C639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97E" w:rsidRDefault="00C6397E" w:rsidP="00C639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2025г.</w:t>
      </w:r>
    </w:p>
    <w:p w:rsidR="00C6397E" w:rsidRDefault="00C6397E" w:rsidP="0041125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97E" w:rsidRDefault="00C6397E" w:rsidP="0041125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A85" w:rsidRPr="008C02CE" w:rsidRDefault="00FD5A85" w:rsidP="00FD5A85">
      <w:pPr>
        <w:jc w:val="both"/>
        <w:rPr>
          <w:rFonts w:ascii="Times New Roman" w:hAnsi="Times New Roman" w:cs="Times New Roman"/>
          <w:sz w:val="28"/>
          <w:szCs w:val="28"/>
        </w:rPr>
      </w:pPr>
      <w:r w:rsidRPr="00FD5A8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10D22">
        <w:rPr>
          <w:rFonts w:ascii="Times New Roman" w:hAnsi="Times New Roman" w:cs="Times New Roman"/>
          <w:b/>
          <w:sz w:val="28"/>
          <w:szCs w:val="28"/>
        </w:rPr>
        <w:t>Цель</w:t>
      </w:r>
      <w:r w:rsidRPr="008C02CE">
        <w:rPr>
          <w:rFonts w:ascii="Times New Roman" w:hAnsi="Times New Roman" w:cs="Times New Roman"/>
          <w:sz w:val="28"/>
          <w:szCs w:val="28"/>
        </w:rPr>
        <w:t>: Повышение профессионального уровня педагогов в работе с детьми по патриотическому воспитанию с</w:t>
      </w:r>
      <w:r>
        <w:rPr>
          <w:rFonts w:ascii="Times New Roman" w:hAnsi="Times New Roman" w:cs="Times New Roman"/>
          <w:sz w:val="28"/>
          <w:szCs w:val="28"/>
        </w:rPr>
        <w:t xml:space="preserve"> включением казачьего</w:t>
      </w:r>
      <w:r w:rsidRPr="008C02CE">
        <w:rPr>
          <w:rFonts w:ascii="Times New Roman" w:hAnsi="Times New Roman" w:cs="Times New Roman"/>
          <w:sz w:val="28"/>
          <w:szCs w:val="28"/>
        </w:rPr>
        <w:t xml:space="preserve"> компонента.</w:t>
      </w:r>
    </w:p>
    <w:p w:rsidR="00FD5A85" w:rsidRPr="00D10D22" w:rsidRDefault="00FD5A85" w:rsidP="00FD5A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D2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D5A85" w:rsidRPr="008C02CE" w:rsidRDefault="00FD5A85" w:rsidP="00FD5A85">
      <w:pPr>
        <w:jc w:val="both"/>
        <w:rPr>
          <w:rFonts w:ascii="Times New Roman" w:hAnsi="Times New Roman" w:cs="Times New Roman"/>
          <w:sz w:val="28"/>
          <w:szCs w:val="28"/>
        </w:rPr>
      </w:pPr>
      <w:r w:rsidRPr="008C02CE">
        <w:rPr>
          <w:rFonts w:ascii="Times New Roman" w:hAnsi="Times New Roman" w:cs="Times New Roman"/>
          <w:sz w:val="28"/>
          <w:szCs w:val="28"/>
        </w:rPr>
        <w:t>1. Создавать условия для личной и профессиональной самореализации, повышать творческую активность педагогов.</w:t>
      </w:r>
    </w:p>
    <w:p w:rsidR="00FD5A85" w:rsidRPr="008C02CE" w:rsidRDefault="00FD5A85" w:rsidP="00FD5A85">
      <w:pPr>
        <w:jc w:val="both"/>
        <w:rPr>
          <w:rFonts w:ascii="Times New Roman" w:hAnsi="Times New Roman" w:cs="Times New Roman"/>
          <w:sz w:val="28"/>
          <w:szCs w:val="28"/>
        </w:rPr>
      </w:pPr>
      <w:r w:rsidRPr="008C02CE">
        <w:rPr>
          <w:rFonts w:ascii="Times New Roman" w:hAnsi="Times New Roman" w:cs="Times New Roman"/>
          <w:sz w:val="28"/>
          <w:szCs w:val="28"/>
        </w:rPr>
        <w:t>2. Вызвать у педагогов осознание необходимости знакомиться с но</w:t>
      </w:r>
      <w:r>
        <w:rPr>
          <w:rFonts w:ascii="Times New Roman" w:hAnsi="Times New Roman" w:cs="Times New Roman"/>
          <w:sz w:val="28"/>
          <w:szCs w:val="28"/>
        </w:rPr>
        <w:t>винками литературы,</w:t>
      </w:r>
      <w:r w:rsidRPr="008C02CE">
        <w:rPr>
          <w:rFonts w:ascii="Times New Roman" w:hAnsi="Times New Roman" w:cs="Times New Roman"/>
          <w:sz w:val="28"/>
          <w:szCs w:val="28"/>
        </w:rPr>
        <w:t xml:space="preserve"> разработками по патриотическому воспитанию с включением национа</w:t>
      </w:r>
      <w:r>
        <w:rPr>
          <w:rFonts w:ascii="Times New Roman" w:hAnsi="Times New Roman" w:cs="Times New Roman"/>
          <w:sz w:val="28"/>
          <w:szCs w:val="28"/>
        </w:rPr>
        <w:t>льно – регионального компонента.</w:t>
      </w:r>
    </w:p>
    <w:p w:rsidR="00FD5A85" w:rsidRDefault="00FD5A85" w:rsidP="00FD5A85">
      <w:pPr>
        <w:jc w:val="both"/>
        <w:rPr>
          <w:rFonts w:ascii="Times New Roman" w:hAnsi="Times New Roman" w:cs="Times New Roman"/>
          <w:sz w:val="28"/>
          <w:szCs w:val="28"/>
        </w:rPr>
      </w:pPr>
      <w:r w:rsidRPr="008C02CE">
        <w:rPr>
          <w:rFonts w:ascii="Times New Roman" w:hAnsi="Times New Roman" w:cs="Times New Roman"/>
          <w:sz w:val="28"/>
          <w:szCs w:val="28"/>
        </w:rPr>
        <w:t xml:space="preserve">3. Выделить наиболее перспективные идеи в организации </w:t>
      </w:r>
      <w:proofErr w:type="spellStart"/>
      <w:r w:rsidRPr="008C02C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C02CE">
        <w:rPr>
          <w:rFonts w:ascii="Times New Roman" w:hAnsi="Times New Roman" w:cs="Times New Roman"/>
          <w:sz w:val="28"/>
          <w:szCs w:val="28"/>
        </w:rPr>
        <w:t>-образовательной работы с детьми по патриотическому воспитанию.</w:t>
      </w:r>
    </w:p>
    <w:p w:rsidR="00D10D22" w:rsidRDefault="00D10D22" w:rsidP="00FD5A85">
      <w:pPr>
        <w:jc w:val="both"/>
        <w:rPr>
          <w:rFonts w:ascii="Times New Roman" w:hAnsi="Times New Roman" w:cs="Times New Roman"/>
          <w:sz w:val="28"/>
          <w:szCs w:val="28"/>
        </w:rPr>
      </w:pPr>
      <w:r w:rsidRPr="00D10D22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 педагоги дошкольных образовательных организаций.</w:t>
      </w:r>
    </w:p>
    <w:p w:rsidR="00D10D22" w:rsidRDefault="00D10D22" w:rsidP="00FD5A85">
      <w:pPr>
        <w:jc w:val="both"/>
        <w:rPr>
          <w:rFonts w:ascii="Times New Roman" w:hAnsi="Times New Roman" w:cs="Times New Roman"/>
          <w:sz w:val="28"/>
          <w:szCs w:val="28"/>
        </w:rPr>
      </w:pPr>
      <w:r w:rsidRPr="00D10D22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«Кубанская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карточки с текстами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балачки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0D22" w:rsidRPr="00D10D22" w:rsidRDefault="00D10D22" w:rsidP="00FD5A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397E" w:rsidRDefault="00D10D22" w:rsidP="00D10D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МАСТЕР-КЛАССА</w:t>
      </w:r>
    </w:p>
    <w:p w:rsidR="00D10D22" w:rsidRPr="00D10D22" w:rsidRDefault="00D10D22" w:rsidP="00D10D2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мастер-класса</w:t>
      </w:r>
      <w:r w:rsidRPr="00D10D22">
        <w:rPr>
          <w:rFonts w:ascii="Times New Roman" w:hAnsi="Times New Roman" w:cs="Times New Roman"/>
          <w:i/>
          <w:sz w:val="28"/>
          <w:szCs w:val="28"/>
        </w:rPr>
        <w:t xml:space="preserve"> делятся на мини-группы и рассаживаются вокруг столов.</w:t>
      </w:r>
    </w:p>
    <w:p w:rsidR="00D10D22" w:rsidRPr="00AB68FD" w:rsidRDefault="00840392" w:rsidP="00D10D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10D22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D10D22" w:rsidRPr="00D10D22">
        <w:rPr>
          <w:rFonts w:ascii="Times New Roman" w:hAnsi="Times New Roman" w:cs="Times New Roman"/>
          <w:sz w:val="28"/>
          <w:szCs w:val="28"/>
        </w:rPr>
        <w:t xml:space="preserve"> </w:t>
      </w:r>
      <w:r w:rsidR="00D10D22">
        <w:rPr>
          <w:rFonts w:ascii="Times New Roman" w:hAnsi="Times New Roman" w:cs="Times New Roman"/>
          <w:sz w:val="28"/>
          <w:szCs w:val="28"/>
        </w:rPr>
        <w:t>Казачество – «</w:t>
      </w:r>
      <w:r w:rsidR="00D10D22" w:rsidRPr="00AB68FD">
        <w:rPr>
          <w:rFonts w:ascii="Times New Roman" w:hAnsi="Times New Roman" w:cs="Times New Roman"/>
          <w:sz w:val="28"/>
          <w:szCs w:val="28"/>
        </w:rPr>
        <w:t>это часть нашей культуры, причем не просто часть культуры, а очень яркая часть нашей культуры. Я имею в виду сейчас даже не только песни и танцы казаков, а я имею в виду, в том числе и их хорошо известный традиционный патриотизм. И он как раз не носит архаического характера. Патриотизм сегодняшний очень важен для продвижения идей государственности в сознание нашего народа вообще. В этом смысле казаки играют уникальную и весьма позитивную роль».</w:t>
      </w:r>
      <w:r w:rsidR="00D10D22">
        <w:rPr>
          <w:rFonts w:ascii="Times New Roman" w:hAnsi="Times New Roman" w:cs="Times New Roman"/>
          <w:sz w:val="28"/>
          <w:szCs w:val="28"/>
        </w:rPr>
        <w:t xml:space="preserve"> (</w:t>
      </w:r>
      <w:r w:rsidR="00D10D22" w:rsidRPr="00AB68FD">
        <w:rPr>
          <w:rFonts w:ascii="Times New Roman" w:hAnsi="Times New Roman" w:cs="Times New Roman"/>
          <w:sz w:val="28"/>
          <w:szCs w:val="28"/>
        </w:rPr>
        <w:t>Президент РФ   В.В. Путин</w:t>
      </w:r>
      <w:r w:rsidR="00D10D22">
        <w:rPr>
          <w:rFonts w:ascii="Times New Roman" w:hAnsi="Times New Roman" w:cs="Times New Roman"/>
          <w:sz w:val="28"/>
          <w:szCs w:val="28"/>
        </w:rPr>
        <w:t>)</w:t>
      </w:r>
    </w:p>
    <w:p w:rsidR="00C6397E" w:rsidRPr="00D10D22" w:rsidRDefault="00D10D22" w:rsidP="00D10D22">
      <w:pPr>
        <w:jc w:val="both"/>
        <w:rPr>
          <w:rFonts w:ascii="Times New Roman" w:hAnsi="Times New Roman" w:cs="Times New Roman"/>
          <w:sz w:val="28"/>
          <w:szCs w:val="28"/>
        </w:rPr>
      </w:pPr>
      <w:r w:rsidRPr="00AB68FD">
        <w:rPr>
          <w:rFonts w:ascii="Times New Roman" w:hAnsi="Times New Roman" w:cs="Times New Roman"/>
          <w:sz w:val="28"/>
          <w:szCs w:val="28"/>
        </w:rPr>
        <w:t>Российскому казачеству сейчас принадлежит главная роль в сохранении 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формировании традиций воспитания в духе патриотизма и гуманизма в российском государстве.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68FD">
        <w:rPr>
          <w:rFonts w:ascii="Times New Roman" w:hAnsi="Times New Roman" w:cs="Times New Roman"/>
          <w:sz w:val="28"/>
          <w:szCs w:val="28"/>
        </w:rPr>
        <w:t>Нынешнее казачество представляется в новом качестве, продолжая сохранять значимость в развитии государства, в сохранении и развитии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0D22" w:rsidRDefault="00D10D22" w:rsidP="00D10D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40392" w:rsidRPr="00840392">
        <w:rPr>
          <w:rFonts w:ascii="Times New Roman" w:hAnsi="Times New Roman" w:cs="Times New Roman"/>
          <w:b/>
          <w:sz w:val="28"/>
          <w:szCs w:val="28"/>
        </w:rPr>
        <w:t>Слайд1</w:t>
      </w:r>
      <w:r w:rsidR="00840392">
        <w:rPr>
          <w:rFonts w:ascii="Times New Roman" w:hAnsi="Times New Roman" w:cs="Times New Roman"/>
          <w:sz w:val="28"/>
          <w:szCs w:val="28"/>
        </w:rPr>
        <w:t xml:space="preserve">. </w:t>
      </w:r>
      <w:r w:rsidRPr="006911FA">
        <w:rPr>
          <w:rFonts w:ascii="Times New Roman" w:hAnsi="Times New Roman" w:cs="Times New Roman"/>
          <w:sz w:val="28"/>
          <w:szCs w:val="28"/>
        </w:rPr>
        <w:t>Слово «казак» появилось в русском языке в 1395 году из Половецкой степи и означало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1FA">
        <w:rPr>
          <w:rFonts w:ascii="Times New Roman" w:hAnsi="Times New Roman" w:cs="Times New Roman"/>
          <w:sz w:val="28"/>
          <w:szCs w:val="28"/>
        </w:rPr>
        <w:t>«работник». Ученые до сих пор не могут договориться, откуда все-таки произошли первые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1FA">
        <w:rPr>
          <w:rFonts w:ascii="Times New Roman" w:hAnsi="Times New Roman" w:cs="Times New Roman"/>
          <w:sz w:val="28"/>
          <w:szCs w:val="28"/>
        </w:rPr>
        <w:t>казаки. Одни считают, что казачество образовали беглые крестьяне и холопы, которые бежали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1FA">
        <w:rPr>
          <w:rFonts w:ascii="Times New Roman" w:hAnsi="Times New Roman" w:cs="Times New Roman"/>
          <w:sz w:val="28"/>
          <w:szCs w:val="28"/>
        </w:rPr>
        <w:t>из Руси в дикое поле и обосновались там. Другие считают, что казачество возникло еще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1FA">
        <w:rPr>
          <w:rFonts w:ascii="Times New Roman" w:hAnsi="Times New Roman" w:cs="Times New Roman"/>
          <w:sz w:val="28"/>
          <w:szCs w:val="28"/>
        </w:rPr>
        <w:t>античный период и представляет собой отдельный этнос. Все они представители кочевых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1FA">
        <w:rPr>
          <w:rFonts w:ascii="Times New Roman" w:hAnsi="Times New Roman" w:cs="Times New Roman"/>
          <w:sz w:val="28"/>
          <w:szCs w:val="28"/>
        </w:rPr>
        <w:t xml:space="preserve">народов. Со временем, казаки стали расселяться на </w:t>
      </w:r>
      <w:r w:rsidRPr="006911FA">
        <w:rPr>
          <w:rFonts w:ascii="Times New Roman" w:hAnsi="Times New Roman" w:cs="Times New Roman"/>
          <w:sz w:val="28"/>
          <w:szCs w:val="28"/>
        </w:rPr>
        <w:lastRenderedPageBreak/>
        <w:t>одной территории, вести быт, строить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1FA">
        <w:rPr>
          <w:rFonts w:ascii="Times New Roman" w:hAnsi="Times New Roman" w:cs="Times New Roman"/>
          <w:sz w:val="28"/>
          <w:szCs w:val="28"/>
        </w:rPr>
        <w:t>жилища. Селились вблизи крупных рек, где можно охотиться, устроить пастбище. Казаки жили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1FA">
        <w:rPr>
          <w:rFonts w:ascii="Times New Roman" w:hAnsi="Times New Roman" w:cs="Times New Roman"/>
          <w:sz w:val="28"/>
          <w:szCs w:val="28"/>
        </w:rPr>
        <w:t>в простых суровых условиях. Они не подчинялись приказам русских КНЯЗЕЙ,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1FA">
        <w:rPr>
          <w:rFonts w:ascii="Times New Roman" w:hAnsi="Times New Roman" w:cs="Times New Roman"/>
          <w:sz w:val="28"/>
          <w:szCs w:val="28"/>
        </w:rPr>
        <w:t>СВОБОДНЫМИ и независимыми людьми. Также казаки охраняли границы государства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1FA">
        <w:rPr>
          <w:rFonts w:ascii="Times New Roman" w:hAnsi="Times New Roman" w:cs="Times New Roman"/>
          <w:sz w:val="28"/>
          <w:szCs w:val="28"/>
        </w:rPr>
        <w:t>набегов чужестранцев.</w:t>
      </w:r>
    </w:p>
    <w:p w:rsidR="00840392" w:rsidRDefault="00840392" w:rsidP="008403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3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F3C104" wp14:editId="1E453BBD">
            <wp:extent cx="4247031" cy="238887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5738" cy="239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53" w:rsidRPr="00E16D09" w:rsidRDefault="00840392" w:rsidP="004112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411253" w:rsidRDefault="00411253" w:rsidP="00840392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>
        <w:rPr>
          <w:rStyle w:val="a3"/>
          <w:b w:val="0"/>
          <w:color w:val="333333"/>
          <w:sz w:val="28"/>
          <w:szCs w:val="28"/>
        </w:rPr>
        <w:tab/>
      </w:r>
      <w:r w:rsidRPr="00E16D09">
        <w:rPr>
          <w:rStyle w:val="a3"/>
          <w:b w:val="0"/>
          <w:color w:val="333333"/>
          <w:sz w:val="28"/>
          <w:szCs w:val="28"/>
        </w:rPr>
        <w:t xml:space="preserve">Кубанская </w:t>
      </w:r>
      <w:proofErr w:type="spellStart"/>
      <w:r w:rsidRPr="00E16D09">
        <w:rPr>
          <w:rStyle w:val="a3"/>
          <w:b w:val="0"/>
          <w:color w:val="333333"/>
          <w:sz w:val="28"/>
          <w:szCs w:val="28"/>
        </w:rPr>
        <w:t>балачка</w:t>
      </w:r>
      <w:proofErr w:type="spellEnd"/>
      <w:r w:rsidRPr="00E16D09">
        <w:rPr>
          <w:b/>
          <w:color w:val="333333"/>
          <w:sz w:val="28"/>
          <w:szCs w:val="28"/>
        </w:rPr>
        <w:t> — </w:t>
      </w:r>
      <w:r w:rsidRPr="00E16D09">
        <w:rPr>
          <w:rStyle w:val="a3"/>
          <w:b w:val="0"/>
          <w:color w:val="333333"/>
          <w:sz w:val="28"/>
          <w:szCs w:val="28"/>
        </w:rPr>
        <w:t>кубанский диалект, исторически сложившийся в результате взаимопроникновения и смешения русского, украинского языков, украинских и южнорусских говоров</w:t>
      </w:r>
      <w:r w:rsidRPr="00E16D09">
        <w:rPr>
          <w:b/>
          <w:color w:val="333333"/>
          <w:sz w:val="28"/>
          <w:szCs w:val="28"/>
        </w:rPr>
        <w:t xml:space="preserve">, </w:t>
      </w:r>
      <w:r w:rsidRPr="00E16D09">
        <w:rPr>
          <w:color w:val="333333"/>
          <w:sz w:val="28"/>
          <w:szCs w:val="28"/>
        </w:rPr>
        <w:t>а также диалектов других областей России, принесённых на Кубань переселенцами</w:t>
      </w:r>
      <w:r>
        <w:rPr>
          <w:rFonts w:ascii="Arial" w:hAnsi="Arial" w:cs="Arial"/>
          <w:color w:val="333333"/>
        </w:rPr>
        <w:t>. </w:t>
      </w:r>
    </w:p>
    <w:p w:rsidR="00411253" w:rsidRDefault="00411253" w:rsidP="00840392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16D09">
        <w:rPr>
          <w:color w:val="333333"/>
          <w:sz w:val="28"/>
          <w:szCs w:val="28"/>
        </w:rPr>
        <w:t xml:space="preserve">Носителями диалекта традиционно считают Кубанских казаков, которые стали </w:t>
      </w:r>
      <w:proofErr w:type="spellStart"/>
      <w:r w:rsidRPr="00E16D09">
        <w:rPr>
          <w:color w:val="333333"/>
          <w:sz w:val="28"/>
          <w:szCs w:val="28"/>
        </w:rPr>
        <w:t>субэтносом</w:t>
      </w:r>
      <w:proofErr w:type="spellEnd"/>
      <w:r w:rsidRPr="00E16D09">
        <w:rPr>
          <w:color w:val="333333"/>
          <w:sz w:val="28"/>
          <w:szCs w:val="28"/>
        </w:rPr>
        <w:t xml:space="preserve"> русского народа. </w:t>
      </w:r>
    </w:p>
    <w:p w:rsidR="00840392" w:rsidRDefault="00840392" w:rsidP="00840392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40392" w:rsidRDefault="00840392" w:rsidP="00840392">
      <w:pPr>
        <w:pStyle w:val="futurismarkdown-paragraph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840392">
        <w:rPr>
          <w:noProof/>
          <w:color w:val="333333"/>
          <w:sz w:val="28"/>
          <w:szCs w:val="28"/>
        </w:rPr>
        <w:drawing>
          <wp:inline distT="0" distB="0" distL="0" distR="0" wp14:anchorId="7C9CAB24" wp14:editId="19EF7E69">
            <wp:extent cx="4279265" cy="2407001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754" cy="241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92" w:rsidRPr="00E16D09" w:rsidRDefault="00840392" w:rsidP="00840392">
      <w:pPr>
        <w:pStyle w:val="futurismarkdown-paragraph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411253" w:rsidRPr="00E16D09" w:rsidRDefault="00411253" w:rsidP="00840392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E16D09">
        <w:rPr>
          <w:color w:val="333333"/>
          <w:sz w:val="28"/>
          <w:szCs w:val="28"/>
        </w:rPr>
        <w:t>Балачка</w:t>
      </w:r>
      <w:proofErr w:type="spellEnd"/>
      <w:r w:rsidRPr="00E16D09">
        <w:rPr>
          <w:color w:val="333333"/>
          <w:sz w:val="28"/>
          <w:szCs w:val="28"/>
        </w:rPr>
        <w:t xml:space="preserve"> представляет собой устный и письменный диалект, в разное время на нём создано множество текстов, стихов, прозы, официальных документов. Большинство коренных жителей Кубани наравне с русским языком владеют местным диалектом — балакают. На </w:t>
      </w:r>
      <w:proofErr w:type="spellStart"/>
      <w:r w:rsidRPr="00E16D09">
        <w:rPr>
          <w:color w:val="333333"/>
          <w:sz w:val="28"/>
          <w:szCs w:val="28"/>
        </w:rPr>
        <w:t>балачке</w:t>
      </w:r>
      <w:proofErr w:type="spellEnd"/>
      <w:r w:rsidRPr="00E16D09">
        <w:rPr>
          <w:color w:val="333333"/>
          <w:sz w:val="28"/>
          <w:szCs w:val="28"/>
        </w:rPr>
        <w:t xml:space="preserve"> поют песни, исполняют обряды, рассказывают семейные предания. </w:t>
      </w:r>
    </w:p>
    <w:p w:rsidR="00411253" w:rsidRPr="00E16D09" w:rsidRDefault="00411253" w:rsidP="00840392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16D09">
        <w:rPr>
          <w:color w:val="333333"/>
          <w:sz w:val="28"/>
          <w:szCs w:val="28"/>
        </w:rPr>
        <w:lastRenderedPageBreak/>
        <w:t>В быту употребляется преимущественно пожилыми станичниками. В России официально рассматривается как диалект русского языка.</w:t>
      </w:r>
    </w:p>
    <w:p w:rsidR="00411253" w:rsidRPr="003727C6" w:rsidRDefault="00411253" w:rsidP="008403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7C6">
        <w:rPr>
          <w:rFonts w:ascii="Times New Roman" w:hAnsi="Times New Roman" w:cs="Times New Roman"/>
          <w:sz w:val="28"/>
          <w:szCs w:val="28"/>
        </w:rPr>
        <w:t xml:space="preserve"> Жители кубанской глубинки «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розумиють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>».</w:t>
      </w:r>
    </w:p>
    <w:p w:rsidR="00411253" w:rsidRDefault="00411253" w:rsidP="008403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7C6">
        <w:rPr>
          <w:rFonts w:ascii="Times New Roman" w:hAnsi="Times New Roman" w:cs="Times New Roman"/>
          <w:sz w:val="28"/>
          <w:szCs w:val="28"/>
        </w:rPr>
        <w:t>Но… если сравнивать с прошлыми временами, «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розумиющих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» среди нас не так уж много. </w:t>
      </w:r>
    </w:p>
    <w:p w:rsidR="00411253" w:rsidRPr="003727C6" w:rsidRDefault="00BE5465" w:rsidP="008403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5465">
        <w:rPr>
          <w:rFonts w:ascii="Times New Roman" w:hAnsi="Times New Roman" w:cs="Times New Roman"/>
          <w:b/>
          <w:sz w:val="28"/>
          <w:szCs w:val="28"/>
        </w:rPr>
        <w:t>Слайд3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11253" w:rsidRPr="003727C6">
        <w:rPr>
          <w:rFonts w:ascii="Times New Roman" w:hAnsi="Times New Roman" w:cs="Times New Roman"/>
          <w:sz w:val="28"/>
          <w:szCs w:val="28"/>
        </w:rPr>
        <w:t>Откуда взялась?</w:t>
      </w:r>
    </w:p>
    <w:p w:rsidR="00411253" w:rsidRDefault="00411253" w:rsidP="008403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27C6">
        <w:rPr>
          <w:rFonts w:ascii="Times New Roman" w:hAnsi="Times New Roman" w:cs="Times New Roman"/>
          <w:sz w:val="28"/>
          <w:szCs w:val="28"/>
        </w:rPr>
        <w:t xml:space="preserve">Как считают учёные, формироваться 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балачка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 начала с последней четверти XVIII века, из соединений самых разных говоров — украинских, южнорусских и не только.</w:t>
      </w:r>
    </w:p>
    <w:p w:rsidR="00BE5465" w:rsidRPr="003727C6" w:rsidRDefault="00BE5465" w:rsidP="00BE54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E5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B0644" wp14:editId="1350F0F9">
            <wp:extent cx="4180162" cy="23512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7288" cy="23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53" w:rsidRPr="003727C6" w:rsidRDefault="00411253" w:rsidP="00411253">
      <w:pPr>
        <w:jc w:val="both"/>
        <w:rPr>
          <w:rFonts w:ascii="Times New Roman" w:hAnsi="Times New Roman" w:cs="Times New Roman"/>
          <w:sz w:val="28"/>
          <w:szCs w:val="28"/>
        </w:rPr>
      </w:pPr>
      <w:r w:rsidRPr="003727C6">
        <w:rPr>
          <w:rFonts w:ascii="Times New Roman" w:hAnsi="Times New Roman" w:cs="Times New Roman"/>
          <w:sz w:val="28"/>
          <w:szCs w:val="28"/>
        </w:rPr>
        <w:t>— Потомки украинцев на Кубани жили вперемежку с русскими — линейными казаками, государственными крестьянами, начиная с 1860-х гг. — большим массивом иног</w:t>
      </w:r>
      <w:r>
        <w:rPr>
          <w:rFonts w:ascii="Times New Roman" w:hAnsi="Times New Roman" w:cs="Times New Roman"/>
          <w:sz w:val="28"/>
          <w:szCs w:val="28"/>
        </w:rPr>
        <w:t xml:space="preserve">ородних. </w:t>
      </w:r>
      <w:r w:rsidRPr="003727C6">
        <w:rPr>
          <w:rFonts w:ascii="Times New Roman" w:hAnsi="Times New Roman" w:cs="Times New Roman"/>
          <w:sz w:val="28"/>
          <w:szCs w:val="28"/>
        </w:rPr>
        <w:t xml:space="preserve">Говоры соприкасались, подпитывались друг от друга. При этом непрерывно продолжалась трансформация в сторону русификации. Сегодня 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балачка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 носит статус диалекта русского языка, а её носители — кубанские казаки — стали 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субэтносом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 русского народа.</w:t>
      </w:r>
    </w:p>
    <w:p w:rsidR="00411253" w:rsidRDefault="00411253" w:rsidP="00411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5465" w:rsidRPr="00BE5465">
        <w:rPr>
          <w:rFonts w:ascii="Times New Roman" w:hAnsi="Times New Roman" w:cs="Times New Roman"/>
          <w:b/>
          <w:sz w:val="28"/>
          <w:szCs w:val="28"/>
        </w:rPr>
        <w:t>Слайд4.</w:t>
      </w:r>
      <w:r w:rsidR="00BE5465">
        <w:rPr>
          <w:rFonts w:ascii="Times New Roman" w:hAnsi="Times New Roman" w:cs="Times New Roman"/>
          <w:sz w:val="28"/>
          <w:szCs w:val="28"/>
        </w:rPr>
        <w:t xml:space="preserve"> </w:t>
      </w:r>
      <w:r w:rsidRPr="003727C6">
        <w:rPr>
          <w:rFonts w:ascii="Times New Roman" w:hAnsi="Times New Roman" w:cs="Times New Roman"/>
          <w:sz w:val="28"/>
          <w:szCs w:val="28"/>
        </w:rPr>
        <w:t xml:space="preserve"> Жива 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балачка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 там, где сохранились «старые» корни. География обширна: жива она во многих станицах, не говоря о маленьких хуторах. Но… Свободно изъясняются на 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балачке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>, в основном, пенсионеры. Молодёжь ее в лучшем случае с трудом понимает. Некоторые общаются «по-простому» дома, со старшими родственниками, но редко уже — в обществе и друг с другом.</w:t>
      </w:r>
    </w:p>
    <w:p w:rsidR="00BE5465" w:rsidRDefault="00BE5465" w:rsidP="00BE5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EF761" wp14:editId="2D8E83A6">
            <wp:extent cx="4011295" cy="225627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8603" cy="226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53" w:rsidRDefault="00411253" w:rsidP="004112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Ознакомление детей с кубанской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балачкой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1253" w:rsidRPr="00411253" w:rsidRDefault="00411253" w:rsidP="00411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52E98" w:rsidRPr="00552E98" w:rsidRDefault="00552E98" w:rsidP="00552E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52E98">
        <w:rPr>
          <w:rFonts w:ascii="Times New Roman" w:hAnsi="Times New Roman" w:cs="Times New Roman"/>
          <w:sz w:val="28"/>
          <w:szCs w:val="28"/>
        </w:rPr>
        <w:t>Расширить представления детей о культуре и истории родного края.</w:t>
      </w:r>
    </w:p>
    <w:p w:rsidR="00552E98" w:rsidRPr="00552E98" w:rsidRDefault="00552E98" w:rsidP="00552E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52E98">
        <w:rPr>
          <w:rFonts w:ascii="Times New Roman" w:hAnsi="Times New Roman" w:cs="Times New Roman"/>
          <w:sz w:val="28"/>
          <w:szCs w:val="28"/>
        </w:rPr>
        <w:t>Помочь лучше узнать и оценить особенност</w:t>
      </w:r>
      <w:r>
        <w:rPr>
          <w:rFonts w:ascii="Times New Roman" w:hAnsi="Times New Roman" w:cs="Times New Roman"/>
          <w:sz w:val="28"/>
          <w:szCs w:val="28"/>
        </w:rPr>
        <w:t>и речи предков.</w:t>
      </w:r>
    </w:p>
    <w:p w:rsidR="00552E98" w:rsidRPr="00552E98" w:rsidRDefault="00552E98" w:rsidP="00552E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52E98">
        <w:rPr>
          <w:rFonts w:ascii="Times New Roman" w:hAnsi="Times New Roman" w:cs="Times New Roman"/>
          <w:sz w:val="28"/>
          <w:szCs w:val="28"/>
        </w:rPr>
        <w:t>Привить любовь к родному краю, воспитывать бережное отношение к историческому прошлому.</w:t>
      </w:r>
    </w:p>
    <w:p w:rsidR="00411253" w:rsidRDefault="00552E98" w:rsidP="00552E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52E9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азвивать познавательный интерес, творческие способности.</w:t>
      </w:r>
    </w:p>
    <w:p w:rsidR="00C846C2" w:rsidRPr="00C846C2" w:rsidRDefault="00C846C2" w:rsidP="00C846C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C2">
        <w:rPr>
          <w:rFonts w:ascii="Times New Roman" w:hAnsi="Times New Roman" w:cs="Times New Roman"/>
          <w:i/>
          <w:sz w:val="28"/>
          <w:szCs w:val="28"/>
        </w:rPr>
        <w:t>Если ты казак, казачка</w:t>
      </w:r>
    </w:p>
    <w:p w:rsidR="00C846C2" w:rsidRPr="00C846C2" w:rsidRDefault="00C846C2" w:rsidP="00C846C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C2">
        <w:rPr>
          <w:rFonts w:ascii="Times New Roman" w:hAnsi="Times New Roman" w:cs="Times New Roman"/>
          <w:i/>
          <w:sz w:val="28"/>
          <w:szCs w:val="28"/>
        </w:rPr>
        <w:t xml:space="preserve">С детства твой язык </w:t>
      </w:r>
      <w:proofErr w:type="spellStart"/>
      <w:r w:rsidRPr="00C846C2">
        <w:rPr>
          <w:rFonts w:ascii="Times New Roman" w:hAnsi="Times New Roman" w:cs="Times New Roman"/>
          <w:i/>
          <w:sz w:val="28"/>
          <w:szCs w:val="28"/>
        </w:rPr>
        <w:t>балачка</w:t>
      </w:r>
      <w:proofErr w:type="spellEnd"/>
      <w:r w:rsidRPr="00C846C2">
        <w:rPr>
          <w:rFonts w:ascii="Times New Roman" w:hAnsi="Times New Roman" w:cs="Times New Roman"/>
          <w:i/>
          <w:sz w:val="28"/>
          <w:szCs w:val="28"/>
        </w:rPr>
        <w:t>.</w:t>
      </w:r>
    </w:p>
    <w:p w:rsidR="00C846C2" w:rsidRPr="00C846C2" w:rsidRDefault="00C846C2" w:rsidP="00C846C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C2">
        <w:rPr>
          <w:rFonts w:ascii="Times New Roman" w:hAnsi="Times New Roman" w:cs="Times New Roman"/>
          <w:i/>
          <w:sz w:val="28"/>
          <w:szCs w:val="28"/>
        </w:rPr>
        <w:t>В мире он не знаменит,</w:t>
      </w:r>
    </w:p>
    <w:p w:rsidR="00C846C2" w:rsidRPr="00C846C2" w:rsidRDefault="00C846C2" w:rsidP="00C846C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C2">
        <w:rPr>
          <w:rFonts w:ascii="Times New Roman" w:hAnsi="Times New Roman" w:cs="Times New Roman"/>
          <w:i/>
          <w:sz w:val="28"/>
          <w:szCs w:val="28"/>
        </w:rPr>
        <w:t>Но с народом крепко слит.</w:t>
      </w:r>
    </w:p>
    <w:p w:rsidR="00C846C2" w:rsidRPr="00C846C2" w:rsidRDefault="00C846C2" w:rsidP="00C846C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C2">
        <w:rPr>
          <w:rFonts w:ascii="Times New Roman" w:hAnsi="Times New Roman" w:cs="Times New Roman"/>
          <w:i/>
          <w:sz w:val="28"/>
          <w:szCs w:val="28"/>
        </w:rPr>
        <w:t>В нем искрится юмор тонкий,</w:t>
      </w:r>
    </w:p>
    <w:p w:rsidR="00C846C2" w:rsidRPr="00C846C2" w:rsidRDefault="00C846C2" w:rsidP="00C846C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C2">
        <w:rPr>
          <w:rFonts w:ascii="Times New Roman" w:hAnsi="Times New Roman" w:cs="Times New Roman"/>
          <w:i/>
          <w:sz w:val="28"/>
          <w:szCs w:val="28"/>
        </w:rPr>
        <w:t>Как родник он для потомков.</w:t>
      </w:r>
    </w:p>
    <w:p w:rsidR="00C846C2" w:rsidRPr="00C846C2" w:rsidRDefault="00C846C2" w:rsidP="00C846C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C2">
        <w:rPr>
          <w:rFonts w:ascii="Times New Roman" w:hAnsi="Times New Roman" w:cs="Times New Roman"/>
          <w:i/>
          <w:sz w:val="28"/>
          <w:szCs w:val="28"/>
        </w:rPr>
        <w:t>Должен ты, казак, беречь</w:t>
      </w:r>
    </w:p>
    <w:p w:rsidR="00C846C2" w:rsidRPr="00C846C2" w:rsidRDefault="00C846C2" w:rsidP="00C846C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C2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spellStart"/>
      <w:r w:rsidRPr="00C846C2">
        <w:rPr>
          <w:rFonts w:ascii="Times New Roman" w:hAnsi="Times New Roman" w:cs="Times New Roman"/>
          <w:i/>
          <w:sz w:val="28"/>
          <w:szCs w:val="28"/>
        </w:rPr>
        <w:t>кохать</w:t>
      </w:r>
      <w:proofErr w:type="spellEnd"/>
      <w:r w:rsidRPr="00C846C2">
        <w:rPr>
          <w:rFonts w:ascii="Times New Roman" w:hAnsi="Times New Roman" w:cs="Times New Roman"/>
          <w:i/>
          <w:sz w:val="28"/>
          <w:szCs w:val="28"/>
        </w:rPr>
        <w:t xml:space="preserve"> родную речь.</w:t>
      </w:r>
    </w:p>
    <w:p w:rsidR="00C846C2" w:rsidRDefault="00C846C2" w:rsidP="00C846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2E98" w:rsidRDefault="00552E98" w:rsidP="00552E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Знакомя детей с особенностями исторической речи Кубани, мы используем игровой набор «Казачьи сказы» из серии «Народы России» издательства Русское слово.</w:t>
      </w:r>
    </w:p>
    <w:p w:rsidR="00552E98" w:rsidRDefault="00552E98" w:rsidP="00552E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это работает.</w:t>
      </w:r>
      <w:r w:rsidR="00D52E24">
        <w:rPr>
          <w:rFonts w:ascii="Times New Roman" w:hAnsi="Times New Roman" w:cs="Times New Roman"/>
          <w:sz w:val="28"/>
          <w:szCs w:val="28"/>
        </w:rPr>
        <w:t xml:space="preserve"> (рассматриваем персонажи и предметы набора, называем на </w:t>
      </w:r>
      <w:proofErr w:type="spellStart"/>
      <w:r w:rsidR="00D52E24">
        <w:rPr>
          <w:rFonts w:ascii="Times New Roman" w:hAnsi="Times New Roman" w:cs="Times New Roman"/>
          <w:sz w:val="28"/>
          <w:szCs w:val="28"/>
        </w:rPr>
        <w:t>балачке</w:t>
      </w:r>
      <w:proofErr w:type="spellEnd"/>
      <w:r w:rsidR="00D52E24">
        <w:rPr>
          <w:rFonts w:ascii="Times New Roman" w:hAnsi="Times New Roman" w:cs="Times New Roman"/>
          <w:sz w:val="28"/>
          <w:szCs w:val="28"/>
        </w:rPr>
        <w:t>)</w:t>
      </w:r>
    </w:p>
    <w:p w:rsidR="00552E98" w:rsidRPr="004152FA" w:rsidRDefault="004B46D9" w:rsidP="004B46D9">
      <w:pPr>
        <w:spacing w:after="0"/>
        <w:jc w:val="both"/>
        <w:rPr>
          <w:rFonts w:ascii="PTAstraSans-Regular" w:hAnsi="PTAstraSans-Regular"/>
          <w:color w:val="000000"/>
          <w:sz w:val="28"/>
          <w:szCs w:val="28"/>
        </w:rPr>
      </w:pPr>
      <w:proofErr w:type="spellStart"/>
      <w:r w:rsidRPr="004152FA">
        <w:rPr>
          <w:rStyle w:val="a3"/>
          <w:rFonts w:ascii="PTAstraSans-Regular" w:hAnsi="PTAstraSans-Regular"/>
          <w:color w:val="000000"/>
          <w:sz w:val="28"/>
          <w:szCs w:val="28"/>
        </w:rPr>
        <w:t>Кабыця</w:t>
      </w:r>
      <w:proofErr w:type="spellEnd"/>
      <w:r w:rsidRPr="004152FA">
        <w:rPr>
          <w:rFonts w:ascii="PTAstraSans-Regular" w:hAnsi="PTAstraSans-Regular"/>
          <w:color w:val="000000"/>
          <w:sz w:val="28"/>
          <w:szCs w:val="28"/>
        </w:rPr>
        <w:t> — печь во дворе</w:t>
      </w:r>
    </w:p>
    <w:p w:rsidR="004B46D9" w:rsidRPr="004152FA" w:rsidRDefault="004B46D9" w:rsidP="004B46D9">
      <w:pPr>
        <w:spacing w:after="0"/>
        <w:rPr>
          <w:rFonts w:ascii="PTAstraSans-Regular" w:hAnsi="PTAstraSans-Regular"/>
          <w:color w:val="000000"/>
          <w:sz w:val="28"/>
          <w:szCs w:val="28"/>
        </w:rPr>
      </w:pPr>
      <w:r w:rsidRPr="004152FA">
        <w:rPr>
          <w:rStyle w:val="a3"/>
          <w:rFonts w:ascii="PTAstraSans-Regular" w:hAnsi="PTAstraSans-Regular"/>
          <w:color w:val="000000"/>
          <w:sz w:val="28"/>
          <w:szCs w:val="28"/>
        </w:rPr>
        <w:t>Качка</w:t>
      </w:r>
      <w:r w:rsidRPr="004152FA">
        <w:rPr>
          <w:rFonts w:ascii="PTAstraSans-Regular" w:hAnsi="PTAstraSans-Regular"/>
          <w:color w:val="000000"/>
          <w:sz w:val="28"/>
          <w:szCs w:val="28"/>
        </w:rPr>
        <w:t> — утка</w:t>
      </w:r>
    </w:p>
    <w:p w:rsidR="00C846C2" w:rsidRPr="004152FA" w:rsidRDefault="004B46D9" w:rsidP="004B46D9">
      <w:pPr>
        <w:spacing w:after="0"/>
        <w:rPr>
          <w:rFonts w:ascii="PTAstraSans-Regular" w:hAnsi="PTAstraSans-Regular"/>
          <w:color w:val="000000"/>
          <w:sz w:val="28"/>
          <w:szCs w:val="28"/>
        </w:rPr>
      </w:pPr>
      <w:r w:rsidRPr="004152FA">
        <w:rPr>
          <w:rStyle w:val="a3"/>
          <w:rFonts w:ascii="PTAstraSans-Regular" w:hAnsi="PTAstraSans-Regular"/>
          <w:color w:val="000000"/>
          <w:sz w:val="28"/>
          <w:szCs w:val="28"/>
        </w:rPr>
        <w:t>Кишка</w:t>
      </w:r>
      <w:r w:rsidRPr="004152FA">
        <w:rPr>
          <w:rFonts w:ascii="PTAstraSans-Regular" w:hAnsi="PTAstraSans-Regular"/>
          <w:color w:val="000000"/>
          <w:sz w:val="28"/>
          <w:szCs w:val="28"/>
        </w:rPr>
        <w:t> — кошка.</w:t>
      </w:r>
      <w:r w:rsidRPr="004152FA">
        <w:rPr>
          <w:rFonts w:ascii="PTAstraSans-Regular" w:hAnsi="PTAstraSans-Regular"/>
          <w:color w:val="000000"/>
          <w:sz w:val="28"/>
          <w:szCs w:val="28"/>
        </w:rPr>
        <w:br/>
      </w:r>
      <w:proofErr w:type="spellStart"/>
      <w:r w:rsidRPr="004152FA">
        <w:rPr>
          <w:rStyle w:val="a3"/>
          <w:rFonts w:ascii="PTAstraSans-Regular" w:hAnsi="PTAstraSans-Regular"/>
          <w:color w:val="000000"/>
          <w:sz w:val="28"/>
          <w:szCs w:val="28"/>
        </w:rPr>
        <w:t>Кошиня</w:t>
      </w:r>
      <w:proofErr w:type="spellEnd"/>
      <w:r w:rsidRPr="004152FA">
        <w:rPr>
          <w:rFonts w:ascii="PTAstraSans-Regular" w:hAnsi="PTAstraSans-Regular"/>
          <w:color w:val="000000"/>
          <w:sz w:val="28"/>
          <w:szCs w:val="28"/>
        </w:rPr>
        <w:t> — котёнок</w:t>
      </w:r>
    </w:p>
    <w:p w:rsidR="00C846C2" w:rsidRPr="004152FA" w:rsidRDefault="00BD50D5" w:rsidP="004B46D9">
      <w:pPr>
        <w:spacing w:after="0"/>
        <w:rPr>
          <w:rFonts w:ascii="PTAstraSans-Regular" w:hAnsi="PTAstraSans-Regular"/>
          <w:color w:val="000000"/>
          <w:sz w:val="28"/>
          <w:szCs w:val="28"/>
        </w:rPr>
      </w:pPr>
      <w:proofErr w:type="gramStart"/>
      <w:r>
        <w:rPr>
          <w:rStyle w:val="a3"/>
          <w:rFonts w:ascii="PTAstraSans-Regular" w:hAnsi="PTAstraSans-Regular"/>
          <w:color w:val="000000"/>
          <w:sz w:val="28"/>
          <w:szCs w:val="28"/>
        </w:rPr>
        <w:t xml:space="preserve">Чушка,  </w:t>
      </w:r>
      <w:proofErr w:type="spellStart"/>
      <w:r>
        <w:rPr>
          <w:rStyle w:val="a3"/>
          <w:rFonts w:ascii="PTAstraSans-Regular" w:hAnsi="PTAstraSans-Regular"/>
          <w:color w:val="000000"/>
          <w:sz w:val="28"/>
          <w:szCs w:val="28"/>
        </w:rPr>
        <w:t>парасюк</w:t>
      </w:r>
      <w:proofErr w:type="spellEnd"/>
      <w:proofErr w:type="gramEnd"/>
      <w:r w:rsidR="00C846C2" w:rsidRPr="004152FA">
        <w:rPr>
          <w:rFonts w:ascii="PTAstraSans-Regular" w:hAnsi="PTAstraSans-Regular"/>
          <w:color w:val="000000"/>
          <w:sz w:val="28"/>
          <w:szCs w:val="28"/>
        </w:rPr>
        <w:t>— свинья</w:t>
      </w:r>
      <w:r>
        <w:rPr>
          <w:rFonts w:ascii="PTAstraSans-Regular" w:hAnsi="PTAstraSans-Regular"/>
          <w:color w:val="000000"/>
          <w:sz w:val="28"/>
          <w:szCs w:val="28"/>
        </w:rPr>
        <w:t>, хряк</w:t>
      </w:r>
    </w:p>
    <w:p w:rsidR="00B80C0D" w:rsidRPr="004152FA" w:rsidRDefault="00B80C0D" w:rsidP="004B46D9">
      <w:pPr>
        <w:spacing w:after="0"/>
        <w:rPr>
          <w:rFonts w:ascii="PTAstraSans-Regular" w:hAnsi="PTAstraSans-Regular"/>
          <w:color w:val="000000"/>
          <w:sz w:val="28"/>
          <w:szCs w:val="28"/>
        </w:rPr>
      </w:pPr>
      <w:r w:rsidRPr="004152FA">
        <w:rPr>
          <w:rFonts w:ascii="PTAstraSans-Regular" w:hAnsi="PTAstraSans-Regular"/>
          <w:b/>
          <w:color w:val="000000"/>
          <w:sz w:val="28"/>
          <w:szCs w:val="28"/>
        </w:rPr>
        <w:t>Колымага</w:t>
      </w:r>
      <w:r w:rsidRPr="004152FA">
        <w:rPr>
          <w:rFonts w:ascii="PTAstraSans-Regular" w:hAnsi="PTAstraSans-Regular"/>
          <w:color w:val="000000"/>
          <w:sz w:val="28"/>
          <w:szCs w:val="28"/>
        </w:rPr>
        <w:t xml:space="preserve"> — Тачка, телега</w:t>
      </w:r>
    </w:p>
    <w:p w:rsidR="004152FA" w:rsidRDefault="004152FA" w:rsidP="004B46D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152F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Козачина</w:t>
      </w:r>
      <w:proofErr w:type="spellEnd"/>
      <w:r w:rsidRPr="004152FA">
        <w:rPr>
          <w:rFonts w:ascii="Times New Roman" w:hAnsi="Times New Roman" w:cs="Times New Roman"/>
          <w:color w:val="000000"/>
          <w:sz w:val="28"/>
          <w:szCs w:val="28"/>
        </w:rPr>
        <w:t> — Казак</w:t>
      </w:r>
      <w:r w:rsidRPr="004152FA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4152F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Козачюра</w:t>
      </w:r>
      <w:proofErr w:type="spellEnd"/>
      <w:r w:rsidRPr="004152FA">
        <w:rPr>
          <w:rFonts w:ascii="Times New Roman" w:hAnsi="Times New Roman" w:cs="Times New Roman"/>
          <w:color w:val="000000"/>
          <w:sz w:val="28"/>
          <w:szCs w:val="28"/>
        </w:rPr>
        <w:t> — Казак</w:t>
      </w:r>
    </w:p>
    <w:p w:rsidR="004152FA" w:rsidRDefault="004152FA" w:rsidP="004B46D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152F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Гуска</w:t>
      </w:r>
      <w:proofErr w:type="spellEnd"/>
      <w:r w:rsidRPr="004152FA">
        <w:rPr>
          <w:rFonts w:ascii="Times New Roman" w:hAnsi="Times New Roman" w:cs="Times New Roman"/>
          <w:sz w:val="28"/>
          <w:szCs w:val="28"/>
          <w:shd w:val="clear" w:color="auto" w:fill="FFFFFF"/>
        </w:rPr>
        <w:t> – гусыня</w:t>
      </w:r>
    </w:p>
    <w:p w:rsidR="004152FA" w:rsidRDefault="00BD50D5" w:rsidP="004B46D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D5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Квочка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курица</w:t>
      </w:r>
    </w:p>
    <w:p w:rsidR="00BD50D5" w:rsidRDefault="00BD50D5" w:rsidP="004B46D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D50D5">
        <w:rPr>
          <w:rFonts w:ascii="Times New Roman" w:hAnsi="Times New Roman" w:cs="Times New Roman"/>
          <w:b/>
          <w:color w:val="000000"/>
          <w:sz w:val="28"/>
          <w:szCs w:val="28"/>
        </w:rPr>
        <w:t>Курчата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цыплята</w:t>
      </w:r>
    </w:p>
    <w:p w:rsidR="00BD50D5" w:rsidRDefault="00BD50D5" w:rsidP="004B46D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D50D5">
        <w:rPr>
          <w:rFonts w:ascii="Times New Roman" w:hAnsi="Times New Roman" w:cs="Times New Roman"/>
          <w:b/>
          <w:color w:val="000000"/>
          <w:sz w:val="28"/>
          <w:szCs w:val="28"/>
        </w:rPr>
        <w:t>Коняка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 лошадь</w:t>
      </w:r>
    </w:p>
    <w:p w:rsidR="00BD50D5" w:rsidRDefault="00BD50D5" w:rsidP="004B46D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D50D5">
        <w:rPr>
          <w:rFonts w:ascii="Times New Roman" w:hAnsi="Times New Roman" w:cs="Times New Roman"/>
          <w:b/>
          <w:color w:val="000000"/>
          <w:sz w:val="28"/>
          <w:szCs w:val="28"/>
        </w:rPr>
        <w:t>Плетень</w:t>
      </w:r>
      <w:r>
        <w:rPr>
          <w:rFonts w:ascii="Times New Roman" w:hAnsi="Times New Roman" w:cs="Times New Roman"/>
          <w:color w:val="000000"/>
          <w:sz w:val="28"/>
          <w:szCs w:val="28"/>
        </w:rPr>
        <w:t>- забор</w:t>
      </w:r>
    </w:p>
    <w:p w:rsidR="00BD50D5" w:rsidRDefault="00BD50D5" w:rsidP="004B46D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D50D5">
        <w:rPr>
          <w:rFonts w:ascii="Times New Roman" w:hAnsi="Times New Roman" w:cs="Times New Roman"/>
          <w:b/>
          <w:color w:val="000000"/>
          <w:sz w:val="28"/>
          <w:szCs w:val="28"/>
        </w:rPr>
        <w:t>Яблукы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яблоки</w:t>
      </w:r>
    </w:p>
    <w:p w:rsidR="00BD50D5" w:rsidRDefault="00BD50D5" w:rsidP="004B46D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D50D5">
        <w:rPr>
          <w:rFonts w:ascii="Times New Roman" w:hAnsi="Times New Roman" w:cs="Times New Roman"/>
          <w:b/>
          <w:color w:val="000000"/>
          <w:sz w:val="28"/>
          <w:szCs w:val="28"/>
        </w:rPr>
        <w:t>Жерделы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абрикосы</w:t>
      </w:r>
    </w:p>
    <w:p w:rsidR="00BD50D5" w:rsidRDefault="00BD50D5" w:rsidP="004B46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D50D5">
        <w:rPr>
          <w:rFonts w:ascii="Times New Roman" w:hAnsi="Times New Roman" w:cs="Times New Roman"/>
          <w:b/>
          <w:color w:val="000000"/>
          <w:sz w:val="28"/>
          <w:szCs w:val="28"/>
        </w:rPr>
        <w:t>Шавка</w:t>
      </w:r>
      <w:proofErr w:type="spellEnd"/>
      <w:r w:rsidRPr="00BD50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— </w:t>
      </w:r>
      <w:r w:rsidRPr="00BD50D5">
        <w:rPr>
          <w:rFonts w:ascii="Times New Roman" w:hAnsi="Times New Roman" w:cs="Times New Roman"/>
          <w:color w:val="000000"/>
          <w:sz w:val="28"/>
          <w:szCs w:val="28"/>
        </w:rPr>
        <w:t>Собачка</w:t>
      </w:r>
    </w:p>
    <w:p w:rsidR="00BD50D5" w:rsidRDefault="00BD50D5" w:rsidP="004B46D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D50D5">
        <w:rPr>
          <w:rFonts w:ascii="Times New Roman" w:hAnsi="Times New Roman" w:cs="Times New Roman"/>
          <w:b/>
          <w:sz w:val="28"/>
          <w:szCs w:val="28"/>
        </w:rPr>
        <w:t>Шыбэдик</w:t>
      </w:r>
      <w:proofErr w:type="spellEnd"/>
      <w:r w:rsidRPr="00BD50D5">
        <w:rPr>
          <w:rFonts w:ascii="Times New Roman" w:hAnsi="Times New Roman" w:cs="Times New Roman"/>
          <w:sz w:val="28"/>
          <w:szCs w:val="28"/>
        </w:rPr>
        <w:t xml:space="preserve"> — Маленький мальчик</w:t>
      </w:r>
    </w:p>
    <w:p w:rsidR="00411253" w:rsidRDefault="004B46D9" w:rsidP="00D52E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D50D5">
        <w:rPr>
          <w:rFonts w:ascii="Times New Roman" w:hAnsi="Times New Roman" w:cs="Times New Roman"/>
          <w:sz w:val="28"/>
          <w:szCs w:val="28"/>
        </w:rPr>
        <w:lastRenderedPageBreak/>
        <w:br/>
      </w:r>
      <w:r w:rsidR="00411253" w:rsidRPr="00BD59AB">
        <w:rPr>
          <w:rFonts w:ascii="Times New Roman" w:hAnsi="Times New Roman" w:cs="Times New Roman"/>
          <w:b/>
          <w:sz w:val="28"/>
          <w:szCs w:val="28"/>
        </w:rPr>
        <w:t>Кубанская азбука: от «</w:t>
      </w:r>
      <w:proofErr w:type="spellStart"/>
      <w:r w:rsidR="00411253" w:rsidRPr="00BD59AB">
        <w:rPr>
          <w:rFonts w:ascii="Times New Roman" w:hAnsi="Times New Roman" w:cs="Times New Roman"/>
          <w:b/>
          <w:sz w:val="28"/>
          <w:szCs w:val="28"/>
        </w:rPr>
        <w:t>абыяк</w:t>
      </w:r>
      <w:proofErr w:type="spellEnd"/>
      <w:r w:rsidR="00411253" w:rsidRPr="00BD59AB">
        <w:rPr>
          <w:rFonts w:ascii="Times New Roman" w:hAnsi="Times New Roman" w:cs="Times New Roman"/>
          <w:b/>
          <w:sz w:val="28"/>
          <w:szCs w:val="28"/>
        </w:rPr>
        <w:t xml:space="preserve">» — </w:t>
      </w:r>
      <w:proofErr w:type="gramStart"/>
      <w:r w:rsidR="00411253" w:rsidRPr="00BD59AB">
        <w:rPr>
          <w:rFonts w:ascii="Times New Roman" w:hAnsi="Times New Roman" w:cs="Times New Roman"/>
          <w:b/>
          <w:sz w:val="28"/>
          <w:szCs w:val="28"/>
        </w:rPr>
        <w:t>до «як»</w:t>
      </w:r>
      <w:proofErr w:type="gramEnd"/>
      <w:r w:rsidR="00411253" w:rsidRPr="00BD59AB">
        <w:rPr>
          <w:rFonts w:ascii="Times New Roman" w:hAnsi="Times New Roman" w:cs="Times New Roman"/>
          <w:b/>
          <w:sz w:val="28"/>
          <w:szCs w:val="28"/>
        </w:rPr>
        <w:t>.</w:t>
      </w:r>
      <w:r w:rsidR="004112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1253" w:rsidRPr="00BD59AB">
        <w:rPr>
          <w:rFonts w:ascii="Times New Roman" w:hAnsi="Times New Roman" w:cs="Times New Roman"/>
          <w:b/>
          <w:sz w:val="28"/>
          <w:szCs w:val="28"/>
        </w:rPr>
        <w:t>Побалакаем?</w:t>
      </w:r>
    </w:p>
    <w:p w:rsidR="00411253" w:rsidRDefault="00411253" w:rsidP="00411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Командам раздаются карточки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нужно определить значение слова и подобрать русский синоним.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38"/>
        <w:gridCol w:w="4707"/>
      </w:tblGrid>
      <w:tr w:rsidR="00411253" w:rsidTr="003278AF">
        <w:tc>
          <w:tcPr>
            <w:tcW w:w="4638" w:type="dxa"/>
          </w:tcPr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Абыяк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–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Бакша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Вивця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Гуртом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Дывына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Жэрдэля</w:t>
            </w:r>
            <w:proofErr w:type="spellEnd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Зараз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Кишка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Лозына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Робыть</w:t>
            </w:r>
            <w:proofErr w:type="spellEnd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 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—</w:t>
            </w:r>
          </w:p>
          <w:p w:rsidR="00411253" w:rsidRDefault="00411253" w:rsidP="003278AF"/>
          <w:p w:rsidR="00411253" w:rsidRDefault="00411253" w:rsidP="003278AF"/>
          <w:p w:rsidR="00411253" w:rsidRDefault="00411253" w:rsidP="003278AF"/>
        </w:tc>
        <w:tc>
          <w:tcPr>
            <w:tcW w:w="4707" w:type="dxa"/>
          </w:tcPr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Абыхто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Барышевать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Грак</w:t>
            </w:r>
            <w:proofErr w:type="spellEnd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 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Дымарь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Жынка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Зробыты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Кошиня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Лясы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Чувякы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Шэптуха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/>
        </w:tc>
      </w:tr>
      <w:tr w:rsidR="00411253" w:rsidTr="003278AF">
        <w:tc>
          <w:tcPr>
            <w:tcW w:w="4638" w:type="dxa"/>
          </w:tcPr>
          <w:p w:rsidR="00411253" w:rsidRDefault="00411253" w:rsidP="003278AF">
            <w:pP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Авжэж</w:t>
            </w:r>
            <w:proofErr w:type="spellEnd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Бурьян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Важко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Гукать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Доха, душегрейка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Жувак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Затрепок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Качка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Лускать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Тэтэря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/>
          <w:p w:rsidR="00411253" w:rsidRDefault="00411253" w:rsidP="003278AF"/>
        </w:tc>
        <w:tc>
          <w:tcPr>
            <w:tcW w:w="4707" w:type="dxa"/>
          </w:tcPr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Ажина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Бугай 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Викно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Гузно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Домовина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proofErr w:type="spellStart"/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Жабуня</w:t>
            </w:r>
            <w:proofErr w:type="spellEnd"/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Заступ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Курчата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pPr>
              <w:rPr>
                <w:rFonts w:ascii="PTAstraSans-Regular" w:hAnsi="PTAstraSans-Regular"/>
                <w:color w:val="000000"/>
                <w:sz w:val="30"/>
                <w:szCs w:val="30"/>
              </w:rPr>
            </w:pPr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Мыска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 —</w:t>
            </w:r>
          </w:p>
          <w:p w:rsidR="00411253" w:rsidRDefault="00411253" w:rsidP="003278AF">
            <w:r>
              <w:rPr>
                <w:rStyle w:val="a3"/>
                <w:rFonts w:ascii="PTAstraSans-Regular" w:hAnsi="PTAstraSans-Regular"/>
                <w:color w:val="000000"/>
                <w:sz w:val="30"/>
                <w:szCs w:val="30"/>
              </w:rPr>
              <w:t>Чушка </w:t>
            </w:r>
            <w:r>
              <w:rPr>
                <w:rFonts w:ascii="PTAstraSans-Regular" w:hAnsi="PTAstraSans-Regular"/>
                <w:color w:val="000000"/>
                <w:sz w:val="30"/>
                <w:szCs w:val="30"/>
              </w:rPr>
              <w:t>—</w:t>
            </w:r>
          </w:p>
        </w:tc>
      </w:tr>
    </w:tbl>
    <w:p w:rsidR="00AF3A68" w:rsidRDefault="00AF3A68"/>
    <w:p w:rsidR="00D62ABF" w:rsidRDefault="00D62ABF">
      <w:pPr>
        <w:rPr>
          <w:rFonts w:ascii="Times New Roman" w:hAnsi="Times New Roman" w:cs="Times New Roman"/>
          <w:sz w:val="28"/>
          <w:szCs w:val="28"/>
        </w:rPr>
      </w:pPr>
      <w:r w:rsidRPr="00D62ABF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Прочитать текст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балачке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пересказать смысл.</w:t>
      </w:r>
    </w:p>
    <w:p w:rsidR="00BE5465" w:rsidRDefault="00BE5465" w:rsidP="00BE5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AE673" wp14:editId="5F07686F">
            <wp:extent cx="3854164" cy="21678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8839" cy="21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65" w:rsidRDefault="00BE5465" w:rsidP="00BE5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4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F90D65" wp14:editId="3C8DFD99">
            <wp:extent cx="3646769" cy="205123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3757" cy="20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65" w:rsidRDefault="00BE5465" w:rsidP="00BE54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465" w:rsidRDefault="00BE5465" w:rsidP="00BE5465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7C2D2" wp14:editId="6F87941E">
            <wp:extent cx="3547431" cy="199535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2263" cy="200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65" w:rsidRDefault="00BE5465" w:rsidP="00BE5465">
      <w:pPr>
        <w:jc w:val="both"/>
        <w:rPr>
          <w:rFonts w:ascii="Times New Roman" w:hAnsi="Times New Roman" w:cs="Times New Roman"/>
          <w:sz w:val="28"/>
          <w:szCs w:val="28"/>
        </w:rPr>
      </w:pPr>
      <w:r w:rsidRPr="00BE546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E5465">
        <w:rPr>
          <w:rFonts w:ascii="Times New Roman" w:hAnsi="Times New Roman" w:cs="Times New Roman"/>
          <w:sz w:val="28"/>
          <w:szCs w:val="28"/>
        </w:rPr>
        <w:t xml:space="preserve"> Коллеги, ищите новые </w:t>
      </w:r>
      <w:r>
        <w:rPr>
          <w:rFonts w:ascii="Times New Roman" w:hAnsi="Times New Roman" w:cs="Times New Roman"/>
          <w:sz w:val="28"/>
          <w:szCs w:val="28"/>
        </w:rPr>
        <w:t>пути развития в изучении исторических корней нашего народа</w:t>
      </w:r>
      <w:r w:rsidRPr="00BE5465">
        <w:rPr>
          <w:rFonts w:ascii="Times New Roman" w:hAnsi="Times New Roman" w:cs="Times New Roman"/>
          <w:sz w:val="28"/>
          <w:szCs w:val="28"/>
        </w:rPr>
        <w:t>, ведь у нас одна цель – воспитывать будущих созидателей жизни. Каков человек – таков мир, который он создает вокруг себя. Хочется верить, что наши дети, когда вырастут, будут любить и оберегать природу, свою малую Родину. Это осуществимо, если педагоги</w:t>
      </w:r>
      <w:r w:rsidR="003D2425">
        <w:rPr>
          <w:rFonts w:ascii="Times New Roman" w:hAnsi="Times New Roman" w:cs="Times New Roman"/>
          <w:sz w:val="28"/>
          <w:szCs w:val="28"/>
        </w:rPr>
        <w:t>,</w:t>
      </w:r>
      <w:r w:rsidRPr="00BE5465">
        <w:rPr>
          <w:rFonts w:ascii="Times New Roman" w:hAnsi="Times New Roman" w:cs="Times New Roman"/>
          <w:sz w:val="28"/>
          <w:szCs w:val="28"/>
        </w:rPr>
        <w:t xml:space="preserve"> родители станут союзниками и единомышленниками, заинтересованно будут решать проблемы нравственно – патриотического воспитания детей.</w:t>
      </w:r>
    </w:p>
    <w:p w:rsidR="007A5EC0" w:rsidRPr="00BE5465" w:rsidRDefault="007A5EC0" w:rsidP="00BE54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5465" w:rsidRPr="00BE5465" w:rsidRDefault="007A5EC0" w:rsidP="007A5EC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A5E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9248BC" wp14:editId="374F9A94">
            <wp:extent cx="4592484" cy="25831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4343" cy="25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5465" w:rsidRPr="00BE5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AstraSans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2E1"/>
    <w:rsid w:val="003D2425"/>
    <w:rsid w:val="00411253"/>
    <w:rsid w:val="004152FA"/>
    <w:rsid w:val="004B46D9"/>
    <w:rsid w:val="00552E98"/>
    <w:rsid w:val="007A5EC0"/>
    <w:rsid w:val="00840392"/>
    <w:rsid w:val="00AF3A68"/>
    <w:rsid w:val="00B46842"/>
    <w:rsid w:val="00B772E1"/>
    <w:rsid w:val="00B80C0D"/>
    <w:rsid w:val="00BD50D5"/>
    <w:rsid w:val="00BE5465"/>
    <w:rsid w:val="00C6397E"/>
    <w:rsid w:val="00C846C2"/>
    <w:rsid w:val="00D10D22"/>
    <w:rsid w:val="00D52E24"/>
    <w:rsid w:val="00D62ABF"/>
    <w:rsid w:val="00FD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25727"/>
  <w15:chartTrackingRefBased/>
  <w15:docId w15:val="{906C05F0-8E1D-4AFA-AFB7-ADD0D4A4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411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11253"/>
    <w:rPr>
      <w:b/>
      <w:bCs/>
    </w:rPr>
  </w:style>
  <w:style w:type="table" w:styleId="a4">
    <w:name w:val="Table Grid"/>
    <w:basedOn w:val="a1"/>
    <w:uiPriority w:val="39"/>
    <w:rsid w:val="00411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7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</cp:lastModifiedBy>
  <cp:revision>11</cp:revision>
  <dcterms:created xsi:type="dcterms:W3CDTF">2025-10-10T05:12:00Z</dcterms:created>
  <dcterms:modified xsi:type="dcterms:W3CDTF">2025-10-24T08:38:00Z</dcterms:modified>
</cp:coreProperties>
</file>