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25"/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1E2EC5" w:rsidTr="00AD3199">
        <w:trPr>
          <w:trHeight w:val="168"/>
        </w:trPr>
        <w:tc>
          <w:tcPr>
            <w:tcW w:w="4644" w:type="dxa"/>
          </w:tcPr>
          <w:tbl>
            <w:tblPr>
              <w:tblpPr w:leftFromText="180" w:rightFromText="180" w:vertAnchor="text" w:horzAnchor="margin" w:tblpXSpec="center" w:tblpY="-112"/>
              <w:tblOverlap w:val="never"/>
              <w:tblW w:w="4820" w:type="dxa"/>
              <w:tblLayout w:type="fixed"/>
              <w:tblLook w:val="01E0" w:firstRow="1" w:lastRow="1" w:firstColumn="1" w:lastColumn="1" w:noHBand="0" w:noVBand="0"/>
            </w:tblPr>
            <w:tblGrid>
              <w:gridCol w:w="4820"/>
            </w:tblGrid>
            <w:tr w:rsidR="001E2EC5" w:rsidRPr="00B67742" w:rsidTr="00AD3199">
              <w:trPr>
                <w:trHeight w:val="3834"/>
              </w:trPr>
              <w:tc>
                <w:tcPr>
                  <w:tcW w:w="4820" w:type="dxa"/>
                </w:tcPr>
                <w:p w:rsidR="001E2EC5" w:rsidRPr="00B67742" w:rsidRDefault="001E2EC5" w:rsidP="00AD3199">
                  <w:pPr>
                    <w:ind w:right="-32"/>
                    <w:jc w:val="center"/>
                    <w:rPr>
                      <w:noProof/>
                      <w:color w:val="999999"/>
                      <w:sz w:val="18"/>
                      <w:szCs w:val="18"/>
                    </w:rPr>
                  </w:pPr>
                </w:p>
                <w:p w:rsidR="001E2EC5" w:rsidRPr="00B67742" w:rsidRDefault="001E2EC5" w:rsidP="00AD3199">
                  <w:pPr>
                    <w:ind w:right="-32"/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fldChar w:fldCharType="begin"/>
                  </w:r>
                  <w:r w:rsidRPr="00B67742">
                    <w:rPr>
                      <w:sz w:val="18"/>
                      <w:szCs w:val="18"/>
                    </w:rPr>
                    <w:instrText xml:space="preserve"> INCLUDEPICTURE "https://upload.wikimedia.org/wikipedia/commons/thumb/7/7f/Coat_of_Arms_of_Krasnodar_Kray.svg/256px-Coat_of_Arms_of_Krasnodar_Kray.svg.png" \* MERGEFORMATINET </w:instrText>
                  </w:r>
                  <w:r w:rsidRPr="00B67742">
                    <w:rPr>
                      <w:sz w:val="18"/>
                      <w:szCs w:val="18"/>
                    </w:rPr>
                    <w:fldChar w:fldCharType="separate"/>
                  </w:r>
                  <w:r w:rsidR="00074FC8">
                    <w:rPr>
                      <w:sz w:val="18"/>
                      <w:szCs w:val="18"/>
                    </w:rPr>
                    <w:fldChar w:fldCharType="begin"/>
                  </w:r>
                  <w:r w:rsidR="00074FC8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074FC8">
                    <w:rPr>
                      <w:sz w:val="18"/>
                      <w:szCs w:val="18"/>
                    </w:rPr>
                    <w:fldChar w:fldCharType="separate"/>
                  </w:r>
                  <w:r w:rsidR="009D46CB">
                    <w:rPr>
                      <w:sz w:val="18"/>
                      <w:szCs w:val="18"/>
                    </w:rPr>
                    <w:fldChar w:fldCharType="begin"/>
                  </w:r>
                  <w:r w:rsidR="009D46CB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9D46CB">
                    <w:rPr>
                      <w:sz w:val="18"/>
                      <w:szCs w:val="18"/>
                    </w:rPr>
                    <w:fldChar w:fldCharType="separate"/>
                  </w:r>
                  <w:r w:rsidR="00827492">
                    <w:rPr>
                      <w:sz w:val="18"/>
                      <w:szCs w:val="18"/>
                    </w:rPr>
                    <w:fldChar w:fldCharType="begin"/>
                  </w:r>
                  <w:r w:rsidR="00827492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827492">
                    <w:rPr>
                      <w:sz w:val="18"/>
                      <w:szCs w:val="18"/>
                    </w:rPr>
                    <w:fldChar w:fldCharType="separate"/>
                  </w:r>
                  <w:r w:rsidR="002D0D92">
                    <w:rPr>
                      <w:sz w:val="18"/>
                      <w:szCs w:val="18"/>
                    </w:rPr>
                    <w:fldChar w:fldCharType="begin"/>
                  </w:r>
                  <w:r w:rsidR="002D0D92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2D0D92">
                    <w:rPr>
                      <w:sz w:val="18"/>
                      <w:szCs w:val="18"/>
                    </w:rPr>
                    <w:fldChar w:fldCharType="separate"/>
                  </w:r>
                  <w:r w:rsidR="003F2E8B">
                    <w:rPr>
                      <w:sz w:val="18"/>
                      <w:szCs w:val="18"/>
                    </w:rPr>
                    <w:fldChar w:fldCharType="begin"/>
                  </w:r>
                  <w:r w:rsidR="003F2E8B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3F2E8B">
                    <w:rPr>
                      <w:sz w:val="18"/>
                      <w:szCs w:val="18"/>
                    </w:rPr>
                    <w:fldChar w:fldCharType="separate"/>
                  </w:r>
                  <w:r w:rsidR="00367F85">
                    <w:rPr>
                      <w:sz w:val="18"/>
                      <w:szCs w:val="18"/>
                    </w:rPr>
                    <w:fldChar w:fldCharType="begin"/>
                  </w:r>
                  <w:r w:rsidR="00367F85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367F85">
                    <w:rPr>
                      <w:sz w:val="18"/>
                      <w:szCs w:val="18"/>
                    </w:rPr>
                    <w:fldChar w:fldCharType="separate"/>
                  </w:r>
                  <w:r w:rsidR="00076025">
                    <w:rPr>
                      <w:sz w:val="18"/>
                      <w:szCs w:val="18"/>
                    </w:rPr>
                    <w:fldChar w:fldCharType="begin"/>
                  </w:r>
                  <w:r w:rsidR="00076025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076025">
                    <w:rPr>
                      <w:sz w:val="18"/>
                      <w:szCs w:val="18"/>
                    </w:rPr>
                    <w:fldChar w:fldCharType="separate"/>
                  </w:r>
                  <w:r w:rsidR="00AE674C">
                    <w:rPr>
                      <w:sz w:val="18"/>
                      <w:szCs w:val="18"/>
                    </w:rPr>
                    <w:fldChar w:fldCharType="begin"/>
                  </w:r>
                  <w:r w:rsidR="00AE674C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AE674C">
                    <w:rPr>
                      <w:sz w:val="18"/>
                      <w:szCs w:val="18"/>
                    </w:rPr>
                    <w:fldChar w:fldCharType="separate"/>
                  </w:r>
                  <w:r w:rsidR="005A70FB">
                    <w:rPr>
                      <w:sz w:val="18"/>
                      <w:szCs w:val="18"/>
                    </w:rPr>
                    <w:fldChar w:fldCharType="begin"/>
                  </w:r>
                  <w:r w:rsidR="005A70FB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5A70FB">
                    <w:rPr>
                      <w:sz w:val="18"/>
                      <w:szCs w:val="18"/>
                    </w:rPr>
                    <w:fldChar w:fldCharType="separate"/>
                  </w:r>
                  <w:r w:rsidR="007A7A44">
                    <w:rPr>
                      <w:sz w:val="18"/>
                      <w:szCs w:val="18"/>
                    </w:rPr>
                    <w:fldChar w:fldCharType="begin"/>
                  </w:r>
                  <w:r w:rsidR="007A7A44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7A7A44">
                    <w:rPr>
                      <w:sz w:val="18"/>
                      <w:szCs w:val="18"/>
                    </w:rPr>
                    <w:fldChar w:fldCharType="separate"/>
                  </w:r>
                  <w:r w:rsidR="00A17A9F">
                    <w:rPr>
                      <w:sz w:val="18"/>
                      <w:szCs w:val="18"/>
                    </w:rPr>
                    <w:fldChar w:fldCharType="begin"/>
                  </w:r>
                  <w:r w:rsidR="00A17A9F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A17A9F">
                    <w:rPr>
                      <w:sz w:val="18"/>
                      <w:szCs w:val="18"/>
                    </w:rPr>
                    <w:fldChar w:fldCharType="separate"/>
                  </w:r>
                  <w:r w:rsidR="00D27A1B">
                    <w:rPr>
                      <w:sz w:val="18"/>
                      <w:szCs w:val="18"/>
                    </w:rPr>
                    <w:fldChar w:fldCharType="begin"/>
                  </w:r>
                  <w:r w:rsidR="00D27A1B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D27A1B">
                    <w:rPr>
                      <w:sz w:val="18"/>
                      <w:szCs w:val="18"/>
                    </w:rPr>
                    <w:fldChar w:fldCharType="separate"/>
                  </w:r>
                  <w:r w:rsidR="006E0C29">
                    <w:rPr>
                      <w:sz w:val="18"/>
                      <w:szCs w:val="18"/>
                    </w:rPr>
                    <w:fldChar w:fldCharType="begin"/>
                  </w:r>
                  <w:r w:rsidR="006E0C29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6E0C29">
                    <w:rPr>
                      <w:sz w:val="18"/>
                      <w:szCs w:val="18"/>
                    </w:rPr>
                    <w:fldChar w:fldCharType="separate"/>
                  </w:r>
                  <w:r w:rsidR="009B4D57">
                    <w:rPr>
                      <w:sz w:val="18"/>
                      <w:szCs w:val="18"/>
                    </w:rPr>
                    <w:fldChar w:fldCharType="begin"/>
                  </w:r>
                  <w:r w:rsidR="009B4D57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9B4D57">
                    <w:rPr>
                      <w:sz w:val="18"/>
                      <w:szCs w:val="18"/>
                    </w:rPr>
                    <w:fldChar w:fldCharType="separate"/>
                  </w:r>
                  <w:r w:rsidR="00921275">
                    <w:rPr>
                      <w:sz w:val="18"/>
                      <w:szCs w:val="18"/>
                    </w:rPr>
                    <w:fldChar w:fldCharType="begin"/>
                  </w:r>
                  <w:r w:rsidR="00921275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921275">
                    <w:rPr>
                      <w:sz w:val="18"/>
                      <w:szCs w:val="18"/>
                    </w:rPr>
                    <w:fldChar w:fldCharType="separate"/>
                  </w:r>
                  <w:r w:rsidR="00921275">
                    <w:rPr>
                      <w:sz w:val="18"/>
                      <w:szCs w:val="18"/>
                    </w:rPr>
                    <w:fldChar w:fldCharType="begin"/>
                  </w:r>
                  <w:r w:rsidR="00921275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921275">
                    <w:rPr>
                      <w:sz w:val="18"/>
                      <w:szCs w:val="18"/>
                    </w:rPr>
                    <w:fldChar w:fldCharType="separate"/>
                  </w:r>
                  <w:r w:rsidR="00A20DB2">
                    <w:rPr>
                      <w:sz w:val="18"/>
                      <w:szCs w:val="18"/>
                    </w:rPr>
                    <w:fldChar w:fldCharType="begin"/>
                  </w:r>
                  <w:r w:rsidR="00A20DB2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A20DB2">
                    <w:rPr>
                      <w:sz w:val="18"/>
                      <w:szCs w:val="18"/>
                    </w:rPr>
                    <w:fldChar w:fldCharType="separate"/>
                  </w:r>
                  <w:r w:rsidR="00C62A73">
                    <w:rPr>
                      <w:sz w:val="18"/>
                      <w:szCs w:val="18"/>
                    </w:rPr>
                    <w:fldChar w:fldCharType="begin"/>
                  </w:r>
                  <w:r w:rsidR="00C62A73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C62A73">
                    <w:rPr>
                      <w:sz w:val="18"/>
                      <w:szCs w:val="18"/>
                    </w:rPr>
                    <w:fldChar w:fldCharType="separate"/>
                  </w:r>
                  <w:r w:rsidR="001C02D1">
                    <w:rPr>
                      <w:sz w:val="18"/>
                      <w:szCs w:val="18"/>
                    </w:rPr>
                    <w:fldChar w:fldCharType="begin"/>
                  </w:r>
                  <w:r w:rsidR="001C02D1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1C02D1">
                    <w:rPr>
                      <w:sz w:val="18"/>
                      <w:szCs w:val="18"/>
                    </w:rPr>
                    <w:fldChar w:fldCharType="separate"/>
                  </w:r>
                  <w:r w:rsidR="006A731F">
                    <w:rPr>
                      <w:sz w:val="18"/>
                      <w:szCs w:val="18"/>
                    </w:rPr>
                    <w:fldChar w:fldCharType="begin"/>
                  </w:r>
                  <w:r w:rsidR="006A731F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6A731F">
                    <w:rPr>
                      <w:sz w:val="18"/>
                      <w:szCs w:val="18"/>
                    </w:rPr>
                    <w:fldChar w:fldCharType="separate"/>
                  </w:r>
                  <w:r w:rsidR="006D5697">
                    <w:rPr>
                      <w:sz w:val="18"/>
                      <w:szCs w:val="18"/>
                    </w:rPr>
                    <w:fldChar w:fldCharType="begin"/>
                  </w:r>
                  <w:r w:rsidR="006D5697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6D5697">
                    <w:rPr>
                      <w:sz w:val="18"/>
                      <w:szCs w:val="18"/>
                    </w:rPr>
                    <w:fldChar w:fldCharType="separate"/>
                  </w:r>
                  <w:r w:rsidR="00873BBF">
                    <w:rPr>
                      <w:sz w:val="18"/>
                      <w:szCs w:val="18"/>
                    </w:rPr>
                    <w:fldChar w:fldCharType="begin"/>
                  </w:r>
                  <w:r w:rsidR="00873BBF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873BBF">
                    <w:rPr>
                      <w:sz w:val="18"/>
                      <w:szCs w:val="18"/>
                    </w:rPr>
                    <w:fldChar w:fldCharType="separate"/>
                  </w:r>
                  <w:r w:rsidR="003C17F6">
                    <w:rPr>
                      <w:sz w:val="18"/>
                      <w:szCs w:val="18"/>
                    </w:rPr>
                    <w:fldChar w:fldCharType="begin"/>
                  </w:r>
                  <w:r w:rsidR="003C17F6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3C17F6">
                    <w:rPr>
                      <w:sz w:val="18"/>
                      <w:szCs w:val="18"/>
                    </w:rPr>
                    <w:fldChar w:fldCharType="separate"/>
                  </w:r>
                  <w:r w:rsidR="00E92E5A">
                    <w:rPr>
                      <w:sz w:val="18"/>
                      <w:szCs w:val="18"/>
                    </w:rPr>
                    <w:fldChar w:fldCharType="begin"/>
                  </w:r>
                  <w:r w:rsidR="00E92E5A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E92E5A">
                    <w:rPr>
                      <w:sz w:val="18"/>
                      <w:szCs w:val="18"/>
                    </w:rPr>
                    <w:fldChar w:fldCharType="separate"/>
                  </w:r>
                  <w:r w:rsidR="00663D70">
                    <w:rPr>
                      <w:sz w:val="18"/>
                      <w:szCs w:val="18"/>
                    </w:rPr>
                    <w:fldChar w:fldCharType="begin"/>
                  </w:r>
                  <w:r w:rsidR="00663D70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663D70">
                    <w:rPr>
                      <w:sz w:val="18"/>
                      <w:szCs w:val="18"/>
                    </w:rPr>
                    <w:fldChar w:fldCharType="separate"/>
                  </w:r>
                  <w:r w:rsidR="004727DF">
                    <w:rPr>
                      <w:sz w:val="18"/>
                      <w:szCs w:val="18"/>
                    </w:rPr>
                    <w:fldChar w:fldCharType="begin"/>
                  </w:r>
                  <w:r w:rsidR="004727DF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4727DF">
                    <w:rPr>
                      <w:sz w:val="18"/>
                      <w:szCs w:val="18"/>
                    </w:rPr>
                    <w:fldChar w:fldCharType="separate"/>
                  </w:r>
                  <w:r w:rsidR="00840A9E">
                    <w:rPr>
                      <w:sz w:val="18"/>
                      <w:szCs w:val="18"/>
                    </w:rPr>
                    <w:fldChar w:fldCharType="begin"/>
                  </w:r>
                  <w:r w:rsidR="00840A9E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840A9E">
                    <w:rPr>
                      <w:sz w:val="18"/>
                      <w:szCs w:val="18"/>
                    </w:rPr>
                    <w:fldChar w:fldCharType="separate"/>
                  </w:r>
                  <w:r w:rsidR="000E3226">
                    <w:rPr>
                      <w:sz w:val="18"/>
                      <w:szCs w:val="18"/>
                    </w:rPr>
                    <w:fldChar w:fldCharType="begin"/>
                  </w:r>
                  <w:r w:rsidR="000E3226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0E3226">
                    <w:rPr>
                      <w:sz w:val="18"/>
                      <w:szCs w:val="18"/>
                    </w:rPr>
                    <w:fldChar w:fldCharType="separate"/>
                  </w:r>
                  <w:r w:rsidR="009A5182">
                    <w:rPr>
                      <w:sz w:val="18"/>
                      <w:szCs w:val="18"/>
                    </w:rPr>
                    <w:fldChar w:fldCharType="begin"/>
                  </w:r>
                  <w:r w:rsidR="009A5182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9A5182">
                    <w:rPr>
                      <w:sz w:val="18"/>
                      <w:szCs w:val="18"/>
                    </w:rPr>
                    <w:fldChar w:fldCharType="separate"/>
                  </w:r>
                  <w:r w:rsidR="00AD3199">
                    <w:rPr>
                      <w:sz w:val="18"/>
                      <w:szCs w:val="18"/>
                    </w:rPr>
                    <w:fldChar w:fldCharType="begin"/>
                  </w:r>
                  <w:r w:rsidR="00AD3199">
                    <w:rPr>
                      <w:sz w:val="18"/>
                      <w:szCs w:val="18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AD3199">
                    <w:rPr>
                      <w:sz w:val="18"/>
                      <w:szCs w:val="18"/>
                    </w:rPr>
                    <w:fldChar w:fldCharType="separate"/>
                  </w:r>
                  <w:r w:rsidR="00AD3199">
                    <w:rPr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Coat of Arms of Krasnodar Kray.svg" style="width:40.5pt;height:50.25pt">
                        <v:imagedata r:id="rId6" r:href="rId7" grayscale="t"/>
                      </v:shape>
                    </w:pict>
                  </w:r>
                  <w:r w:rsidR="00AD3199">
                    <w:rPr>
                      <w:sz w:val="18"/>
                      <w:szCs w:val="18"/>
                    </w:rPr>
                    <w:fldChar w:fldCharType="end"/>
                  </w:r>
                  <w:r w:rsidR="009A5182">
                    <w:rPr>
                      <w:sz w:val="18"/>
                      <w:szCs w:val="18"/>
                    </w:rPr>
                    <w:fldChar w:fldCharType="end"/>
                  </w:r>
                  <w:r w:rsidR="000E3226">
                    <w:rPr>
                      <w:sz w:val="18"/>
                      <w:szCs w:val="18"/>
                    </w:rPr>
                    <w:fldChar w:fldCharType="end"/>
                  </w:r>
                  <w:r w:rsidR="00840A9E">
                    <w:rPr>
                      <w:sz w:val="18"/>
                      <w:szCs w:val="18"/>
                    </w:rPr>
                    <w:fldChar w:fldCharType="end"/>
                  </w:r>
                  <w:r w:rsidR="004727DF">
                    <w:rPr>
                      <w:sz w:val="18"/>
                      <w:szCs w:val="18"/>
                    </w:rPr>
                    <w:fldChar w:fldCharType="end"/>
                  </w:r>
                  <w:r w:rsidR="00663D70">
                    <w:rPr>
                      <w:sz w:val="18"/>
                      <w:szCs w:val="18"/>
                    </w:rPr>
                    <w:fldChar w:fldCharType="end"/>
                  </w:r>
                  <w:r w:rsidR="00E92E5A">
                    <w:rPr>
                      <w:sz w:val="18"/>
                      <w:szCs w:val="18"/>
                    </w:rPr>
                    <w:fldChar w:fldCharType="end"/>
                  </w:r>
                  <w:r w:rsidR="003C17F6">
                    <w:rPr>
                      <w:sz w:val="18"/>
                      <w:szCs w:val="18"/>
                    </w:rPr>
                    <w:fldChar w:fldCharType="end"/>
                  </w:r>
                  <w:r w:rsidR="00873BBF">
                    <w:rPr>
                      <w:sz w:val="18"/>
                      <w:szCs w:val="18"/>
                    </w:rPr>
                    <w:fldChar w:fldCharType="end"/>
                  </w:r>
                  <w:r w:rsidR="006D5697">
                    <w:rPr>
                      <w:sz w:val="18"/>
                      <w:szCs w:val="18"/>
                    </w:rPr>
                    <w:fldChar w:fldCharType="end"/>
                  </w:r>
                  <w:r w:rsidR="006A731F">
                    <w:rPr>
                      <w:sz w:val="18"/>
                      <w:szCs w:val="18"/>
                    </w:rPr>
                    <w:fldChar w:fldCharType="end"/>
                  </w:r>
                  <w:r w:rsidR="001C02D1">
                    <w:rPr>
                      <w:sz w:val="18"/>
                      <w:szCs w:val="18"/>
                    </w:rPr>
                    <w:fldChar w:fldCharType="end"/>
                  </w:r>
                  <w:r w:rsidR="00C62A73">
                    <w:rPr>
                      <w:sz w:val="18"/>
                      <w:szCs w:val="18"/>
                    </w:rPr>
                    <w:fldChar w:fldCharType="end"/>
                  </w:r>
                  <w:r w:rsidR="00A20DB2">
                    <w:rPr>
                      <w:sz w:val="18"/>
                      <w:szCs w:val="18"/>
                    </w:rPr>
                    <w:fldChar w:fldCharType="end"/>
                  </w:r>
                  <w:r w:rsidR="00921275">
                    <w:rPr>
                      <w:sz w:val="18"/>
                      <w:szCs w:val="18"/>
                    </w:rPr>
                    <w:fldChar w:fldCharType="end"/>
                  </w:r>
                  <w:r w:rsidR="00921275">
                    <w:rPr>
                      <w:sz w:val="18"/>
                      <w:szCs w:val="18"/>
                    </w:rPr>
                    <w:fldChar w:fldCharType="end"/>
                  </w:r>
                  <w:r w:rsidR="009B4D57">
                    <w:rPr>
                      <w:sz w:val="18"/>
                      <w:szCs w:val="18"/>
                    </w:rPr>
                    <w:fldChar w:fldCharType="end"/>
                  </w:r>
                  <w:r w:rsidR="006E0C29">
                    <w:rPr>
                      <w:sz w:val="18"/>
                      <w:szCs w:val="18"/>
                    </w:rPr>
                    <w:fldChar w:fldCharType="end"/>
                  </w:r>
                  <w:r w:rsidR="00D27A1B">
                    <w:rPr>
                      <w:sz w:val="18"/>
                      <w:szCs w:val="18"/>
                    </w:rPr>
                    <w:fldChar w:fldCharType="end"/>
                  </w:r>
                  <w:r w:rsidR="00A17A9F">
                    <w:rPr>
                      <w:sz w:val="18"/>
                      <w:szCs w:val="18"/>
                    </w:rPr>
                    <w:fldChar w:fldCharType="end"/>
                  </w:r>
                  <w:r w:rsidR="007A7A44">
                    <w:rPr>
                      <w:sz w:val="18"/>
                      <w:szCs w:val="18"/>
                    </w:rPr>
                    <w:fldChar w:fldCharType="end"/>
                  </w:r>
                  <w:r w:rsidR="005A70FB">
                    <w:rPr>
                      <w:sz w:val="18"/>
                      <w:szCs w:val="18"/>
                    </w:rPr>
                    <w:fldChar w:fldCharType="end"/>
                  </w:r>
                  <w:r w:rsidR="00AE674C">
                    <w:rPr>
                      <w:sz w:val="18"/>
                      <w:szCs w:val="18"/>
                    </w:rPr>
                    <w:fldChar w:fldCharType="end"/>
                  </w:r>
                  <w:r w:rsidR="00076025">
                    <w:rPr>
                      <w:sz w:val="18"/>
                      <w:szCs w:val="18"/>
                    </w:rPr>
                    <w:fldChar w:fldCharType="end"/>
                  </w:r>
                  <w:r w:rsidR="00367F85">
                    <w:rPr>
                      <w:sz w:val="18"/>
                      <w:szCs w:val="18"/>
                    </w:rPr>
                    <w:fldChar w:fldCharType="end"/>
                  </w:r>
                  <w:r w:rsidR="003F2E8B">
                    <w:rPr>
                      <w:sz w:val="18"/>
                      <w:szCs w:val="18"/>
                    </w:rPr>
                    <w:fldChar w:fldCharType="end"/>
                  </w:r>
                  <w:r w:rsidR="002D0D92">
                    <w:rPr>
                      <w:sz w:val="18"/>
                      <w:szCs w:val="18"/>
                    </w:rPr>
                    <w:fldChar w:fldCharType="end"/>
                  </w:r>
                  <w:r w:rsidR="00827492">
                    <w:rPr>
                      <w:sz w:val="18"/>
                      <w:szCs w:val="18"/>
                    </w:rPr>
                    <w:fldChar w:fldCharType="end"/>
                  </w:r>
                  <w:r w:rsidR="009D46CB">
                    <w:rPr>
                      <w:sz w:val="18"/>
                      <w:szCs w:val="18"/>
                    </w:rPr>
                    <w:fldChar w:fldCharType="end"/>
                  </w:r>
                  <w:r w:rsidR="00074FC8">
                    <w:rPr>
                      <w:sz w:val="18"/>
                      <w:szCs w:val="18"/>
                    </w:rPr>
                    <w:fldChar w:fldCharType="end"/>
                  </w:r>
                  <w:r w:rsidRPr="00B67742">
                    <w:rPr>
                      <w:sz w:val="18"/>
                      <w:szCs w:val="18"/>
                    </w:rPr>
                    <w:fldChar w:fldCharType="end"/>
                  </w:r>
                </w:p>
                <w:p w:rsidR="001E2EC5" w:rsidRPr="00B67742" w:rsidRDefault="001E2EC5" w:rsidP="00AD3199">
                  <w:pPr>
                    <w:pStyle w:val="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7742">
                    <w:rPr>
                      <w:b/>
                      <w:sz w:val="18"/>
                      <w:szCs w:val="18"/>
                    </w:rPr>
                    <w:t>Министерство образования</w:t>
                  </w:r>
                  <w:r w:rsidR="009B4D57">
                    <w:rPr>
                      <w:b/>
                      <w:sz w:val="18"/>
                      <w:szCs w:val="18"/>
                    </w:rPr>
                    <w:t xml:space="preserve"> и</w:t>
                  </w:r>
                  <w:r w:rsidRPr="00B67742">
                    <w:rPr>
                      <w:b/>
                      <w:sz w:val="18"/>
                      <w:szCs w:val="18"/>
                    </w:rPr>
                    <w:t xml:space="preserve"> науки  </w:t>
                  </w:r>
                </w:p>
                <w:p w:rsidR="001E2EC5" w:rsidRPr="00B67742" w:rsidRDefault="001E2EC5" w:rsidP="00AD3199">
                  <w:pPr>
                    <w:pStyle w:val="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7742">
                    <w:rPr>
                      <w:b/>
                      <w:sz w:val="18"/>
                      <w:szCs w:val="18"/>
                    </w:rPr>
                    <w:t xml:space="preserve"> Краснодарского края</w:t>
                  </w:r>
                </w:p>
                <w:p w:rsidR="001E2EC5" w:rsidRPr="00B67742" w:rsidRDefault="001E2EC5" w:rsidP="00AD3199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Государственное бюджетное</w:t>
                  </w:r>
                </w:p>
                <w:p w:rsidR="001E2EC5" w:rsidRPr="00B67742" w:rsidRDefault="001E2EC5" w:rsidP="00AD3199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образовательное учреждение</w:t>
                  </w:r>
                </w:p>
                <w:p w:rsidR="001E2EC5" w:rsidRPr="00B67742" w:rsidRDefault="001E2EC5" w:rsidP="00AD3199">
                  <w:pPr>
                    <w:pStyle w:val="2"/>
                    <w:ind w:left="328"/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дополнительного профессионального образования</w:t>
                  </w:r>
                </w:p>
                <w:p w:rsidR="001E2EC5" w:rsidRPr="00B67742" w:rsidRDefault="001E2EC5" w:rsidP="00AD3199">
                  <w:pPr>
                    <w:pStyle w:val="3"/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7742">
                    <w:rPr>
                      <w:b/>
                      <w:sz w:val="18"/>
                      <w:szCs w:val="18"/>
                    </w:rPr>
                    <w:t>«Институт развития образования»</w:t>
                  </w:r>
                </w:p>
                <w:p w:rsidR="001E2EC5" w:rsidRPr="00B67742" w:rsidRDefault="001E2EC5" w:rsidP="00AD3199">
                  <w:pPr>
                    <w:pStyle w:val="3"/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7742">
                    <w:rPr>
                      <w:b/>
                      <w:sz w:val="18"/>
                      <w:szCs w:val="18"/>
                    </w:rPr>
                    <w:t>Краснодарского края</w:t>
                  </w:r>
                </w:p>
                <w:p w:rsidR="001E2EC5" w:rsidRPr="00B67742" w:rsidRDefault="001E2EC5" w:rsidP="00AD3199">
                  <w:pPr>
                    <w:pStyle w:val="3"/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(ГБОУ ИРО Краснодарского края)</w:t>
                  </w:r>
                </w:p>
                <w:p w:rsidR="001E2EC5" w:rsidRPr="00B67742" w:rsidRDefault="001E2EC5" w:rsidP="00AD3199">
                  <w:pPr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Россия, 350080, г. Краснодар,</w:t>
                  </w:r>
                </w:p>
                <w:p w:rsidR="001E2EC5" w:rsidRPr="00B67742" w:rsidRDefault="001E2EC5" w:rsidP="00AD3199">
                  <w:pPr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ул. Сормовская,167</w:t>
                  </w:r>
                </w:p>
                <w:p w:rsidR="001E2EC5" w:rsidRPr="00A17A9F" w:rsidRDefault="001E2EC5" w:rsidP="00AD319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B67742">
                    <w:rPr>
                      <w:sz w:val="18"/>
                      <w:szCs w:val="18"/>
                    </w:rPr>
                    <w:t>тел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./</w:t>
                  </w:r>
                  <w:r w:rsidRPr="00B67742">
                    <w:rPr>
                      <w:sz w:val="18"/>
                      <w:szCs w:val="18"/>
                    </w:rPr>
                    <w:t>ф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.: (861) 2</w:t>
                  </w:r>
                  <w:r w:rsidR="009757FE" w:rsidRPr="00A17A9F">
                    <w:rPr>
                      <w:sz w:val="18"/>
                      <w:szCs w:val="18"/>
                      <w:lang w:val="en-US"/>
                    </w:rPr>
                    <w:t>03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-</w:t>
                  </w:r>
                  <w:r w:rsidR="009757FE" w:rsidRPr="00A17A9F">
                    <w:rPr>
                      <w:sz w:val="18"/>
                      <w:szCs w:val="18"/>
                      <w:lang w:val="en-US"/>
                    </w:rPr>
                    <w:t>53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-</w:t>
                  </w:r>
                  <w:r w:rsidR="009757FE" w:rsidRPr="00A17A9F">
                    <w:rPr>
                      <w:sz w:val="18"/>
                      <w:szCs w:val="18"/>
                      <w:lang w:val="en-US"/>
                    </w:rPr>
                    <w:t>01</w:t>
                  </w:r>
                </w:p>
                <w:p w:rsidR="001E2EC5" w:rsidRPr="001E2EC5" w:rsidRDefault="001E2EC5" w:rsidP="00AD319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B67742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E2EC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E2EC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post</w:t>
                  </w:r>
                  <w:r w:rsidRPr="001E2EC5">
                    <w:rPr>
                      <w:sz w:val="18"/>
                      <w:szCs w:val="18"/>
                      <w:lang w:val="en-US"/>
                    </w:rPr>
                    <w:t>@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iro</w:t>
                  </w:r>
                  <w:r w:rsidRPr="001E2EC5">
                    <w:rPr>
                      <w:sz w:val="18"/>
                      <w:szCs w:val="18"/>
                      <w:lang w:val="en-US"/>
                    </w:rPr>
                    <w:t>23.</w:t>
                  </w:r>
                  <w:r w:rsidRPr="00B67742">
                    <w:rPr>
                      <w:sz w:val="18"/>
                      <w:szCs w:val="18"/>
                      <w:lang w:val="en-US"/>
                    </w:rPr>
                    <w:t>ru</w:t>
                  </w:r>
                </w:p>
                <w:p w:rsidR="001E2EC5" w:rsidRPr="00B67742" w:rsidRDefault="001E2EC5" w:rsidP="00AD3199">
                  <w:pPr>
                    <w:jc w:val="center"/>
                    <w:rPr>
                      <w:sz w:val="18"/>
                      <w:szCs w:val="18"/>
                    </w:rPr>
                  </w:pPr>
                  <w:r w:rsidRPr="00B67742">
                    <w:rPr>
                      <w:sz w:val="18"/>
                      <w:szCs w:val="18"/>
                    </w:rPr>
                    <w:t>ИНН 2312062743</w:t>
                  </w:r>
                </w:p>
                <w:p w:rsidR="001E2EC5" w:rsidRPr="00B67742" w:rsidRDefault="001E2EC5" w:rsidP="00AD3199">
                  <w:pPr>
                    <w:shd w:val="clear" w:color="auto" w:fill="FFFFFF"/>
                    <w:tabs>
                      <w:tab w:val="left" w:pos="2078"/>
                    </w:tabs>
                    <w:spacing w:line="422" w:lineRule="exact"/>
                    <w:ind w:right="5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67742">
                    <w:rPr>
                      <w:color w:val="000000"/>
                      <w:sz w:val="18"/>
                      <w:szCs w:val="18"/>
                    </w:rPr>
                    <w:t>____________________ № __________________</w:t>
                  </w:r>
                </w:p>
                <w:p w:rsidR="001E2EC5" w:rsidRPr="004A5526" w:rsidRDefault="001E2EC5" w:rsidP="00AD3199">
                  <w:pPr>
                    <w:shd w:val="clear" w:color="auto" w:fill="FFFFFF"/>
                    <w:tabs>
                      <w:tab w:val="left" w:pos="2078"/>
                    </w:tabs>
                    <w:spacing w:line="422" w:lineRule="exact"/>
                    <w:ind w:right="53"/>
                    <w:rPr>
                      <w:color w:val="000000"/>
                      <w:sz w:val="18"/>
                      <w:szCs w:val="18"/>
                    </w:rPr>
                  </w:pPr>
                  <w:r w:rsidRPr="00A67A8D">
                    <w:rPr>
                      <w:color w:val="000000"/>
                      <w:sz w:val="16"/>
                      <w:szCs w:val="16"/>
                    </w:rPr>
                    <w:t xml:space="preserve">    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4A5526">
                    <w:rPr>
                      <w:color w:val="000000"/>
                      <w:sz w:val="18"/>
                      <w:szCs w:val="18"/>
                    </w:rPr>
                    <w:t>На №________________ от __________________</w:t>
                  </w:r>
                </w:p>
                <w:p w:rsidR="001E2EC5" w:rsidRPr="00B67742" w:rsidRDefault="001E2EC5" w:rsidP="00AD3199">
                  <w:pPr>
                    <w:shd w:val="clear" w:color="auto" w:fill="FFFFFF"/>
                    <w:tabs>
                      <w:tab w:val="left" w:pos="2078"/>
                    </w:tabs>
                    <w:spacing w:line="422" w:lineRule="exact"/>
                    <w:ind w:right="53"/>
                    <w:jc w:val="center"/>
                    <w:rPr>
                      <w:color w:val="999999"/>
                      <w:sz w:val="18"/>
                      <w:szCs w:val="18"/>
                    </w:rPr>
                  </w:pPr>
                </w:p>
              </w:tc>
            </w:tr>
          </w:tbl>
          <w:p w:rsidR="001E2EC5" w:rsidRPr="008679BF" w:rsidRDefault="001E2EC5" w:rsidP="00AD3199">
            <w:pPr>
              <w:tabs>
                <w:tab w:val="left" w:pos="4888"/>
              </w:tabs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tbl>
            <w:tblPr>
              <w:tblpPr w:leftFromText="180" w:rightFromText="180" w:vertAnchor="page" w:horzAnchor="margin" w:tblpY="725"/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5103"/>
            </w:tblGrid>
            <w:tr w:rsidR="001E2EC5" w:rsidTr="00AD3199">
              <w:trPr>
                <w:trHeight w:val="168"/>
              </w:trPr>
              <w:tc>
                <w:tcPr>
                  <w:tcW w:w="4644" w:type="dxa"/>
                </w:tcPr>
                <w:p w:rsidR="001E2EC5" w:rsidRPr="008679BF" w:rsidRDefault="001E2EC5" w:rsidP="001465AA">
                  <w:pPr>
                    <w:tabs>
                      <w:tab w:val="left" w:pos="4888"/>
                    </w:tabs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3457575" cy="1915795"/>
                            <wp:effectExtent l="0" t="0" r="9525" b="8255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57575" cy="19157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D3199" w:rsidRPr="00780E7A" w:rsidRDefault="00AD3199" w:rsidP="002D30B0">
                                        <w:pPr>
                                          <w:ind w:left="142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80E7A"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Руководителю муниципального </w:t>
                                        </w:r>
                                      </w:p>
                                      <w:p w:rsidR="00AD3199" w:rsidRPr="00780E7A" w:rsidRDefault="00AD3199" w:rsidP="002D30B0">
                                        <w:pPr>
                                          <w:ind w:left="142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80E7A">
                                          <w:rPr>
                                            <w:sz w:val="28"/>
                                            <w:szCs w:val="28"/>
                                          </w:rPr>
                                          <w:t>органа управления образованием</w:t>
                                        </w:r>
                                      </w:p>
                                      <w:p w:rsidR="00AD3199" w:rsidRPr="00780E7A" w:rsidRDefault="00AD3199" w:rsidP="002D30B0">
                                        <w:pPr>
                                          <w:ind w:left="142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AD3199" w:rsidRPr="00780E7A" w:rsidRDefault="00AD3199" w:rsidP="002D30B0">
                                        <w:pPr>
                                          <w:ind w:left="142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80E7A"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Руководителю территориальной методической службы </w:t>
                                        </w:r>
                                      </w:p>
                                      <w:p w:rsidR="00AD3199" w:rsidRDefault="00AD3199" w:rsidP="002D30B0">
                                        <w:pPr>
                                          <w:ind w:left="142"/>
                                          <w:rPr>
                                            <w:rFonts w:eastAsiaTheme="minorHAnsi"/>
                                            <w:sz w:val="28"/>
                                            <w:szCs w:val="28"/>
                                            <w:lang w:eastAsia="en-US"/>
                                          </w:rPr>
                                        </w:pPr>
                                      </w:p>
                                      <w:p w:rsidR="00AD3199" w:rsidRDefault="00AD3199" w:rsidP="002D30B0">
                                        <w:pPr>
                                          <w:ind w:left="142"/>
                                          <w:rPr>
                                            <w:rFonts w:eastAsiaTheme="minorHAnsi"/>
                                            <w:sz w:val="28"/>
                                            <w:szCs w:val="2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sz w:val="28"/>
                                            <w:szCs w:val="28"/>
                                            <w:lang w:eastAsia="en-US"/>
                                          </w:rPr>
                                          <w:t>Руководителю государственного</w:t>
                                        </w:r>
                                      </w:p>
                                      <w:p w:rsidR="00AD3199" w:rsidRPr="00780E7A" w:rsidRDefault="00AD3199" w:rsidP="002D30B0">
                                        <w:pPr>
                                          <w:ind w:left="142"/>
                                          <w:rPr>
                                            <w:rFonts w:eastAsiaTheme="minorHAnsi"/>
                                            <w:sz w:val="28"/>
                                            <w:szCs w:val="2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sz w:val="28"/>
                                            <w:szCs w:val="28"/>
                                            <w:lang w:eastAsia="en-US"/>
                                          </w:rPr>
                                          <w:t>общеобразовательного учреждения</w:t>
                                        </w:r>
                                      </w:p>
                                      <w:p w:rsidR="00AD3199" w:rsidRPr="00780E7A" w:rsidRDefault="00AD3199" w:rsidP="00A7281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left:0;text-align:left;margin-left:4.95pt;margin-top:21pt;width:272.25pt;height:1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" stroked="f">
                            <v:textbox>
                              <w:txbxContent>
                                <w:p w:rsidR="00AD3199" w:rsidRPr="00780E7A" w:rsidRDefault="00AD3199" w:rsidP="002D30B0">
                                  <w:pPr>
                                    <w:ind w:left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80E7A">
                                    <w:rPr>
                                      <w:sz w:val="28"/>
                                      <w:szCs w:val="28"/>
                                    </w:rPr>
                                    <w:t xml:space="preserve">Руководителю муниципального </w:t>
                                  </w:r>
                                </w:p>
                                <w:p w:rsidR="00AD3199" w:rsidRPr="00780E7A" w:rsidRDefault="00AD3199" w:rsidP="002D30B0">
                                  <w:pPr>
                                    <w:ind w:left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80E7A">
                                    <w:rPr>
                                      <w:sz w:val="28"/>
                                      <w:szCs w:val="28"/>
                                    </w:rPr>
                                    <w:t>органа управления образованием</w:t>
                                  </w:r>
                                </w:p>
                                <w:p w:rsidR="00AD3199" w:rsidRPr="00780E7A" w:rsidRDefault="00AD3199" w:rsidP="002D30B0">
                                  <w:pPr>
                                    <w:ind w:left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D3199" w:rsidRPr="00780E7A" w:rsidRDefault="00AD3199" w:rsidP="002D30B0">
                                  <w:pPr>
                                    <w:ind w:left="142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80E7A">
                                    <w:rPr>
                                      <w:sz w:val="28"/>
                                      <w:szCs w:val="28"/>
                                    </w:rPr>
                                    <w:t xml:space="preserve">Руководителю территориальной методической службы </w:t>
                                  </w:r>
                                </w:p>
                                <w:p w:rsidR="00AD3199" w:rsidRDefault="00AD3199" w:rsidP="002D30B0">
                                  <w:pPr>
                                    <w:ind w:left="142"/>
                                    <w:rPr>
                                      <w:rFonts w:eastAsia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:rsidR="00AD3199" w:rsidRDefault="00AD3199" w:rsidP="002D30B0">
                                  <w:pPr>
                                    <w:ind w:left="142"/>
                                    <w:rPr>
                                      <w:rFonts w:eastAsia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  <w:t>Руководителю государственного</w:t>
                                  </w:r>
                                </w:p>
                                <w:p w:rsidR="00AD3199" w:rsidRPr="00780E7A" w:rsidRDefault="00AD3199" w:rsidP="002D30B0">
                                  <w:pPr>
                                    <w:ind w:left="142"/>
                                    <w:rPr>
                                      <w:rFonts w:eastAsia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  <w:t>общеобразовательного учреждения</w:t>
                                  </w:r>
                                </w:p>
                                <w:p w:rsidR="00AD3199" w:rsidRPr="00780E7A" w:rsidRDefault="00AD3199" w:rsidP="00A7281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03" w:type="dxa"/>
                </w:tcPr>
                <w:p w:rsidR="001E2EC5" w:rsidRPr="00DD715E" w:rsidRDefault="001E2EC5" w:rsidP="001465AA">
                  <w:pPr>
                    <w:tabs>
                      <w:tab w:val="left" w:pos="1620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E2EC5" w:rsidRPr="00376691" w:rsidRDefault="001E2EC5" w:rsidP="00AD3199">
            <w:pPr>
              <w:ind w:left="459"/>
              <w:rPr>
                <w:sz w:val="28"/>
                <w:szCs w:val="28"/>
              </w:rPr>
            </w:pPr>
          </w:p>
        </w:tc>
      </w:tr>
    </w:tbl>
    <w:p w:rsidR="001465AA" w:rsidRDefault="001465AA" w:rsidP="001465AA">
      <w:pPr>
        <w:rPr>
          <w:color w:val="FF0000"/>
          <w:sz w:val="28"/>
          <w:szCs w:val="28"/>
        </w:rPr>
      </w:pPr>
    </w:p>
    <w:p w:rsidR="006D7669" w:rsidRDefault="006D7669" w:rsidP="002D30B0">
      <w:pPr>
        <w:rPr>
          <w:sz w:val="28"/>
          <w:szCs w:val="28"/>
        </w:rPr>
      </w:pPr>
    </w:p>
    <w:p w:rsidR="002D30B0" w:rsidRPr="00780E7A" w:rsidRDefault="002D30B0" w:rsidP="002D30B0">
      <w:pPr>
        <w:rPr>
          <w:sz w:val="28"/>
          <w:szCs w:val="28"/>
        </w:rPr>
      </w:pPr>
      <w:r w:rsidRPr="00780E7A">
        <w:rPr>
          <w:sz w:val="28"/>
          <w:szCs w:val="28"/>
        </w:rPr>
        <w:t xml:space="preserve">О проведении </w:t>
      </w:r>
      <w:r w:rsidR="005B167E" w:rsidRPr="00780E7A">
        <w:rPr>
          <w:sz w:val="28"/>
          <w:szCs w:val="28"/>
        </w:rPr>
        <w:t>конкурса</w:t>
      </w:r>
      <w:r w:rsidRPr="00780E7A">
        <w:rPr>
          <w:sz w:val="28"/>
          <w:szCs w:val="28"/>
        </w:rPr>
        <w:t xml:space="preserve"> </w:t>
      </w:r>
    </w:p>
    <w:p w:rsidR="002D30B0" w:rsidRDefault="002D30B0" w:rsidP="002D30B0">
      <w:pPr>
        <w:ind w:firstLine="708"/>
        <w:rPr>
          <w:sz w:val="28"/>
          <w:szCs w:val="28"/>
        </w:rPr>
      </w:pPr>
    </w:p>
    <w:p w:rsidR="00780E7A" w:rsidRDefault="00780E7A" w:rsidP="002D30B0">
      <w:pPr>
        <w:ind w:firstLine="708"/>
        <w:rPr>
          <w:sz w:val="28"/>
          <w:szCs w:val="28"/>
        </w:rPr>
      </w:pPr>
    </w:p>
    <w:p w:rsidR="00F3035C" w:rsidRPr="00780E7A" w:rsidRDefault="002D30B0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 xml:space="preserve">В соответствии с планом работы ГБОУ ИРО Краснодарского края, утвержденным приказом министерства образования, науки и молодёжной политики Краснодарского края </w:t>
      </w:r>
      <w:r w:rsidR="009F4FB6">
        <w:rPr>
          <w:sz w:val="28"/>
          <w:szCs w:val="28"/>
        </w:rPr>
        <w:t xml:space="preserve">на </w:t>
      </w:r>
      <w:r w:rsidRPr="00780E7A">
        <w:rPr>
          <w:sz w:val="28"/>
          <w:szCs w:val="28"/>
        </w:rPr>
        <w:t>2026 год</w:t>
      </w:r>
      <w:r w:rsidR="009F4FB6">
        <w:rPr>
          <w:sz w:val="28"/>
          <w:szCs w:val="28"/>
        </w:rPr>
        <w:t xml:space="preserve"> и</w:t>
      </w:r>
      <w:r w:rsidR="00851530" w:rsidRPr="00780E7A">
        <w:rPr>
          <w:sz w:val="28"/>
          <w:szCs w:val="28"/>
        </w:rPr>
        <w:t xml:space="preserve"> письма </w:t>
      </w:r>
      <w:proofErr w:type="spellStart"/>
      <w:r w:rsidR="00851530" w:rsidRPr="00780E7A">
        <w:rPr>
          <w:sz w:val="28"/>
          <w:szCs w:val="28"/>
        </w:rPr>
        <w:t>Минпросвещения</w:t>
      </w:r>
      <w:proofErr w:type="spellEnd"/>
      <w:r w:rsidR="00851530" w:rsidRPr="00780E7A">
        <w:rPr>
          <w:sz w:val="28"/>
          <w:szCs w:val="28"/>
        </w:rPr>
        <w:t xml:space="preserve"> России от </w:t>
      </w:r>
      <w:r w:rsidR="009F4FB6">
        <w:rPr>
          <w:sz w:val="28"/>
          <w:szCs w:val="28"/>
        </w:rPr>
        <w:t>31</w:t>
      </w:r>
      <w:r w:rsidR="00851530" w:rsidRPr="00780E7A">
        <w:rPr>
          <w:sz w:val="28"/>
          <w:szCs w:val="28"/>
        </w:rPr>
        <w:t>.03.202</w:t>
      </w:r>
      <w:r w:rsidR="009F4FB6">
        <w:rPr>
          <w:sz w:val="28"/>
          <w:szCs w:val="28"/>
        </w:rPr>
        <w:t>6</w:t>
      </w:r>
      <w:r w:rsidR="00851530" w:rsidRPr="00780E7A">
        <w:rPr>
          <w:sz w:val="28"/>
          <w:szCs w:val="28"/>
        </w:rPr>
        <w:t xml:space="preserve"> года № АБ-</w:t>
      </w:r>
      <w:r w:rsidR="009F4FB6">
        <w:rPr>
          <w:sz w:val="28"/>
          <w:szCs w:val="28"/>
        </w:rPr>
        <w:t>1236/07</w:t>
      </w:r>
      <w:r w:rsidR="00851530" w:rsidRPr="00780E7A">
        <w:rPr>
          <w:sz w:val="28"/>
          <w:szCs w:val="28"/>
        </w:rPr>
        <w:t>,</w:t>
      </w:r>
      <w:r w:rsidRPr="00780E7A">
        <w:rPr>
          <w:sz w:val="28"/>
          <w:szCs w:val="28"/>
        </w:rPr>
        <w:t xml:space="preserve"> кафедра коррекционной педагогики и специальной психологии проводит</w:t>
      </w:r>
      <w:r w:rsidR="005B167E" w:rsidRPr="00780E7A">
        <w:rPr>
          <w:sz w:val="28"/>
          <w:szCs w:val="28"/>
        </w:rPr>
        <w:t xml:space="preserve"> </w:t>
      </w:r>
      <w:r w:rsidR="00840A9E">
        <w:rPr>
          <w:sz w:val="28"/>
          <w:szCs w:val="28"/>
        </w:rPr>
        <w:t xml:space="preserve">краевой </w:t>
      </w:r>
      <w:r w:rsidR="005B167E" w:rsidRPr="00780E7A">
        <w:rPr>
          <w:sz w:val="28"/>
          <w:szCs w:val="28"/>
        </w:rPr>
        <w:t>конкурс</w:t>
      </w:r>
      <w:r w:rsidRPr="00780E7A">
        <w:rPr>
          <w:sz w:val="28"/>
          <w:szCs w:val="28"/>
        </w:rPr>
        <w:t xml:space="preserve"> </w:t>
      </w:r>
      <w:r w:rsidR="00A235D2" w:rsidRPr="00A235D2">
        <w:rPr>
          <w:sz w:val="28"/>
          <w:szCs w:val="28"/>
        </w:rPr>
        <w:t>«Лучшая инклюзивная образовательная организация</w:t>
      </w:r>
      <w:r w:rsidR="00A235D2">
        <w:rPr>
          <w:sz w:val="28"/>
          <w:szCs w:val="28"/>
        </w:rPr>
        <w:t xml:space="preserve"> </w:t>
      </w:r>
      <w:r w:rsidR="00A235D2" w:rsidRPr="00A235D2">
        <w:rPr>
          <w:sz w:val="28"/>
          <w:szCs w:val="28"/>
        </w:rPr>
        <w:t xml:space="preserve">Краснодарского края» </w:t>
      </w:r>
      <w:r w:rsidR="009F4FB6">
        <w:rPr>
          <w:sz w:val="28"/>
          <w:szCs w:val="28"/>
        </w:rPr>
        <w:t xml:space="preserve">в 2026 году </w:t>
      </w:r>
      <w:r w:rsidR="005B167E" w:rsidRPr="00780E7A">
        <w:rPr>
          <w:sz w:val="28"/>
          <w:szCs w:val="28"/>
        </w:rPr>
        <w:t>(далее – Конкурс) в заочно</w:t>
      </w:r>
      <w:r w:rsidR="009F4FB6">
        <w:rPr>
          <w:sz w:val="28"/>
          <w:szCs w:val="28"/>
        </w:rPr>
        <w:t>м</w:t>
      </w:r>
      <w:r w:rsidR="005B167E" w:rsidRPr="00780E7A">
        <w:rPr>
          <w:sz w:val="28"/>
          <w:szCs w:val="28"/>
        </w:rPr>
        <w:t xml:space="preserve"> форм</w:t>
      </w:r>
      <w:r w:rsidR="009F4FB6">
        <w:rPr>
          <w:sz w:val="28"/>
          <w:szCs w:val="28"/>
        </w:rPr>
        <w:t>ате</w:t>
      </w:r>
      <w:r w:rsidR="005B167E" w:rsidRPr="00780E7A">
        <w:rPr>
          <w:sz w:val="28"/>
          <w:szCs w:val="28"/>
        </w:rPr>
        <w:t xml:space="preserve">. </w:t>
      </w:r>
    </w:p>
    <w:p w:rsidR="00AD0C6C" w:rsidRPr="00780E7A" w:rsidRDefault="00F3035C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 xml:space="preserve">Конкурс проводится в целях </w:t>
      </w:r>
      <w:r w:rsidR="00AD0C6C" w:rsidRPr="00780E7A">
        <w:rPr>
          <w:sz w:val="28"/>
          <w:szCs w:val="28"/>
        </w:rPr>
        <w:t xml:space="preserve">повышения активности образовательных организаций в развитии и внедрении практик инклюзивного </w:t>
      </w:r>
      <w:r w:rsidR="007204DA">
        <w:rPr>
          <w:sz w:val="28"/>
          <w:szCs w:val="28"/>
        </w:rPr>
        <w:t>образования, а также</w:t>
      </w:r>
      <w:r w:rsidR="00AD0C6C" w:rsidRPr="00780E7A">
        <w:rPr>
          <w:sz w:val="28"/>
          <w:szCs w:val="28"/>
        </w:rPr>
        <w:t xml:space="preserve"> в целях распространения позитивного опыта и трансляции </w:t>
      </w:r>
      <w:r w:rsidR="007204DA">
        <w:rPr>
          <w:sz w:val="28"/>
          <w:szCs w:val="28"/>
        </w:rPr>
        <w:t>современных технологий</w:t>
      </w:r>
      <w:r w:rsidR="00AD0C6C" w:rsidRPr="00780E7A">
        <w:rPr>
          <w:sz w:val="28"/>
          <w:szCs w:val="28"/>
        </w:rPr>
        <w:t>.</w:t>
      </w:r>
    </w:p>
    <w:p w:rsidR="00960B4E" w:rsidRDefault="005B167E" w:rsidP="007A7EEF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>Конкурс проводится по следующим номинациям: «Лучшая инклюзивная школа», «Лучший инклюзивный детский сад</w:t>
      </w:r>
      <w:r w:rsidR="00960B4E">
        <w:rPr>
          <w:sz w:val="28"/>
          <w:szCs w:val="28"/>
        </w:rPr>
        <w:t>»</w:t>
      </w:r>
      <w:r w:rsidR="007A7EEF">
        <w:rPr>
          <w:sz w:val="28"/>
          <w:szCs w:val="28"/>
        </w:rPr>
        <w:t xml:space="preserve"> в соответствии с Положением </w:t>
      </w:r>
      <w:r w:rsidR="007A7EEF" w:rsidRPr="007A7EEF">
        <w:rPr>
          <w:sz w:val="28"/>
          <w:szCs w:val="28"/>
        </w:rPr>
        <w:t>о конкурсе «Лучшая инклюзивная образовательная организация</w:t>
      </w:r>
      <w:r w:rsidR="007A7EEF">
        <w:rPr>
          <w:sz w:val="28"/>
          <w:szCs w:val="28"/>
        </w:rPr>
        <w:t xml:space="preserve"> </w:t>
      </w:r>
      <w:r w:rsidR="007A7EEF" w:rsidRPr="007A7EEF">
        <w:rPr>
          <w:sz w:val="28"/>
          <w:szCs w:val="28"/>
        </w:rPr>
        <w:t>Краснодарского края»</w:t>
      </w:r>
      <w:r w:rsidR="007A7EEF">
        <w:rPr>
          <w:sz w:val="28"/>
          <w:szCs w:val="28"/>
        </w:rPr>
        <w:t xml:space="preserve"> (далее-Положение)</w:t>
      </w:r>
      <w:r w:rsidR="00960B4E">
        <w:rPr>
          <w:sz w:val="28"/>
          <w:szCs w:val="28"/>
        </w:rPr>
        <w:t>.</w:t>
      </w:r>
    </w:p>
    <w:p w:rsidR="00851530" w:rsidRPr="00780E7A" w:rsidRDefault="00960B4E" w:rsidP="00960B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0E7A" w:rsidRPr="00780E7A">
        <w:rPr>
          <w:sz w:val="28"/>
          <w:szCs w:val="28"/>
        </w:rPr>
        <w:t xml:space="preserve">труктура направляемых на Конкурс материалов, критерии </w:t>
      </w:r>
      <w:r w:rsidR="007204DA">
        <w:rPr>
          <w:sz w:val="28"/>
          <w:szCs w:val="28"/>
        </w:rPr>
        <w:t>оценки</w:t>
      </w:r>
      <w:r w:rsidR="00780E7A" w:rsidRPr="00780E7A">
        <w:rPr>
          <w:sz w:val="28"/>
          <w:szCs w:val="28"/>
        </w:rPr>
        <w:t xml:space="preserve"> представлены в приложениях 1, 2, 3,</w:t>
      </w:r>
      <w:r w:rsidR="00780E7A">
        <w:rPr>
          <w:sz w:val="28"/>
          <w:szCs w:val="28"/>
        </w:rPr>
        <w:t xml:space="preserve"> </w:t>
      </w:r>
      <w:r w:rsidR="00780E7A" w:rsidRPr="00780E7A">
        <w:rPr>
          <w:sz w:val="28"/>
          <w:szCs w:val="28"/>
        </w:rPr>
        <w:t>4</w:t>
      </w:r>
      <w:r>
        <w:rPr>
          <w:sz w:val="28"/>
          <w:szCs w:val="28"/>
        </w:rPr>
        <w:t xml:space="preserve"> к Положению</w:t>
      </w:r>
      <w:r w:rsidR="00780E7A" w:rsidRPr="00780E7A">
        <w:rPr>
          <w:sz w:val="28"/>
          <w:szCs w:val="28"/>
        </w:rPr>
        <w:t>.</w:t>
      </w:r>
      <w:r w:rsidR="005D2209" w:rsidRPr="00780E7A">
        <w:rPr>
          <w:sz w:val="28"/>
          <w:szCs w:val="28"/>
        </w:rPr>
        <w:t xml:space="preserve"> </w:t>
      </w:r>
    </w:p>
    <w:p w:rsidR="00670D02" w:rsidRPr="00780E7A" w:rsidRDefault="00F3035C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 xml:space="preserve">Конкурсные материалы присылаются с </w:t>
      </w:r>
      <w:r w:rsidR="007204DA">
        <w:rPr>
          <w:sz w:val="28"/>
          <w:szCs w:val="28"/>
        </w:rPr>
        <w:t>15</w:t>
      </w:r>
      <w:r w:rsidRPr="00780E7A">
        <w:rPr>
          <w:sz w:val="28"/>
          <w:szCs w:val="28"/>
        </w:rPr>
        <w:t xml:space="preserve"> </w:t>
      </w:r>
      <w:r w:rsidR="00AD0C6C" w:rsidRPr="00780E7A">
        <w:rPr>
          <w:sz w:val="28"/>
          <w:szCs w:val="28"/>
        </w:rPr>
        <w:t>мая</w:t>
      </w:r>
      <w:r w:rsidRPr="00780E7A">
        <w:rPr>
          <w:sz w:val="28"/>
          <w:szCs w:val="28"/>
        </w:rPr>
        <w:t xml:space="preserve"> до </w:t>
      </w:r>
      <w:r w:rsidR="002E3D9B">
        <w:rPr>
          <w:sz w:val="28"/>
          <w:szCs w:val="28"/>
        </w:rPr>
        <w:t>30</w:t>
      </w:r>
      <w:r w:rsidRPr="00780E7A">
        <w:rPr>
          <w:sz w:val="28"/>
          <w:szCs w:val="28"/>
        </w:rPr>
        <w:t xml:space="preserve"> </w:t>
      </w:r>
      <w:r w:rsidR="00AD0C6C" w:rsidRPr="00780E7A">
        <w:rPr>
          <w:sz w:val="28"/>
          <w:szCs w:val="28"/>
        </w:rPr>
        <w:t>июня</w:t>
      </w:r>
      <w:r w:rsidRPr="00780E7A">
        <w:rPr>
          <w:sz w:val="28"/>
          <w:szCs w:val="28"/>
        </w:rPr>
        <w:t xml:space="preserve"> 202</w:t>
      </w:r>
      <w:r w:rsidR="007204DA">
        <w:rPr>
          <w:sz w:val="28"/>
          <w:szCs w:val="28"/>
        </w:rPr>
        <w:t>6</w:t>
      </w:r>
      <w:r w:rsidRPr="00780E7A">
        <w:rPr>
          <w:sz w:val="28"/>
          <w:szCs w:val="28"/>
        </w:rPr>
        <w:t xml:space="preserve"> года одним электронным письмом с пометкой </w:t>
      </w:r>
      <w:r w:rsidR="00A235D2" w:rsidRPr="00A235D2">
        <w:rPr>
          <w:sz w:val="28"/>
          <w:szCs w:val="28"/>
        </w:rPr>
        <w:t>«Лучшая инклюзивная образовательная организация</w:t>
      </w:r>
      <w:r w:rsidR="00A235D2">
        <w:rPr>
          <w:sz w:val="28"/>
          <w:szCs w:val="28"/>
        </w:rPr>
        <w:t xml:space="preserve"> </w:t>
      </w:r>
      <w:r w:rsidR="00A235D2" w:rsidRPr="00A235D2">
        <w:rPr>
          <w:sz w:val="28"/>
          <w:szCs w:val="28"/>
        </w:rPr>
        <w:t>Краснодарского края»</w:t>
      </w:r>
      <w:r w:rsidR="00A235D2">
        <w:rPr>
          <w:sz w:val="28"/>
          <w:szCs w:val="28"/>
        </w:rPr>
        <w:t xml:space="preserve"> </w:t>
      </w:r>
      <w:r w:rsidRPr="00780E7A">
        <w:rPr>
          <w:sz w:val="28"/>
          <w:szCs w:val="28"/>
        </w:rPr>
        <w:t xml:space="preserve">на адрес электронной почты </w:t>
      </w:r>
      <w:hyperlink r:id="rId8" w:history="1">
        <w:r w:rsidR="00670D02" w:rsidRPr="00780E7A">
          <w:rPr>
            <w:rStyle w:val="a8"/>
            <w:sz w:val="28"/>
            <w:szCs w:val="28"/>
          </w:rPr>
          <w:t>kkpisp@iro23.ru</w:t>
        </w:r>
      </w:hyperlink>
      <w:r w:rsidR="00670D02" w:rsidRPr="00780E7A">
        <w:rPr>
          <w:sz w:val="28"/>
          <w:szCs w:val="28"/>
        </w:rPr>
        <w:t xml:space="preserve"> .</w:t>
      </w:r>
      <w:r w:rsidRPr="00780E7A">
        <w:rPr>
          <w:sz w:val="28"/>
          <w:szCs w:val="28"/>
        </w:rPr>
        <w:t xml:space="preserve"> </w:t>
      </w:r>
    </w:p>
    <w:p w:rsidR="00F3035C" w:rsidRPr="00780E7A" w:rsidRDefault="00F3035C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lastRenderedPageBreak/>
        <w:t xml:space="preserve">В период с </w:t>
      </w:r>
      <w:r w:rsidR="002E3D9B">
        <w:rPr>
          <w:sz w:val="28"/>
          <w:szCs w:val="28"/>
        </w:rPr>
        <w:t>30</w:t>
      </w:r>
      <w:r w:rsidRPr="00780E7A">
        <w:rPr>
          <w:sz w:val="28"/>
          <w:szCs w:val="28"/>
        </w:rPr>
        <w:t xml:space="preserve"> </w:t>
      </w:r>
      <w:r w:rsidR="00670D02" w:rsidRPr="00780E7A">
        <w:rPr>
          <w:sz w:val="28"/>
          <w:szCs w:val="28"/>
        </w:rPr>
        <w:t xml:space="preserve">июня по </w:t>
      </w:r>
      <w:r w:rsidR="002E3D9B">
        <w:rPr>
          <w:sz w:val="28"/>
          <w:szCs w:val="28"/>
        </w:rPr>
        <w:t>30</w:t>
      </w:r>
      <w:r w:rsidR="00670D02" w:rsidRPr="00780E7A">
        <w:rPr>
          <w:sz w:val="28"/>
          <w:szCs w:val="28"/>
        </w:rPr>
        <w:t xml:space="preserve"> ию</w:t>
      </w:r>
      <w:r w:rsidR="002E3D9B">
        <w:rPr>
          <w:sz w:val="28"/>
          <w:szCs w:val="28"/>
        </w:rPr>
        <w:t>ля</w:t>
      </w:r>
      <w:r w:rsidRPr="00780E7A">
        <w:rPr>
          <w:sz w:val="28"/>
          <w:szCs w:val="28"/>
        </w:rPr>
        <w:t xml:space="preserve"> 202</w:t>
      </w:r>
      <w:r w:rsidR="002E3D9B">
        <w:rPr>
          <w:sz w:val="28"/>
          <w:szCs w:val="28"/>
        </w:rPr>
        <w:t>6</w:t>
      </w:r>
      <w:r w:rsidRPr="00780E7A">
        <w:rPr>
          <w:sz w:val="28"/>
          <w:szCs w:val="28"/>
        </w:rPr>
        <w:t xml:space="preserve"> года осуществляется оценивание конкурсных работ членами жюри Конкурса.</w:t>
      </w:r>
    </w:p>
    <w:p w:rsidR="00F3035C" w:rsidRDefault="00F3035C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>По результатам проведения Конкурса победители в номинациях награждаются дипломами ГБОУ ИРО Краснодарского края за 1, 2 и 3 место.</w:t>
      </w:r>
    </w:p>
    <w:p w:rsidR="007A7EEF" w:rsidRPr="00780E7A" w:rsidRDefault="007A7EEF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A7EEF">
        <w:rPr>
          <w:sz w:val="28"/>
          <w:szCs w:val="28"/>
        </w:rPr>
        <w:t>Работы победителей Конкурса в каждой номинации (1 место) направляются для участия во Всероссийском конкурсе «Лучшая инклюзивная школа России-2026».</w:t>
      </w:r>
    </w:p>
    <w:p w:rsidR="002D30B0" w:rsidRPr="00780E7A" w:rsidRDefault="008E6A86" w:rsidP="00960B4E">
      <w:pPr>
        <w:spacing w:line="276" w:lineRule="auto"/>
        <w:ind w:firstLine="708"/>
        <w:jc w:val="both"/>
        <w:rPr>
          <w:sz w:val="28"/>
          <w:szCs w:val="28"/>
        </w:rPr>
      </w:pPr>
      <w:r w:rsidRPr="00780E7A">
        <w:rPr>
          <w:sz w:val="28"/>
          <w:szCs w:val="28"/>
        </w:rPr>
        <w:t>Подробную информацию можно узнать по тел. 89284163474,</w:t>
      </w:r>
      <w:r w:rsidR="002D30B0" w:rsidRPr="00780E7A">
        <w:rPr>
          <w:sz w:val="28"/>
          <w:szCs w:val="28"/>
        </w:rPr>
        <w:t xml:space="preserve"> Подун Елена Александровна заведующий кафедрой коррекционной педагогики и специальной психологии</w:t>
      </w:r>
      <w:r w:rsidRPr="00780E7A">
        <w:rPr>
          <w:sz w:val="28"/>
          <w:szCs w:val="28"/>
        </w:rPr>
        <w:t>.</w:t>
      </w:r>
    </w:p>
    <w:p w:rsidR="002D30B0" w:rsidRPr="00780E7A" w:rsidRDefault="002D30B0" w:rsidP="00960B4E">
      <w:pPr>
        <w:spacing w:line="276" w:lineRule="auto"/>
        <w:ind w:firstLine="708"/>
        <w:jc w:val="both"/>
        <w:rPr>
          <w:sz w:val="28"/>
          <w:szCs w:val="28"/>
        </w:rPr>
      </w:pPr>
    </w:p>
    <w:p w:rsidR="00780E7A" w:rsidRDefault="00780E7A" w:rsidP="00AD4D55">
      <w:pPr>
        <w:tabs>
          <w:tab w:val="left" w:pos="7395"/>
        </w:tabs>
        <w:jc w:val="both"/>
        <w:rPr>
          <w:sz w:val="28"/>
          <w:szCs w:val="28"/>
        </w:rPr>
      </w:pPr>
    </w:p>
    <w:p w:rsidR="00780E7A" w:rsidRDefault="00780E7A" w:rsidP="00AD4D55">
      <w:pPr>
        <w:tabs>
          <w:tab w:val="left" w:pos="7395"/>
        </w:tabs>
        <w:jc w:val="both"/>
        <w:rPr>
          <w:sz w:val="28"/>
          <w:szCs w:val="28"/>
        </w:rPr>
      </w:pPr>
    </w:p>
    <w:p w:rsidR="00780E7A" w:rsidRDefault="00780E7A" w:rsidP="00AD4D55">
      <w:pPr>
        <w:tabs>
          <w:tab w:val="left" w:pos="7395"/>
        </w:tabs>
        <w:jc w:val="both"/>
        <w:rPr>
          <w:sz w:val="28"/>
          <w:szCs w:val="28"/>
        </w:rPr>
      </w:pPr>
    </w:p>
    <w:p w:rsidR="00955972" w:rsidRPr="00780E7A" w:rsidRDefault="009A5182" w:rsidP="00AD4D55">
      <w:pPr>
        <w:tabs>
          <w:tab w:val="left" w:pos="7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D4D55" w:rsidRPr="00780E7A">
        <w:rPr>
          <w:sz w:val="28"/>
          <w:szCs w:val="28"/>
        </w:rPr>
        <w:t>ектор</w:t>
      </w:r>
      <w:r w:rsidR="00AD4D55" w:rsidRPr="00780E7A">
        <w:rPr>
          <w:sz w:val="28"/>
          <w:szCs w:val="28"/>
        </w:rPr>
        <w:tab/>
      </w:r>
      <w:r>
        <w:rPr>
          <w:sz w:val="28"/>
          <w:szCs w:val="28"/>
        </w:rPr>
        <w:t>Т.А. Гайдук</w:t>
      </w:r>
    </w:p>
    <w:p w:rsidR="00955972" w:rsidRPr="00780E7A" w:rsidRDefault="00955972" w:rsidP="002D30B0">
      <w:pPr>
        <w:ind w:firstLine="708"/>
        <w:jc w:val="both"/>
        <w:rPr>
          <w:sz w:val="28"/>
          <w:szCs w:val="28"/>
        </w:rPr>
      </w:pPr>
    </w:p>
    <w:p w:rsidR="00955972" w:rsidRPr="00780E7A" w:rsidRDefault="00955972" w:rsidP="002D30B0">
      <w:pPr>
        <w:ind w:firstLine="708"/>
        <w:jc w:val="both"/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  <w:bookmarkStart w:id="0" w:name="_GoBack"/>
      <w:bookmarkEnd w:id="0"/>
    </w:p>
    <w:p w:rsidR="00780E7A" w:rsidRDefault="00780E7A" w:rsidP="001C02D1">
      <w:pPr>
        <w:rPr>
          <w:sz w:val="28"/>
          <w:szCs w:val="28"/>
        </w:rPr>
      </w:pPr>
    </w:p>
    <w:p w:rsidR="00780E7A" w:rsidRDefault="00780E7A" w:rsidP="001C02D1">
      <w:pPr>
        <w:rPr>
          <w:sz w:val="28"/>
          <w:szCs w:val="28"/>
        </w:rPr>
      </w:pPr>
    </w:p>
    <w:p w:rsidR="001465AA" w:rsidRPr="00780E7A" w:rsidRDefault="00AD4D55" w:rsidP="001C02D1">
      <w:pPr>
        <w:rPr>
          <w:sz w:val="28"/>
          <w:szCs w:val="28"/>
        </w:rPr>
      </w:pPr>
      <w:r w:rsidRPr="00780E7A">
        <w:rPr>
          <w:sz w:val="28"/>
          <w:szCs w:val="28"/>
        </w:rPr>
        <w:t>Е.А. Подун, 89284163474</w:t>
      </w:r>
    </w:p>
    <w:p w:rsidR="00780E7A" w:rsidRDefault="00780E7A" w:rsidP="00780E7A">
      <w:pPr>
        <w:jc w:val="right"/>
      </w:pPr>
    </w:p>
    <w:p w:rsidR="00780E7A" w:rsidRDefault="00780E7A" w:rsidP="00780E7A">
      <w:pPr>
        <w:jc w:val="right"/>
      </w:pPr>
    </w:p>
    <w:p w:rsidR="00AD3199" w:rsidRPr="009A5182" w:rsidRDefault="009A5182" w:rsidP="00AD3199">
      <w:pPr>
        <w:ind w:left="5529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Приложение </w:t>
      </w:r>
      <w:r w:rsidR="00AD3199">
        <w:rPr>
          <w:rFonts w:eastAsia="Wingdings"/>
          <w:sz w:val="28"/>
          <w:szCs w:val="28"/>
        </w:rPr>
        <w:t>к письму</w:t>
      </w:r>
    </w:p>
    <w:p w:rsidR="009A5182" w:rsidRPr="009A5182" w:rsidRDefault="009A5182" w:rsidP="00AD3199">
      <w:pPr>
        <w:ind w:left="5529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ГБОУ ИРО Краснодарского края</w:t>
      </w:r>
    </w:p>
    <w:p w:rsidR="009A5182" w:rsidRPr="009A5182" w:rsidRDefault="009A5182" w:rsidP="00AD3199">
      <w:pPr>
        <w:ind w:left="5529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от _____2026 №</w:t>
      </w:r>
      <w:bookmarkStart w:id="1" w:name="bookmark0"/>
      <w:r w:rsidRPr="009A5182">
        <w:rPr>
          <w:rFonts w:eastAsia="Wingdings"/>
          <w:sz w:val="28"/>
          <w:szCs w:val="28"/>
        </w:rPr>
        <w:t>____</w:t>
      </w:r>
    </w:p>
    <w:p w:rsidR="009A5182" w:rsidRDefault="009A5182" w:rsidP="009A5182">
      <w:pPr>
        <w:ind w:left="6237"/>
        <w:rPr>
          <w:rFonts w:eastAsia="Wingdings"/>
          <w:sz w:val="28"/>
          <w:szCs w:val="28"/>
        </w:rPr>
      </w:pPr>
    </w:p>
    <w:p w:rsidR="00960B4E" w:rsidRDefault="00960B4E" w:rsidP="009A5182">
      <w:pPr>
        <w:ind w:left="6237"/>
        <w:rPr>
          <w:rFonts w:eastAsia="Wingdings"/>
          <w:sz w:val="28"/>
          <w:szCs w:val="28"/>
        </w:rPr>
      </w:pPr>
    </w:p>
    <w:p w:rsidR="00960B4E" w:rsidRPr="009A5182" w:rsidRDefault="00960B4E" w:rsidP="009A5182">
      <w:pPr>
        <w:ind w:left="6237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outlineLvl w:val="0"/>
        <w:rPr>
          <w:rFonts w:eastAsia="Wingdings"/>
          <w:b/>
          <w:sz w:val="28"/>
          <w:szCs w:val="28"/>
        </w:rPr>
      </w:pPr>
      <w:bookmarkStart w:id="2" w:name="_Hlk198647432"/>
      <w:r w:rsidRPr="009A5182">
        <w:rPr>
          <w:rFonts w:eastAsia="Wingdings"/>
          <w:b/>
          <w:sz w:val="28"/>
          <w:szCs w:val="28"/>
        </w:rPr>
        <w:t>ПОЛОЖЕНИЕ</w:t>
      </w:r>
      <w:bookmarkEnd w:id="1"/>
    </w:p>
    <w:p w:rsidR="009A5182" w:rsidRPr="009A5182" w:rsidRDefault="009A5182" w:rsidP="009A5182">
      <w:pPr>
        <w:jc w:val="center"/>
        <w:outlineLvl w:val="0"/>
        <w:rPr>
          <w:rFonts w:eastAsia="Wingdings"/>
          <w:b/>
          <w:sz w:val="28"/>
          <w:szCs w:val="28"/>
        </w:rPr>
      </w:pPr>
      <w:bookmarkStart w:id="3" w:name="bookmark1"/>
      <w:r w:rsidRPr="009A5182">
        <w:rPr>
          <w:rFonts w:eastAsia="Wingdings"/>
          <w:b/>
          <w:sz w:val="28"/>
          <w:szCs w:val="28"/>
        </w:rPr>
        <w:t xml:space="preserve">о конкурсе </w:t>
      </w:r>
      <w:bookmarkEnd w:id="3"/>
    </w:p>
    <w:p w:rsidR="009A5182" w:rsidRPr="009A5182" w:rsidRDefault="009A5182" w:rsidP="009A5182">
      <w:pPr>
        <w:jc w:val="center"/>
        <w:outlineLvl w:val="0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«Лучшая инклюзивная образовательная организация</w:t>
      </w:r>
    </w:p>
    <w:p w:rsidR="009A5182" w:rsidRPr="009A5182" w:rsidRDefault="009A5182" w:rsidP="009A5182">
      <w:pPr>
        <w:jc w:val="center"/>
        <w:outlineLvl w:val="0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Краснодарского края»</w:t>
      </w:r>
    </w:p>
    <w:p w:rsidR="009A5182" w:rsidRPr="009A5182" w:rsidRDefault="009A5182" w:rsidP="009A5182">
      <w:pPr>
        <w:ind w:firstLine="360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Настоящее Положение о конкурсе «Лучшая инклюзивная образовательная организация Краснодарского края» (далее – Положение) разработано на основании Положения о Х</w:t>
      </w:r>
      <w:r w:rsidRPr="009A5182">
        <w:rPr>
          <w:rFonts w:eastAsia="Wingdings"/>
          <w:sz w:val="28"/>
          <w:szCs w:val="28"/>
          <w:lang w:val="en-US"/>
        </w:rPr>
        <w:t>II</w:t>
      </w:r>
      <w:r w:rsidRPr="009A5182">
        <w:rPr>
          <w:rFonts w:eastAsia="Wingdings"/>
          <w:sz w:val="28"/>
          <w:szCs w:val="28"/>
        </w:rPr>
        <w:t xml:space="preserve"> Всероссийском конкурсе «Лучшая инклюзивная школа России» и определяет цели и задачи краевого конкурса «Лучшая инклюзивная образовательная организация Краснодарского края» (далее – Конкурс) порядок его организации, проведения, структуру испытаний и формат их проведения, критерии их оценивания, подведения итогов и награждения победителей.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Информация о Конкурсе размещается на официальном сайте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– ГБОУ ИРО Краснодарского края) </w:t>
      </w:r>
      <w:hyperlink r:id="rId9" w:history="1">
        <w:r w:rsidRPr="009A5182">
          <w:rPr>
            <w:rFonts w:eastAsia="Wingdings"/>
            <w:color w:val="0000FF"/>
            <w:sz w:val="28"/>
            <w:szCs w:val="28"/>
            <w:u w:val="single"/>
            <w:lang w:eastAsia="en-US" w:bidi="en-US"/>
          </w:rPr>
          <w:t>www.</w:t>
        </w:r>
        <w:r w:rsidRPr="009A5182">
          <w:rPr>
            <w:rFonts w:eastAsia="Wingdings"/>
            <w:color w:val="0000FF"/>
            <w:sz w:val="28"/>
            <w:szCs w:val="28"/>
            <w:u w:val="single"/>
            <w:lang w:val="en-US" w:eastAsia="en-US" w:bidi="en-US"/>
          </w:rPr>
          <w:t>iro</w:t>
        </w:r>
        <w:r w:rsidRPr="009A5182">
          <w:rPr>
            <w:rFonts w:eastAsia="Wingdings"/>
            <w:color w:val="0000FF"/>
            <w:sz w:val="28"/>
            <w:szCs w:val="28"/>
            <w:u w:val="single"/>
            <w:lang w:eastAsia="en-US" w:bidi="en-US"/>
          </w:rPr>
          <w:t>23</w:t>
        </w:r>
      </w:hyperlink>
      <w:r w:rsidRPr="009A5182">
        <w:rPr>
          <w:rFonts w:eastAsia="Wingdings"/>
          <w:color w:val="0000FF"/>
          <w:sz w:val="28"/>
          <w:szCs w:val="28"/>
          <w:u w:val="single"/>
          <w:lang w:eastAsia="en-US" w:bidi="en-US"/>
        </w:rPr>
        <w:t>.</w:t>
      </w:r>
      <w:r w:rsidRPr="009A5182">
        <w:rPr>
          <w:rFonts w:eastAsia="Wingdings"/>
          <w:color w:val="0000FF"/>
          <w:sz w:val="28"/>
          <w:szCs w:val="28"/>
          <w:u w:val="single"/>
          <w:lang w:val="en-US" w:eastAsia="en-US" w:bidi="en-US"/>
        </w:rPr>
        <w:t>ru</w:t>
      </w:r>
      <w:r w:rsidRPr="009A5182">
        <w:rPr>
          <w:rFonts w:eastAsia="Wingdings"/>
          <w:sz w:val="28"/>
          <w:szCs w:val="28"/>
          <w:lang w:eastAsia="en-US" w:bidi="en-US"/>
        </w:rPr>
        <w:t>.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tabs>
          <w:tab w:val="left" w:pos="4206"/>
        </w:tabs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tabs>
          <w:tab w:val="left" w:pos="4206"/>
        </w:tabs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1. Общие положения</w:t>
      </w:r>
    </w:p>
    <w:p w:rsidR="009A5182" w:rsidRPr="009A5182" w:rsidRDefault="009A5182" w:rsidP="009A5182">
      <w:pPr>
        <w:ind w:firstLine="360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1.1.</w:t>
      </w:r>
      <w:r w:rsidRPr="009A5182">
        <w:rPr>
          <w:rFonts w:eastAsia="Wingdings"/>
          <w:sz w:val="28"/>
          <w:szCs w:val="28"/>
        </w:rPr>
        <w:tab/>
        <w:t>Организатором конкурса является ГБОУ ИРО Краснодарского края (далее-Организатор конкурса).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1.2. Конкурс проводится в целях повышения активности: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дошкольных образовательных и общеобразовательных организаций в развитии и внедрении инклюзивного образования;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отдельных общеобразовательных организаций (коррекционных школ) в оказании методической поддержки инклюзивных образовательных организаций.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1.3.</w:t>
      </w:r>
      <w:r w:rsidRPr="009A5182">
        <w:rPr>
          <w:rFonts w:eastAsia="Wingdings"/>
          <w:sz w:val="28"/>
          <w:szCs w:val="28"/>
        </w:rPr>
        <w:tab/>
        <w:t>Основными задачами проведения Конкурса являются:</w:t>
      </w:r>
    </w:p>
    <w:p w:rsidR="009A5182" w:rsidRPr="009A5182" w:rsidRDefault="009A5182" w:rsidP="009A5182">
      <w:pPr>
        <w:tabs>
          <w:tab w:val="left" w:pos="986"/>
          <w:tab w:val="left" w:pos="1313"/>
        </w:tabs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-аккумулирование и анализ существующих практик инклюзивного образования в образовательных организациях Краснодарского края;</w:t>
      </w:r>
    </w:p>
    <w:p w:rsidR="009A5182" w:rsidRPr="009A5182" w:rsidRDefault="009A5182" w:rsidP="009A5182">
      <w:pPr>
        <w:tabs>
          <w:tab w:val="left" w:pos="986"/>
          <w:tab w:val="left" w:pos="1313"/>
        </w:tabs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-аккумулирование и анализ существующих практик методической поддержки инклюзивного образования со стороны отдельных общеобразовательных организаций (коррекционных школ) Краснодарского края;</w:t>
      </w:r>
    </w:p>
    <w:p w:rsidR="009A5182" w:rsidRPr="009A5182" w:rsidRDefault="009A5182" w:rsidP="009A5182">
      <w:pPr>
        <w:tabs>
          <w:tab w:val="left" w:pos="991"/>
          <w:tab w:val="left" w:pos="1313"/>
        </w:tabs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-привлечение внимания педагогического сообщества к включению детей с ограниченными возможностями здоровья (далее - ОВЗ), с инвалидностью в систему общего образования;</w:t>
      </w:r>
    </w:p>
    <w:p w:rsidR="009A5182" w:rsidRPr="009A5182" w:rsidRDefault="009A5182" w:rsidP="009A5182">
      <w:pPr>
        <w:tabs>
          <w:tab w:val="left" w:pos="981"/>
          <w:tab w:val="left" w:pos="1313"/>
        </w:tabs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-актуализация вопросов, касающихся формирования готовности педагогов к инклюзивному образованию.</w:t>
      </w:r>
    </w:p>
    <w:p w:rsidR="009A5182" w:rsidRPr="009A5182" w:rsidRDefault="009A5182" w:rsidP="009A5182">
      <w:pPr>
        <w:ind w:firstLine="709"/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2. Номинации Конкурса</w:t>
      </w:r>
    </w:p>
    <w:p w:rsidR="009A5182" w:rsidRPr="009A5182" w:rsidRDefault="009A5182" w:rsidP="009A5182">
      <w:pPr>
        <w:rPr>
          <w:rFonts w:eastAsia="Wingdings"/>
          <w:b/>
          <w:sz w:val="18"/>
          <w:szCs w:val="28"/>
        </w:rPr>
      </w:pP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2.1. Конкурс проводится по следующим номинациям: </w:t>
      </w:r>
    </w:p>
    <w:p w:rsidR="009A5182" w:rsidRPr="009A5182" w:rsidRDefault="009A5182" w:rsidP="009A5182">
      <w:pPr>
        <w:numPr>
          <w:ilvl w:val="0"/>
          <w:numId w:val="2"/>
        </w:num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Лучшая инклюзивная школа; </w:t>
      </w:r>
    </w:p>
    <w:p w:rsidR="009A5182" w:rsidRPr="009A5182" w:rsidRDefault="009A5182" w:rsidP="009A5182">
      <w:pPr>
        <w:numPr>
          <w:ilvl w:val="0"/>
          <w:numId w:val="2"/>
        </w:num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Лучший инклюзивный детский сад;</w:t>
      </w:r>
    </w:p>
    <w:p w:rsidR="007A7EEF" w:rsidRDefault="007A7EEF" w:rsidP="009A5182">
      <w:pPr>
        <w:ind w:firstLine="709"/>
        <w:jc w:val="center"/>
        <w:rPr>
          <w:rFonts w:eastAsia="Wingdings"/>
          <w:b/>
          <w:sz w:val="28"/>
          <w:szCs w:val="28"/>
        </w:rPr>
      </w:pPr>
    </w:p>
    <w:p w:rsidR="009A5182" w:rsidRPr="009A5182" w:rsidRDefault="009A5182" w:rsidP="009A5182">
      <w:pPr>
        <w:ind w:firstLine="709"/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. Участники Конкурса</w:t>
      </w:r>
    </w:p>
    <w:p w:rsidR="009A5182" w:rsidRPr="009A5182" w:rsidRDefault="009A5182" w:rsidP="009A5182">
      <w:pPr>
        <w:rPr>
          <w:rFonts w:eastAsia="Wingdings"/>
          <w:szCs w:val="28"/>
        </w:rPr>
      </w:pPr>
    </w:p>
    <w:p w:rsidR="009A5182" w:rsidRPr="009A5182" w:rsidRDefault="009A5182" w:rsidP="00D55D0A">
      <w:pPr>
        <w:numPr>
          <w:ilvl w:val="1"/>
          <w:numId w:val="1"/>
        </w:numPr>
        <w:ind w:left="0" w:firstLine="74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В 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 ограниченными возможностями здоровья.</w:t>
      </w:r>
    </w:p>
    <w:p w:rsidR="009A5182" w:rsidRPr="009A5182" w:rsidRDefault="009A5182" w:rsidP="009A5182">
      <w:pPr>
        <w:ind w:firstLine="374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 участию в номинации Конкурса «Лучший инклюзивный детский сад» не допускаются: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-дошкольные образовательные организации – победители </w:t>
      </w:r>
      <w:bookmarkStart w:id="4" w:name="_Hlk198645273"/>
      <w:r w:rsidRPr="009A5182">
        <w:rPr>
          <w:rFonts w:eastAsia="Wingdings"/>
          <w:sz w:val="28"/>
          <w:szCs w:val="28"/>
        </w:rPr>
        <w:t xml:space="preserve">краевого конкурса «Лучшее инклюзивное образовательное учреждение Краснодарского края», </w:t>
      </w:r>
      <w:bookmarkEnd w:id="4"/>
      <w:r w:rsidRPr="009A5182">
        <w:rPr>
          <w:rFonts w:eastAsia="Wingdings"/>
          <w:sz w:val="28"/>
          <w:szCs w:val="28"/>
        </w:rPr>
        <w:t>занявшие 1,2 или 3 места за последние 5 лет;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-дошкольные образовательные организации, в которых есть только группы компенсирующей направленности.</w:t>
      </w:r>
    </w:p>
    <w:p w:rsidR="009A5182" w:rsidRPr="009A5182" w:rsidRDefault="009A5182" w:rsidP="00D55D0A">
      <w:pPr>
        <w:numPr>
          <w:ilvl w:val="1"/>
          <w:numId w:val="1"/>
        </w:numPr>
        <w:ind w:left="0" w:firstLine="74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В номинации Конкурса «Лучшая инклюзивная школа» вправе принимать участие общеобразовательные организации, реализующие наравне  с образовательными программами начального общего, основного общего, среднего общего образования адаптированные образовательные программы начального общего, основного общего, среднего общего образования, общего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ограниченными возможностями здоровья. </w:t>
      </w:r>
    </w:p>
    <w:p w:rsidR="009A5182" w:rsidRPr="009A5182" w:rsidRDefault="009A5182" w:rsidP="00D55D0A">
      <w:pPr>
        <w:ind w:firstLine="708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 участию в номинации Конкурса «Лучшая инклюзивная школа» не допускаются: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-общеобразовательные организации - победители краевого конкурса «Лучшее инклюзивное образовательное учреждение Краснодарского края», занявшие 1,2 или 3 места за последние 5 лет в номинации. </w:t>
      </w:r>
    </w:p>
    <w:p w:rsidR="009A5182" w:rsidRPr="009A5182" w:rsidRDefault="009A5182" w:rsidP="009A5182">
      <w:pPr>
        <w:ind w:firstLine="709"/>
        <w:jc w:val="center"/>
        <w:rPr>
          <w:rFonts w:eastAsia="Wingdings"/>
          <w:b/>
          <w:sz w:val="28"/>
          <w:szCs w:val="28"/>
        </w:rPr>
      </w:pPr>
    </w:p>
    <w:p w:rsidR="009A5182" w:rsidRPr="009A5182" w:rsidRDefault="009A5182" w:rsidP="009A5182">
      <w:pPr>
        <w:ind w:firstLine="709"/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4. Этапы проведения Конкурса/Порядок проведения конкурса</w:t>
      </w:r>
    </w:p>
    <w:p w:rsidR="009A5182" w:rsidRPr="009A5182" w:rsidRDefault="009A5182" w:rsidP="009A5182">
      <w:pPr>
        <w:contextualSpacing/>
        <w:jc w:val="both"/>
        <w:rPr>
          <w:rFonts w:eastAsia="Wingdings"/>
          <w:color w:val="FF0000"/>
          <w:sz w:val="18"/>
          <w:szCs w:val="28"/>
        </w:rPr>
      </w:pP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         4.1 Конкурс проводится в </w:t>
      </w:r>
      <w:r w:rsidRPr="009A5182">
        <w:rPr>
          <w:rFonts w:eastAsia="Wingdings"/>
          <w:b/>
          <w:sz w:val="28"/>
          <w:szCs w:val="28"/>
        </w:rPr>
        <w:t>заочной форме</w:t>
      </w:r>
      <w:r w:rsidRPr="009A5182">
        <w:rPr>
          <w:rFonts w:eastAsia="Wingdings"/>
          <w:sz w:val="28"/>
          <w:szCs w:val="28"/>
        </w:rPr>
        <w:t xml:space="preserve"> с 15 </w:t>
      </w:r>
      <w:r w:rsidRPr="009A5182">
        <w:rPr>
          <w:rFonts w:eastAsia="Symbol"/>
          <w:sz w:val="28"/>
          <w:szCs w:val="28"/>
          <w:lang w:eastAsia="en-US"/>
        </w:rPr>
        <w:t>мая по 30 июля 2026 года</w:t>
      </w:r>
      <w:r w:rsidRPr="009A5182">
        <w:rPr>
          <w:rFonts w:eastAsia="Wingdings"/>
          <w:sz w:val="28"/>
          <w:szCs w:val="28"/>
        </w:rPr>
        <w:t xml:space="preserve"> с учётом следующих примерных критериев: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ab/>
        <w:t>- обеспечение доступной архитектурной образовательной среды организации для обучающихся с ограниченными возможностями здоровья, с инвалидностью;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ab/>
        <w:t>- оснащение организации специальными средствами обучения и воспитания для обеспечения образования обучающихся с ограниченными возможностями здоровья, с инвалидностью;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ab/>
        <w:t xml:space="preserve"> - наличие программ (подраздела в программе) развития инклюзивной образовательной среды организации;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ab/>
        <w:t xml:space="preserve"> - вариативность форм организации инклюзивного образования;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ab/>
        <w:t xml:space="preserve"> - вариативность образовательных программ;</w:t>
      </w:r>
    </w:p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</w:t>
      </w:r>
      <w:r w:rsidRPr="009A5182">
        <w:rPr>
          <w:rFonts w:eastAsia="Wingdings"/>
          <w:sz w:val="28"/>
          <w:szCs w:val="28"/>
        </w:rPr>
        <w:tab/>
        <w:t xml:space="preserve"> - наличие специалистов </w:t>
      </w:r>
      <w:proofErr w:type="spellStart"/>
      <w:r w:rsidRPr="009A5182">
        <w:rPr>
          <w:rFonts w:eastAsia="Wingdings"/>
          <w:sz w:val="28"/>
          <w:szCs w:val="28"/>
        </w:rPr>
        <w:t>психолого</w:t>
      </w:r>
      <w:proofErr w:type="spellEnd"/>
      <w:r w:rsidRPr="009A5182">
        <w:rPr>
          <w:rFonts w:eastAsia="Wingdings"/>
          <w:sz w:val="28"/>
          <w:szCs w:val="28"/>
        </w:rPr>
        <w:t xml:space="preserve"> – педагогического сопровождения в штате организации;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- наличие форм(программ) </w:t>
      </w:r>
      <w:proofErr w:type="spellStart"/>
      <w:r w:rsidRPr="009A5182">
        <w:rPr>
          <w:rFonts w:eastAsia="Wingdings"/>
          <w:sz w:val="28"/>
          <w:szCs w:val="28"/>
        </w:rPr>
        <w:t>психолого</w:t>
      </w:r>
      <w:proofErr w:type="spellEnd"/>
      <w:r w:rsidRPr="009A5182">
        <w:rPr>
          <w:rFonts w:eastAsia="Wingdings"/>
          <w:sz w:val="28"/>
          <w:szCs w:val="28"/>
        </w:rPr>
        <w:t xml:space="preserve"> – педагогического сопровождения обучающихся с особыми образовательными потребностями;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- 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ограниченными возможностями здоровья, с инвалидностью;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- взаимодействие с другими государственными и негосударственными организациями с целью развития инклюзивного образования;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- описание успешного кейса инклюзивной практики/</w:t>
      </w:r>
      <w:proofErr w:type="spellStart"/>
      <w:r w:rsidRPr="009A5182">
        <w:rPr>
          <w:rFonts w:eastAsia="Wingdings"/>
          <w:sz w:val="28"/>
          <w:szCs w:val="28"/>
        </w:rPr>
        <w:t>психолого</w:t>
      </w:r>
      <w:proofErr w:type="spellEnd"/>
      <w:r w:rsidRPr="009A5182">
        <w:rPr>
          <w:rFonts w:eastAsia="Wingdings"/>
          <w:sz w:val="28"/>
          <w:szCs w:val="28"/>
        </w:rPr>
        <w:t xml:space="preserve"> – педагогической технологии;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 наличие успешного опыта в сфере развития и научно – методического сопровождения инклюзивного образования.</w:t>
      </w:r>
    </w:p>
    <w:p w:rsidR="009A5182" w:rsidRPr="009A5182" w:rsidRDefault="009A5182" w:rsidP="009A5182">
      <w:pPr>
        <w:ind w:firstLine="709"/>
        <w:contextualSpacing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- описание успешной региональной модели организации дошкольного, общего образования обучающихся с ОВЗ, с инвалидностью.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По каждому критерию эксперт выставляет от 0 до 2 баллов: 0 баллов – отсутствие информации по критерию; 1 балл – наличие информации по каждому критерию; 2 балла – полное описание по каждому критерию.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b/>
          <w:sz w:val="28"/>
          <w:szCs w:val="28"/>
          <w:shd w:val="clear" w:color="auto" w:fill="FFFFFF"/>
        </w:rPr>
      </w:pPr>
      <w:r w:rsidRPr="009A5182">
        <w:rPr>
          <w:rFonts w:eastAsia="Wingdings"/>
          <w:sz w:val="28"/>
          <w:szCs w:val="28"/>
        </w:rPr>
        <w:t xml:space="preserve">4.2. Конкурсные </w:t>
      </w:r>
      <w:r w:rsidRPr="009A5182">
        <w:rPr>
          <w:rFonts w:eastAsia="Wingdings"/>
          <w:color w:val="000000"/>
          <w:sz w:val="28"/>
          <w:szCs w:val="28"/>
          <w:shd w:val="clear" w:color="auto" w:fill="FFFFFF"/>
        </w:rPr>
        <w:t xml:space="preserve">материалы присылаются одним официальным письмом с пометкой «Лучшая инклюзивная образовательная организация Краснодарского края» на адрес электронной почты кафедры коррекционной педагогики и специальной психологии </w:t>
      </w:r>
      <w:r w:rsidRPr="009A5182">
        <w:rPr>
          <w:rFonts w:eastAsia="Wingdings"/>
          <w:b/>
          <w:sz w:val="28"/>
          <w:szCs w:val="28"/>
          <w:shd w:val="clear" w:color="auto" w:fill="FFFFFF"/>
        </w:rPr>
        <w:t xml:space="preserve">kkpisp@iro23.ru до </w:t>
      </w:r>
      <w:r w:rsidR="00B2674D">
        <w:rPr>
          <w:rFonts w:eastAsia="Wingdings"/>
          <w:b/>
          <w:sz w:val="28"/>
          <w:szCs w:val="28"/>
          <w:shd w:val="clear" w:color="auto" w:fill="FFFFFF"/>
        </w:rPr>
        <w:t>30</w:t>
      </w:r>
      <w:r w:rsidRPr="009A5182">
        <w:rPr>
          <w:rFonts w:eastAsia="Wingdings"/>
          <w:b/>
          <w:sz w:val="28"/>
          <w:szCs w:val="28"/>
          <w:shd w:val="clear" w:color="auto" w:fill="FFFFFF"/>
        </w:rPr>
        <w:t xml:space="preserve"> июня.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Основанием для регистрации участника Конкурса является представление полного комплекта конкурсных документов: </w:t>
      </w:r>
    </w:p>
    <w:p w:rsidR="009A5182" w:rsidRPr="009A5182" w:rsidRDefault="009A5182" w:rsidP="00F813F4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заявка на участие в Конкурсе, согласие на обработку персональных данных (приложение 1 к положению); </w:t>
      </w:r>
    </w:p>
    <w:p w:rsidR="009A5182" w:rsidRPr="009A5182" w:rsidRDefault="009A5182" w:rsidP="00F813F4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анкета, включающая информацию об образовательной организации, описание существующей практики инклюзии в образовательной организации в рамках номинаций Конкурса объёмом не более 5 страниц. Текст документа представляется в формате *.</w:t>
      </w:r>
      <w:proofErr w:type="spellStart"/>
      <w:r w:rsidRPr="009A5182">
        <w:rPr>
          <w:rFonts w:eastAsia="Wingdings"/>
          <w:sz w:val="28"/>
          <w:szCs w:val="28"/>
        </w:rPr>
        <w:t>doc</w:t>
      </w:r>
      <w:proofErr w:type="spellEnd"/>
      <w:r w:rsidRPr="009A5182">
        <w:rPr>
          <w:rFonts w:eastAsia="Wingdings"/>
          <w:sz w:val="28"/>
          <w:szCs w:val="28"/>
        </w:rPr>
        <w:t xml:space="preserve">. (шрифт </w:t>
      </w:r>
      <w:proofErr w:type="spellStart"/>
      <w:r w:rsidRPr="009A5182">
        <w:rPr>
          <w:rFonts w:eastAsia="Wingdings"/>
          <w:sz w:val="28"/>
          <w:szCs w:val="28"/>
        </w:rPr>
        <w:t>Times</w:t>
      </w:r>
      <w:proofErr w:type="spellEnd"/>
      <w:r w:rsidRPr="009A5182">
        <w:rPr>
          <w:rFonts w:eastAsia="Wingdings"/>
          <w:sz w:val="28"/>
          <w:szCs w:val="28"/>
        </w:rPr>
        <w:t xml:space="preserve"> </w:t>
      </w:r>
      <w:proofErr w:type="spellStart"/>
      <w:r w:rsidRPr="009A5182">
        <w:rPr>
          <w:rFonts w:eastAsia="Wingdings"/>
          <w:sz w:val="28"/>
          <w:szCs w:val="28"/>
        </w:rPr>
        <w:t>New</w:t>
      </w:r>
      <w:proofErr w:type="spellEnd"/>
      <w:r w:rsidRPr="009A5182">
        <w:rPr>
          <w:rFonts w:eastAsia="Wingdings"/>
          <w:sz w:val="28"/>
          <w:szCs w:val="28"/>
        </w:rPr>
        <w:t xml:space="preserve"> </w:t>
      </w:r>
      <w:proofErr w:type="spellStart"/>
      <w:r w:rsidRPr="009A5182">
        <w:rPr>
          <w:rFonts w:eastAsia="Wingdings"/>
          <w:sz w:val="28"/>
          <w:szCs w:val="28"/>
        </w:rPr>
        <w:t>Roman</w:t>
      </w:r>
      <w:proofErr w:type="spellEnd"/>
      <w:r w:rsidRPr="009A5182">
        <w:rPr>
          <w:rFonts w:eastAsia="Wingdings"/>
          <w:sz w:val="28"/>
          <w:szCs w:val="28"/>
        </w:rPr>
        <w:t xml:space="preserve">, 14 </w:t>
      </w:r>
      <w:proofErr w:type="spellStart"/>
      <w:r w:rsidRPr="009A5182">
        <w:rPr>
          <w:rFonts w:eastAsia="Wingdings"/>
          <w:sz w:val="28"/>
          <w:szCs w:val="28"/>
        </w:rPr>
        <w:t>pt</w:t>
      </w:r>
      <w:proofErr w:type="spellEnd"/>
      <w:r w:rsidRPr="009A5182">
        <w:rPr>
          <w:rFonts w:eastAsia="Wingdings"/>
          <w:sz w:val="28"/>
          <w:szCs w:val="28"/>
        </w:rPr>
        <w:t xml:space="preserve">, 1,5 интервал) одним файлом (приложение 2 к положению); </w:t>
      </w:r>
    </w:p>
    <w:p w:rsidR="009A5182" w:rsidRPr="009E0C60" w:rsidRDefault="00D55D0A" w:rsidP="00F813F4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eastAsia="Wingdings"/>
          <w:sz w:val="28"/>
          <w:szCs w:val="28"/>
          <w:shd w:val="clear" w:color="auto" w:fill="FFFFFF"/>
        </w:rPr>
      </w:pPr>
      <w:r>
        <w:rPr>
          <w:rFonts w:eastAsia="Wingdings"/>
          <w:sz w:val="28"/>
          <w:szCs w:val="28"/>
          <w:shd w:val="clear" w:color="auto" w:fill="FFFFFF"/>
        </w:rPr>
        <w:t>о</w:t>
      </w:r>
      <w:r w:rsidR="009A5182" w:rsidRPr="009E0C60">
        <w:rPr>
          <w:rFonts w:eastAsia="Wingdings"/>
          <w:sz w:val="28"/>
          <w:szCs w:val="28"/>
          <w:shd w:val="clear" w:color="auto" w:fill="FFFFFF"/>
        </w:rPr>
        <w:t>писание инклюзивной образовательной практики/ педагогической</w:t>
      </w:r>
      <w:r w:rsidR="009E0C60" w:rsidRPr="009E0C60">
        <w:rPr>
          <w:rFonts w:eastAsia="Wingdings"/>
          <w:sz w:val="28"/>
          <w:szCs w:val="28"/>
          <w:shd w:val="clear" w:color="auto" w:fill="FFFFFF"/>
        </w:rPr>
        <w:t xml:space="preserve"> </w:t>
      </w:r>
      <w:r w:rsidR="009A5182" w:rsidRPr="009E0C60">
        <w:rPr>
          <w:rFonts w:eastAsia="Wingdings"/>
          <w:sz w:val="28"/>
          <w:szCs w:val="28"/>
          <w:shd w:val="clear" w:color="auto" w:fill="FFFFFF"/>
        </w:rPr>
        <w:t>технологии (все номинации) (приложение</w:t>
      </w:r>
      <w:r w:rsidR="00F813F4">
        <w:rPr>
          <w:rFonts w:eastAsia="Wingdings"/>
          <w:sz w:val="28"/>
          <w:szCs w:val="28"/>
          <w:shd w:val="clear" w:color="auto" w:fill="FFFFFF"/>
        </w:rPr>
        <w:t xml:space="preserve"> </w:t>
      </w:r>
      <w:r w:rsidR="009A5182" w:rsidRPr="009E0C60">
        <w:rPr>
          <w:rFonts w:eastAsia="Wingdings"/>
          <w:sz w:val="28"/>
          <w:szCs w:val="28"/>
          <w:shd w:val="clear" w:color="auto" w:fill="FFFFFF"/>
        </w:rPr>
        <w:t>3 к положению);</w:t>
      </w:r>
    </w:p>
    <w:p w:rsidR="009A5182" w:rsidRPr="009A5182" w:rsidRDefault="00D55D0A" w:rsidP="00F813F4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eastAsia="Wingdings"/>
          <w:sz w:val="28"/>
          <w:szCs w:val="28"/>
          <w:shd w:val="clear" w:color="auto" w:fill="FFFFFF"/>
        </w:rPr>
      </w:pPr>
      <w:r>
        <w:rPr>
          <w:rFonts w:eastAsia="Wingdings"/>
          <w:sz w:val="28"/>
          <w:szCs w:val="28"/>
          <w:shd w:val="clear" w:color="auto" w:fill="FFFFFF"/>
        </w:rPr>
        <w:t>о</w:t>
      </w:r>
      <w:r w:rsidR="009A5182" w:rsidRPr="009A5182">
        <w:rPr>
          <w:rFonts w:eastAsia="Wingdings"/>
          <w:sz w:val="28"/>
          <w:szCs w:val="28"/>
          <w:shd w:val="clear" w:color="auto" w:fill="FFFFFF"/>
        </w:rPr>
        <w:t>писание лучшей региональной модели организации общего образования обучающихся с ограниченными возможностями здоровья, с инвалидностью, их отдыха и оздоровления в условиях инклюзии (Приложение 4 к положению)</w:t>
      </w:r>
      <w:r w:rsidR="001D26D6">
        <w:rPr>
          <w:rFonts w:eastAsia="Wingdings"/>
          <w:sz w:val="28"/>
          <w:szCs w:val="28"/>
          <w:shd w:val="clear" w:color="auto" w:fill="FFFFFF"/>
        </w:rPr>
        <w:t>;</w:t>
      </w:r>
    </w:p>
    <w:p w:rsidR="009A5182" w:rsidRPr="009A5182" w:rsidRDefault="009A5182" w:rsidP="001D26D6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Wingdings"/>
          <w:sz w:val="28"/>
          <w:szCs w:val="28"/>
          <w:shd w:val="clear" w:color="auto" w:fill="FFFFFF"/>
        </w:rPr>
      </w:pPr>
      <w:r w:rsidRPr="009A5182">
        <w:rPr>
          <w:rFonts w:eastAsia="Wingdings"/>
          <w:sz w:val="28"/>
          <w:szCs w:val="28"/>
        </w:rPr>
        <w:t>мультимедийная презентация успешного опыта образовательной организации (в формате *.</w:t>
      </w:r>
      <w:proofErr w:type="spellStart"/>
      <w:r w:rsidRPr="009A5182">
        <w:rPr>
          <w:rFonts w:eastAsia="Wingdings"/>
          <w:sz w:val="28"/>
          <w:szCs w:val="28"/>
        </w:rPr>
        <w:t>pptx</w:t>
      </w:r>
      <w:proofErr w:type="spellEnd"/>
      <w:r w:rsidRPr="009A5182">
        <w:rPr>
          <w:rFonts w:eastAsia="Wingdings"/>
          <w:sz w:val="28"/>
          <w:szCs w:val="28"/>
        </w:rPr>
        <w:t xml:space="preserve"> или *.</w:t>
      </w:r>
      <w:r w:rsidRPr="009A5182">
        <w:rPr>
          <w:rFonts w:eastAsia="Wingdings"/>
          <w:sz w:val="28"/>
          <w:szCs w:val="28"/>
          <w:lang w:val="en-US"/>
        </w:rPr>
        <w:t>pdf</w:t>
      </w:r>
      <w:r w:rsidRPr="009A5182">
        <w:rPr>
          <w:rFonts w:eastAsia="Wingdings"/>
          <w:sz w:val="28"/>
          <w:szCs w:val="28"/>
        </w:rPr>
        <w:t xml:space="preserve">, количество слайдов – не более 20).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Презентация должна включать информационную заставку с наименованием образовательной организации, полным адресом (юридическим и фактическим (если отличается от юридического)), контактными данными руководителя. В презентации должны быть использованы фотографии высокого разрешения, не сжатые конвертерами, может быть использовано не более 1 видео, иллюстрирующего реализуемую инклюзивную модель или систему ресурсного обеспечения (длительность видео не более 3-5 мин).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4.3. Материалы, направленные позже указанного срока, а также с нарушением рекомендаций по подготовке материалов, не рассматриваются.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4.4. Материалы, представленные на Конкурс, не возвращаются и не рецензируются. Отправляя работы на Конкурс, автор даёт разрешение на использование представленного им материала организаторами Конкурса в любых целях, связанных с проведением самого Конкурса, а также для публикации и размещения в СМИ.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4.5. Обязательное требование к оформлению направляемых материалов: 1) все файлы конкурсных документов должны быть направлены в одном заархивированном файле;</w:t>
      </w: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2) название заархивированного файла – наименование образовательного учреждения – участника Конкурса.</w:t>
      </w: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5. Жюри Конкурса</w:t>
      </w:r>
    </w:p>
    <w:p w:rsidR="009A5182" w:rsidRPr="009A5182" w:rsidRDefault="009A5182" w:rsidP="009A5182">
      <w:pPr>
        <w:shd w:val="clear" w:color="auto" w:fill="FFFFFF"/>
        <w:ind w:firstLine="709"/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5.1. В целях оценки представленных на Конкурс материалов ГБОУ ИРО Краснодарского края формирует состав жюри Конкурса. Состав жюри утверждается приказом ГБОУ ИРО Краснодарского края (приложение</w:t>
      </w:r>
      <w:r w:rsidR="001D26D6">
        <w:rPr>
          <w:rFonts w:eastAsia="Wingdings"/>
          <w:sz w:val="28"/>
          <w:szCs w:val="28"/>
        </w:rPr>
        <w:t xml:space="preserve"> </w:t>
      </w:r>
      <w:r w:rsidRPr="009A5182">
        <w:rPr>
          <w:rFonts w:eastAsia="Wingdings"/>
          <w:sz w:val="28"/>
          <w:szCs w:val="28"/>
        </w:rPr>
        <w:t>2 к приказу).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В состав жюри Конкурса могут входить представители министерства образования и науки Краснодарского края, ректор, проректор, педагогические работники ГБОУ ИРО Краснодарского края, специалисты-практики образовательных организаций Краснодарского края.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5.2. Жюри Конкурса осуществляет экспертизу материалов, поступивших на Конкурс, определяет победителей Конкурса по каждой номинации в соответствии с критериями Конкурса.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5.3. Председатель жюри назначает заседания жюри Конкурса; рассматривает работы победителей; ведет конкурсную документацию; консультирует членов жюри по вопросам процедуры проведения Конкурса; проводит открытые обсуждения с членами жюри; готовит аналитическую информацию по итогам Конкурса.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5.4. Члены жюри в своей работе руководствуются Положением о проведении Конкурса, рассматривают заявки на участие в Конкурсе, оценивают конкурсные материалы, вносят предложения по совершенствованию процедуры проведения Конкурса; высказывают свое мнение при обсуждении итогов Конкурса, определяют победителей в каждой из номинаций Конкурса.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5.5. По итогам работы жюри по каждой из номинаций заполняется оценочная ведомость проведения Конкурса.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center"/>
        <w:rPr>
          <w:rFonts w:eastAsia="Wingdings"/>
          <w:b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6. Подведение итогов и награждение участников Конкурса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6.1. Жюри Конкурса определяет победителей Конкурса в каждой номинации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6.2. Итоги Конкурса утверждаются приказом ГБОУ ИРО Краснодарского края </w:t>
      </w:r>
      <w:r w:rsidRPr="009A5182">
        <w:rPr>
          <w:rFonts w:eastAsia="Wingdings"/>
          <w:b/>
          <w:sz w:val="28"/>
          <w:szCs w:val="28"/>
        </w:rPr>
        <w:t>до 30 ию</w:t>
      </w:r>
      <w:r w:rsidR="00960B4E">
        <w:rPr>
          <w:rFonts w:eastAsia="Wingdings"/>
          <w:b/>
          <w:sz w:val="28"/>
          <w:szCs w:val="28"/>
        </w:rPr>
        <w:t>л</w:t>
      </w:r>
      <w:r w:rsidRPr="009A5182">
        <w:rPr>
          <w:rFonts w:eastAsia="Wingdings"/>
          <w:b/>
          <w:sz w:val="28"/>
          <w:szCs w:val="28"/>
        </w:rPr>
        <w:t>я 2026 года.</w:t>
      </w:r>
      <w:r w:rsidRPr="009A5182">
        <w:rPr>
          <w:rFonts w:eastAsia="Wingdings"/>
          <w:sz w:val="28"/>
          <w:szCs w:val="28"/>
        </w:rPr>
        <w:t xml:space="preserve">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6.3. Победители Конкурса в номинациях награждаются дипломами ГБОУ ИРО Краснодарского края за 1, 2 и 3 место.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Участникам Конкурса вручаются сертификаты участника. </w:t>
      </w: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6.4. Работы победителей Конкурса в каждой номинации (1 место) направляются для участия во Всероссийском конкурсе «Лучшая инклюзивная школа России-2026».</w:t>
      </w:r>
    </w:p>
    <w:bookmarkEnd w:id="2"/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firstLine="709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br w:type="page"/>
        <w:t xml:space="preserve">Приложение 1 </w:t>
      </w: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 положению о конкурсе «Лучшая инклюзивная образовательная организация</w:t>
      </w: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Краснодарского края»</w:t>
      </w: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 </w:t>
      </w:r>
    </w:p>
    <w:p w:rsidR="009A5182" w:rsidRPr="009A5182" w:rsidRDefault="009A5182" w:rsidP="009A5182">
      <w:pPr>
        <w:shd w:val="clear" w:color="auto" w:fill="FFFFFF"/>
        <w:ind w:left="142"/>
        <w:jc w:val="center"/>
        <w:rPr>
          <w:rFonts w:eastAsia="Wingdings"/>
          <w:sz w:val="28"/>
          <w:szCs w:val="28"/>
        </w:rPr>
      </w:pPr>
      <w:bookmarkStart w:id="5" w:name="_Hlk198647555"/>
      <w:r w:rsidRPr="009A5182">
        <w:rPr>
          <w:rFonts w:eastAsia="Wingdings"/>
          <w:sz w:val="28"/>
          <w:szCs w:val="28"/>
        </w:rPr>
        <w:t xml:space="preserve">Заявка на участие в конкурсе </w:t>
      </w:r>
    </w:p>
    <w:p w:rsidR="009A5182" w:rsidRPr="009A5182" w:rsidRDefault="009A5182" w:rsidP="009A5182">
      <w:pPr>
        <w:shd w:val="clear" w:color="auto" w:fill="FFFFFF"/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ind w:left="820"/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«Лучшая инклюзивная образовательная организация</w:t>
      </w:r>
    </w:p>
    <w:p w:rsidR="009A5182" w:rsidRPr="009A5182" w:rsidRDefault="009A5182" w:rsidP="009A5182">
      <w:pPr>
        <w:shd w:val="clear" w:color="auto" w:fill="FFFFFF"/>
        <w:ind w:left="820"/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Краснодарского края»</w:t>
      </w:r>
    </w:p>
    <w:p w:rsidR="009A5182" w:rsidRPr="009A5182" w:rsidRDefault="009A5182" w:rsidP="009A5182">
      <w:pPr>
        <w:shd w:val="clear" w:color="auto" w:fill="FFFFFF"/>
        <w:ind w:left="820"/>
        <w:jc w:val="center"/>
        <w:rPr>
          <w:rFonts w:eastAsia="Wingdings"/>
          <w:sz w:val="28"/>
          <w:szCs w:val="28"/>
        </w:rPr>
      </w:pPr>
    </w:p>
    <w:tbl>
      <w:tblPr>
        <w:tblOverlap w:val="never"/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2409"/>
        <w:gridCol w:w="2694"/>
      </w:tblGrid>
      <w:tr w:rsidR="009A5182" w:rsidRPr="009A5182" w:rsidTr="00AD3199">
        <w:trPr>
          <w:trHeight w:val="2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82" w:rsidRPr="009A5182" w:rsidRDefault="009A5182" w:rsidP="009A5182">
            <w:pPr>
              <w:ind w:left="142" w:right="225"/>
              <w:jc w:val="center"/>
              <w:rPr>
                <w:rFonts w:eastAsia="Wingdings"/>
                <w:sz w:val="24"/>
                <w:szCs w:val="24"/>
              </w:rPr>
            </w:pPr>
            <w:r w:rsidRPr="009A5182">
              <w:rPr>
                <w:rFonts w:eastAsia="Wingdings"/>
                <w:sz w:val="24"/>
                <w:szCs w:val="24"/>
              </w:rPr>
              <w:t>Полное наименование образовательной организации (без сокращений)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82" w:rsidRPr="009A5182" w:rsidRDefault="009A5182" w:rsidP="009A5182">
            <w:pPr>
              <w:ind w:left="39" w:right="31"/>
              <w:jc w:val="center"/>
              <w:rPr>
                <w:rFonts w:eastAsia="Wingdings"/>
                <w:sz w:val="24"/>
                <w:szCs w:val="24"/>
              </w:rPr>
            </w:pPr>
            <w:r w:rsidRPr="009A5182">
              <w:rPr>
                <w:rFonts w:eastAsia="Wingdings"/>
                <w:sz w:val="24"/>
                <w:szCs w:val="24"/>
              </w:rPr>
              <w:t>Почтовый адрес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4"/>
              </w:rPr>
            </w:pPr>
            <w:r w:rsidRPr="009A5182">
              <w:rPr>
                <w:rFonts w:eastAsia="Wingdings"/>
                <w:sz w:val="24"/>
                <w:szCs w:val="24"/>
              </w:rPr>
              <w:t>ФИО</w:t>
            </w:r>
          </w:p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4"/>
              </w:rPr>
            </w:pPr>
            <w:r w:rsidRPr="009A5182">
              <w:rPr>
                <w:rFonts w:eastAsia="Wingdings"/>
                <w:sz w:val="24"/>
                <w:szCs w:val="24"/>
              </w:rPr>
              <w:t>руководителя образовательной организации, контактные данные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4"/>
              </w:rPr>
            </w:pPr>
            <w:r w:rsidRPr="009A5182">
              <w:rPr>
                <w:rFonts w:eastAsia="Wingdings"/>
                <w:sz w:val="24"/>
                <w:szCs w:val="24"/>
              </w:rPr>
              <w:t>Наименование номинации для участия в Конкурсе</w:t>
            </w:r>
          </w:p>
        </w:tc>
      </w:tr>
      <w:tr w:rsidR="009A5182" w:rsidRPr="009A5182" w:rsidTr="00AD3199">
        <w:trPr>
          <w:trHeight w:val="3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182" w:rsidRPr="009A5182" w:rsidRDefault="009A5182" w:rsidP="009A5182">
            <w:pPr>
              <w:ind w:left="142" w:right="225"/>
              <w:rPr>
                <w:rFonts w:eastAsia="Wingdings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182" w:rsidRPr="009A5182" w:rsidRDefault="009A5182" w:rsidP="009A5182">
            <w:pPr>
              <w:ind w:left="39" w:right="31"/>
              <w:rPr>
                <w:rFonts w:eastAsia="Wingdings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4"/>
              </w:rPr>
            </w:pPr>
          </w:p>
        </w:tc>
      </w:tr>
    </w:tbl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tabs>
          <w:tab w:val="center" w:pos="4819"/>
        </w:tabs>
        <w:contextualSpacing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___________                                                     ____________________________</w:t>
      </w:r>
    </w:p>
    <w:p w:rsidR="009A5182" w:rsidRPr="009A5182" w:rsidRDefault="009A5182" w:rsidP="009A5182">
      <w:pPr>
        <w:ind w:hanging="993"/>
        <w:contextualSpacing/>
        <w:jc w:val="center"/>
        <w:rPr>
          <w:rFonts w:eastAsia="Wingdings"/>
          <w:sz w:val="28"/>
          <w:szCs w:val="28"/>
          <w:vertAlign w:val="superscript"/>
        </w:rPr>
      </w:pPr>
      <w:r w:rsidRPr="009A5182">
        <w:rPr>
          <w:rFonts w:eastAsia="Wingdings"/>
          <w:sz w:val="28"/>
          <w:szCs w:val="28"/>
          <w:vertAlign w:val="superscript"/>
        </w:rPr>
        <w:t xml:space="preserve"> (подпись)</w:t>
      </w:r>
      <w:r w:rsidRPr="009A5182">
        <w:rPr>
          <w:rFonts w:eastAsia="Wingdings"/>
          <w:sz w:val="28"/>
          <w:szCs w:val="28"/>
          <w:vertAlign w:val="superscript"/>
        </w:rPr>
        <w:tab/>
      </w:r>
      <w:r w:rsidRPr="009A5182">
        <w:rPr>
          <w:rFonts w:eastAsia="Wingdings"/>
          <w:sz w:val="28"/>
          <w:szCs w:val="28"/>
          <w:vertAlign w:val="superscript"/>
        </w:rPr>
        <w:tab/>
        <w:t xml:space="preserve">                                                                      </w:t>
      </w:r>
      <w:r w:rsidRPr="009A5182">
        <w:rPr>
          <w:rFonts w:eastAsia="Wingdings"/>
          <w:sz w:val="28"/>
          <w:szCs w:val="28"/>
          <w:vertAlign w:val="superscript"/>
        </w:rPr>
        <w:tab/>
        <w:t>(фамилия, имя, отчество руководителя ОО)</w:t>
      </w: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«___» ____2026г.</w:t>
      </w:r>
    </w:p>
    <w:bookmarkEnd w:id="5"/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B2674D" w:rsidRDefault="00B2674D" w:rsidP="009A5182">
      <w:pPr>
        <w:jc w:val="center"/>
        <w:rPr>
          <w:sz w:val="28"/>
          <w:szCs w:val="28"/>
        </w:rPr>
      </w:pPr>
    </w:p>
    <w:p w:rsidR="009A5182" w:rsidRPr="009A5182" w:rsidRDefault="009A5182" w:rsidP="009A5182">
      <w:pPr>
        <w:ind w:hanging="426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br w:type="page"/>
      </w:r>
      <w:bookmarkStart w:id="6" w:name="bookmark2"/>
      <w:r w:rsidRPr="009A5182">
        <w:rPr>
          <w:rFonts w:eastAsia="Wingdings"/>
          <w:sz w:val="28"/>
          <w:szCs w:val="28"/>
        </w:rPr>
        <w:t xml:space="preserve">                                                                               </w:t>
      </w:r>
      <w:r w:rsidR="00D55D0A">
        <w:rPr>
          <w:rFonts w:eastAsia="Wingdings"/>
          <w:sz w:val="28"/>
          <w:szCs w:val="28"/>
        </w:rPr>
        <w:t xml:space="preserve">       </w:t>
      </w:r>
      <w:r w:rsidRPr="009A5182">
        <w:rPr>
          <w:rFonts w:eastAsia="Wingdings"/>
          <w:sz w:val="28"/>
          <w:szCs w:val="28"/>
        </w:rPr>
        <w:t xml:space="preserve"> Приложение</w:t>
      </w:r>
      <w:r w:rsidR="00960B4E">
        <w:rPr>
          <w:rFonts w:eastAsia="Wingdings"/>
          <w:sz w:val="28"/>
          <w:szCs w:val="28"/>
        </w:rPr>
        <w:t xml:space="preserve"> </w:t>
      </w:r>
      <w:r w:rsidRPr="009A5182">
        <w:rPr>
          <w:rFonts w:eastAsia="Wingdings"/>
          <w:sz w:val="28"/>
          <w:szCs w:val="28"/>
        </w:rPr>
        <w:t xml:space="preserve">2 </w:t>
      </w: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 положению о конкурсе «Лучшая инклюзивная образовательная организация</w:t>
      </w: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Краснодарского края»</w:t>
      </w:r>
    </w:p>
    <w:p w:rsidR="009A5182" w:rsidRPr="009A5182" w:rsidRDefault="009A5182" w:rsidP="009A5182">
      <w:pPr>
        <w:jc w:val="center"/>
        <w:outlineLvl w:val="1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outlineLvl w:val="1"/>
        <w:rPr>
          <w:rFonts w:eastAsia="Wingdings"/>
          <w:sz w:val="28"/>
          <w:szCs w:val="28"/>
        </w:rPr>
      </w:pPr>
      <w:bookmarkStart w:id="7" w:name="_Hlk198647599"/>
      <w:r w:rsidRPr="009A5182">
        <w:rPr>
          <w:rFonts w:eastAsia="Wingdings"/>
          <w:sz w:val="28"/>
          <w:szCs w:val="28"/>
        </w:rPr>
        <w:t>АНКЕТА УЧАСТНИКА</w:t>
      </w:r>
      <w:bookmarkEnd w:id="6"/>
    </w:p>
    <w:p w:rsidR="009A5182" w:rsidRPr="009A5182" w:rsidRDefault="009A5182" w:rsidP="009A5182">
      <w:pPr>
        <w:shd w:val="clear" w:color="auto" w:fill="FFFFFF"/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конкурса </w:t>
      </w:r>
    </w:p>
    <w:p w:rsidR="009A5182" w:rsidRPr="009A5182" w:rsidRDefault="009A5182" w:rsidP="009A5182">
      <w:pPr>
        <w:shd w:val="clear" w:color="auto" w:fill="FFFFFF"/>
        <w:ind w:firstLine="1134"/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«Лучшая инклюзивная образовательная организация</w:t>
      </w:r>
    </w:p>
    <w:p w:rsidR="009A5182" w:rsidRPr="009A5182" w:rsidRDefault="009A5182" w:rsidP="009A5182">
      <w:pPr>
        <w:shd w:val="clear" w:color="auto" w:fill="FFFFFF"/>
        <w:ind w:firstLine="1134"/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Краснодарского края»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___________________________________________________________________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(наименование образовательной организации)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___________________________________________________________________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(муниципальное образование)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</w:p>
    <w:tbl>
      <w:tblPr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961"/>
      </w:tblGrid>
      <w:tr w:rsidR="009A5182" w:rsidRPr="009A5182" w:rsidTr="00AD3199">
        <w:trPr>
          <w:trHeight w:val="298"/>
        </w:trPr>
        <w:tc>
          <w:tcPr>
            <w:tcW w:w="9791" w:type="dxa"/>
            <w:gridSpan w:val="2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b/>
                <w:sz w:val="24"/>
                <w:szCs w:val="28"/>
              </w:rPr>
            </w:pPr>
            <w:r w:rsidRPr="009A5182">
              <w:rPr>
                <w:rFonts w:eastAsia="Wingdings"/>
                <w:b/>
                <w:sz w:val="24"/>
                <w:szCs w:val="28"/>
              </w:rPr>
              <w:t>1. Общие сведения</w:t>
            </w:r>
          </w:p>
        </w:tc>
      </w:tr>
      <w:tr w:rsidR="009A5182" w:rsidRPr="009A5182" w:rsidTr="00AD3199">
        <w:trPr>
          <w:trHeight w:val="32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Населенный пункт, муниципальный район, адрес, телефон образовательной организации (детского сада, школы, далее – организация)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293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Дата основания образовательной организации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56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Действующий официальный сайт образовательной организации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Ссылка на сайт организации</w:t>
            </w:r>
          </w:p>
        </w:tc>
      </w:tr>
      <w:tr w:rsidR="009A5182" w:rsidRPr="009A5182" w:rsidTr="00AD3199">
        <w:trPr>
          <w:trHeight w:val="56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обучающихся, должны быть размещены на сайте организации – ссылка на сайт организации, где размещены документы</w:t>
            </w:r>
          </w:p>
        </w:tc>
      </w:tr>
      <w:tr w:rsidR="009A5182" w:rsidRPr="009A5182" w:rsidTr="00AD3199">
        <w:trPr>
          <w:trHeight w:val="416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Контингент образовательной организации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Указывается общее количество обучающихся, из них количество обучающихся с ОВЗ, в том числе в процентном соотношении, а также каких нозологических групп.</w:t>
            </w:r>
          </w:p>
          <w:p w:rsidR="009A5182" w:rsidRPr="009A5182" w:rsidRDefault="009A5182" w:rsidP="009A5182">
            <w:pPr>
              <w:rPr>
                <w:rFonts w:eastAsia="Wingdings"/>
                <w:i/>
                <w:sz w:val="24"/>
                <w:szCs w:val="28"/>
              </w:rPr>
            </w:pPr>
            <w:r w:rsidRPr="009A5182">
              <w:rPr>
                <w:rFonts w:eastAsia="Wingdings"/>
                <w:i/>
                <w:sz w:val="24"/>
                <w:szCs w:val="28"/>
              </w:rPr>
              <w:t>Например, 1 000 обучающихся, из них 100- обучающиеся с ОВЗ (10%).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Указываются нозологические группы обучающихся с ОВЗ в организации в текущем учебном году и их количество.</w:t>
            </w:r>
          </w:p>
          <w:p w:rsidR="009A5182" w:rsidRPr="009A5182" w:rsidRDefault="009A5182" w:rsidP="009A5182">
            <w:pPr>
              <w:rPr>
                <w:rFonts w:eastAsia="Wingdings"/>
                <w:i/>
                <w:sz w:val="24"/>
                <w:szCs w:val="28"/>
              </w:rPr>
            </w:pPr>
            <w:r w:rsidRPr="009A5182">
              <w:rPr>
                <w:rFonts w:eastAsia="Wingdings"/>
                <w:i/>
                <w:sz w:val="24"/>
                <w:szCs w:val="28"/>
              </w:rPr>
              <w:t>Среди обучающихся с ОВЗ есть обучающиеся с нарушениями слуха (слабослышащие) – 15 чел., речи – 5 чел., задержкой психического развития – 23 чел., речи и нарушениями интеллекта – 8 чел.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Указывается форма организации образовательного процесса обучающихся с ОВЗ (</w:t>
            </w:r>
            <w:r w:rsidRPr="009A5182">
              <w:rPr>
                <w:rFonts w:eastAsia="Wingdings"/>
                <w:i/>
                <w:sz w:val="24"/>
                <w:szCs w:val="28"/>
              </w:rPr>
              <w:t xml:space="preserve">в инклюзивном классе/группе, в отдельных классах/группах, на дому, в ресурсных классах и т. </w:t>
            </w:r>
          </w:p>
        </w:tc>
      </w:tr>
      <w:tr w:rsidR="009A5182" w:rsidRPr="009A5182" w:rsidTr="00AD3199">
        <w:trPr>
          <w:trHeight w:val="283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Реализуемые образовательные программы/ дополнительные общеразвивающие программы различной направленности и дополнительные предпрофессиональные программы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Перечислить программы, сами программы должны быть размещены на сайте организации – ссылка на сайт организации, где размещены программы</w:t>
            </w:r>
          </w:p>
        </w:tc>
      </w:tr>
      <w:tr w:rsidR="009A5182" w:rsidRPr="009A5182" w:rsidTr="00AD3199">
        <w:trPr>
          <w:trHeight w:val="666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Численность обучающихся с ОВЗ, с инвалидностью, получающих образование на дому (за последние 3 учебных года)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Указывается количество детей, обучающихся на дому/из них обучающихся с ОВЗ/ с инвалидностью за:</w:t>
            </w:r>
          </w:p>
          <w:p w:rsidR="009A5182" w:rsidRPr="009A5182" w:rsidRDefault="009A5182" w:rsidP="009A5182">
            <w:pPr>
              <w:tabs>
                <w:tab w:val="left" w:pos="720"/>
              </w:tabs>
              <w:ind w:firstLine="20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- 2023-2024 учебный год</w:t>
            </w:r>
          </w:p>
          <w:p w:rsidR="009A5182" w:rsidRPr="009A5182" w:rsidRDefault="009A5182" w:rsidP="009A5182">
            <w:pPr>
              <w:tabs>
                <w:tab w:val="left" w:pos="720"/>
              </w:tabs>
              <w:ind w:firstLine="20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- 2024-2025 учебный год</w:t>
            </w:r>
          </w:p>
          <w:p w:rsidR="009A5182" w:rsidRPr="009A5182" w:rsidRDefault="009A5182" w:rsidP="009A5182">
            <w:pPr>
              <w:tabs>
                <w:tab w:val="left" w:pos="720"/>
              </w:tabs>
              <w:ind w:firstLine="20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-2025-2026 учебный год</w:t>
            </w:r>
          </w:p>
          <w:p w:rsidR="009A5182" w:rsidRPr="009A5182" w:rsidRDefault="009A5182" w:rsidP="009A5182">
            <w:pPr>
              <w:tabs>
                <w:tab w:val="left" w:pos="720"/>
              </w:tabs>
              <w:ind w:firstLine="20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 Указываются причины изменения (не изменения) численности обучающихся на дому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200 слов</w:t>
            </w:r>
          </w:p>
        </w:tc>
      </w:tr>
      <w:tr w:rsidR="009A5182" w:rsidRPr="009A5182" w:rsidTr="00AD3199">
        <w:trPr>
          <w:trHeight w:val="3015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Формы организации инклюзивного образовательного процесса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Указываются формы организации инклюзивного образовательного процесса обучающихся (интеграция в класс, обучение на дому, ресурсный класс, объединения по интересам, сформированные в группы обучающихся одного возраста или разных возрастных категорий (разновозрастные группы),являющиеся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 и другое)</w:t>
            </w:r>
          </w:p>
        </w:tc>
      </w:tr>
      <w:tr w:rsidR="009A5182" w:rsidRPr="009A5182" w:rsidTr="00AD3199">
        <w:trPr>
          <w:trHeight w:val="834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Доступность образовательной среды организации для инклюзивного образования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Описание архитектурной среды организации, материально – технического оснащения образовательного процесса.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250 слов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105"/>
        </w:trPr>
        <w:tc>
          <w:tcPr>
            <w:tcW w:w="4830" w:type="dxa"/>
            <w:vMerge w:val="restart"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Общее количество педагогических работников организации</w:t>
            </w:r>
          </w:p>
        </w:tc>
      </w:tr>
      <w:tr w:rsidR="009A5182" w:rsidRPr="009A5182" w:rsidTr="00AD3199">
        <w:trPr>
          <w:trHeight w:val="1470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Из них количество педагогических работников, работающих с детьми ОВЗ (кроме специалистов психолого-</w:t>
            </w:r>
            <w:r w:rsidRPr="009A5182">
              <w:rPr>
                <w:rFonts w:eastAsia="Wingdings"/>
                <w:sz w:val="24"/>
                <w:szCs w:val="28"/>
              </w:rPr>
              <w:softHyphen/>
              <w:t>педагогического сопровождения: педагог- психолог, учитель-логопед, учитель- дефектолог, социальный педагог, тьютор)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1479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Количество педагогических работников организации, повысивших профессиональную квалификацию по вопросам инклюзивного образования за последние 3 года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1110"/>
        </w:trPr>
        <w:tc>
          <w:tcPr>
            <w:tcW w:w="4830" w:type="dxa"/>
            <w:vMerge w:val="restart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Специалисты </w:t>
            </w:r>
            <w:proofErr w:type="spellStart"/>
            <w:r w:rsidRPr="009A5182">
              <w:rPr>
                <w:rFonts w:eastAsia="Wingdings"/>
                <w:sz w:val="24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4"/>
                <w:szCs w:val="28"/>
              </w:rPr>
              <w:t xml:space="preserve"> – педагогического сопровождения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Наличие в организации специалистов </w:t>
            </w:r>
            <w:proofErr w:type="spellStart"/>
            <w:r w:rsidRPr="009A5182">
              <w:rPr>
                <w:rFonts w:eastAsia="Wingdings"/>
                <w:sz w:val="24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4"/>
                <w:szCs w:val="28"/>
              </w:rPr>
              <w:t xml:space="preserve"> – педагогического сопровождения (педагог- психолог, учитель-логопед, учитель- дефектолог, социальный педагог, тьютор) </w:t>
            </w:r>
          </w:p>
        </w:tc>
      </w:tr>
      <w:tr w:rsidR="009A5182" w:rsidRPr="009A5182" w:rsidTr="00AD3199">
        <w:trPr>
          <w:trHeight w:val="1098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Наличие в организации ассистентов, оказывающих техническую помощь обучающихся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863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Указывается соотношение числа специалистов психолого-педагогического сопровождения к числу сопровождаемых обучающихся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666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 Формы психолого-педагогического сопровождения.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1076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Служба психолого-педагогического сопровождения как структурный элемент организации, созданный локальным актом организации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 Описание модели службы </w:t>
            </w:r>
            <w:proofErr w:type="spellStart"/>
            <w:r w:rsidRPr="009A5182">
              <w:rPr>
                <w:rFonts w:eastAsia="Wingdings"/>
                <w:sz w:val="24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4"/>
                <w:szCs w:val="28"/>
              </w:rPr>
              <w:t xml:space="preserve"> – педагогического сопровождения (при наличии).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300 слов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2010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Психолого-педагогический консилиум организации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Указываются дата создания, состав психолого-педагогического консилиума.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Положение о деятельности психолого-педагогического консилиума организации должно быть размещено на сайте организации, ссылка на сайт организации, где размещено положение</w:t>
            </w:r>
          </w:p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</w:tr>
      <w:tr w:rsidR="009A5182" w:rsidRPr="009A5182" w:rsidTr="00AD3199">
        <w:trPr>
          <w:trHeight w:val="459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Включение обучающихся с ОВЗ в дополнительное образование (только в общеобразовательных организациях – ШКОЛАХ)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 xml:space="preserve">Количество и доля обучающихся с ОВЗ, включенных в реализацию программ дополнительного образования с указанием направленности программ (техническая, естественнонаучная, </w:t>
            </w:r>
            <w:proofErr w:type="spellStart"/>
            <w:r w:rsidRPr="009A5182">
              <w:rPr>
                <w:rFonts w:eastAsia="Wingdings"/>
                <w:sz w:val="24"/>
                <w:szCs w:val="28"/>
              </w:rPr>
              <w:t>физкультурно</w:t>
            </w:r>
            <w:proofErr w:type="spellEnd"/>
            <w:r w:rsidRPr="009A5182">
              <w:rPr>
                <w:rFonts w:eastAsia="Wingdings"/>
                <w:sz w:val="24"/>
                <w:szCs w:val="28"/>
              </w:rPr>
              <w:t xml:space="preserve"> – спортивная, художественная, </w:t>
            </w:r>
            <w:proofErr w:type="spellStart"/>
            <w:r w:rsidRPr="009A5182">
              <w:rPr>
                <w:rFonts w:eastAsia="Wingdings"/>
                <w:sz w:val="24"/>
                <w:szCs w:val="28"/>
              </w:rPr>
              <w:t>туристско</w:t>
            </w:r>
            <w:proofErr w:type="spellEnd"/>
            <w:r w:rsidRPr="009A5182">
              <w:rPr>
                <w:rFonts w:eastAsia="Wingdings"/>
                <w:sz w:val="24"/>
                <w:szCs w:val="28"/>
              </w:rPr>
              <w:t xml:space="preserve"> – краеведческая, социально – гуманитарная), от общего количества обучающихся с ОВЗ организации. </w:t>
            </w:r>
          </w:p>
        </w:tc>
      </w:tr>
      <w:tr w:rsidR="009A5182" w:rsidRPr="009A5182" w:rsidTr="00AD3199">
        <w:trPr>
          <w:trHeight w:val="855"/>
        </w:trPr>
        <w:tc>
          <w:tcPr>
            <w:tcW w:w="4830" w:type="dxa"/>
            <w:vMerge w:val="restart"/>
            <w:shd w:val="clear" w:color="auto" w:fill="FFFFFF"/>
            <w:vAlign w:val="center"/>
          </w:tcPr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Сетевая форма реализации образовательных программ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Список организаций, с которыми заключены договоры о сетевой форме реализации образовательных программ</w:t>
            </w:r>
          </w:p>
        </w:tc>
      </w:tr>
      <w:tr w:rsidR="009A5182" w:rsidRPr="009A5182" w:rsidTr="00AD3199">
        <w:trPr>
          <w:trHeight w:val="810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Список образовательных программ, реализуемых через сетевую форму реализации образовательных программ</w:t>
            </w:r>
          </w:p>
        </w:tc>
      </w:tr>
      <w:tr w:rsidR="009A5182" w:rsidRPr="009A5182" w:rsidTr="00AD3199">
        <w:trPr>
          <w:trHeight w:val="1230"/>
        </w:trPr>
        <w:tc>
          <w:tcPr>
            <w:tcW w:w="4830" w:type="dxa"/>
            <w:vMerge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При отсутствии сетевой формы реализации образовательных программ – обоснование достаточности внутренних ресурсов организации для образования обучающихся</w:t>
            </w:r>
          </w:p>
        </w:tc>
      </w:tr>
      <w:tr w:rsidR="009A5182" w:rsidRPr="009A5182" w:rsidTr="00AD3199">
        <w:trPr>
          <w:trHeight w:val="1320"/>
        </w:trPr>
        <w:tc>
          <w:tcPr>
            <w:tcW w:w="4830" w:type="dxa"/>
            <w:shd w:val="clear" w:color="auto" w:fill="FFFFFF"/>
            <w:vAlign w:val="center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Участие в программах федерального и регионального уровня, направленных на развитие инклюзии в образовании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Даётся перечень программ, год участия, объём и направления финансирования (в текущем году и за последние 5 лет)</w:t>
            </w:r>
          </w:p>
        </w:tc>
      </w:tr>
      <w:tr w:rsidR="009A5182" w:rsidRPr="009A5182" w:rsidTr="00AD3199">
        <w:trPr>
          <w:trHeight w:val="562"/>
        </w:trPr>
        <w:tc>
          <w:tcPr>
            <w:tcW w:w="9791" w:type="dxa"/>
            <w:gridSpan w:val="2"/>
            <w:shd w:val="clear" w:color="auto" w:fill="FFFFFF"/>
            <w:vAlign w:val="bottom"/>
          </w:tcPr>
          <w:p w:rsidR="009A5182" w:rsidRPr="009A5182" w:rsidRDefault="009A5182" w:rsidP="009A5182">
            <w:pPr>
              <w:jc w:val="center"/>
              <w:rPr>
                <w:rFonts w:eastAsia="Wingdings"/>
                <w:b/>
                <w:sz w:val="24"/>
                <w:szCs w:val="28"/>
              </w:rPr>
            </w:pPr>
            <w:r w:rsidRPr="009A5182">
              <w:rPr>
                <w:rFonts w:eastAsia="Wingdings"/>
                <w:b/>
                <w:sz w:val="24"/>
                <w:szCs w:val="28"/>
              </w:rPr>
              <w:t>2. Существующая практика инклюзивного образования обучающихся с ОВЗ</w:t>
            </w:r>
          </w:p>
          <w:p w:rsidR="009A5182" w:rsidRPr="009A5182" w:rsidRDefault="009A5182" w:rsidP="009A5182">
            <w:pPr>
              <w:jc w:val="center"/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b/>
                <w:sz w:val="24"/>
                <w:szCs w:val="28"/>
              </w:rPr>
              <w:t>в образовательной организации</w:t>
            </w:r>
          </w:p>
        </w:tc>
      </w:tr>
      <w:tr w:rsidR="009A5182" w:rsidRPr="009A5182" w:rsidTr="00AD3199">
        <w:trPr>
          <w:trHeight w:val="273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Описание мероприятий, которые были организованы для формирования инклюзивной культуры (инклюзивных ценностей) за последние три года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250 слов</w:t>
            </w:r>
          </w:p>
        </w:tc>
      </w:tr>
      <w:tr w:rsidR="009A5182" w:rsidRPr="009A5182" w:rsidTr="00AD3199">
        <w:trPr>
          <w:trHeight w:val="56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Описание кейса инклюзивной практики / психолого-педагогической технологии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1500 слов в соответствии с критериями описания практического кейса в Приложении 3</w:t>
            </w:r>
          </w:p>
        </w:tc>
      </w:tr>
      <w:tr w:rsidR="009A5182" w:rsidRPr="009A5182" w:rsidTr="00AD3199">
        <w:trPr>
          <w:trHeight w:val="56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Результаты реализации инклюзивной практики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За последние 3 года. Не более 200 слов</w:t>
            </w:r>
          </w:p>
        </w:tc>
      </w:tr>
      <w:tr w:rsidR="009A5182" w:rsidRPr="009A5182" w:rsidTr="00AD3199">
        <w:trPr>
          <w:trHeight w:val="562"/>
        </w:trPr>
        <w:tc>
          <w:tcPr>
            <w:tcW w:w="4830" w:type="dxa"/>
            <w:shd w:val="clear" w:color="auto" w:fill="FFFFFF"/>
            <w:vAlign w:val="bottom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Описание успешной региональной модели организации общего образования обучающихся с ОВЗ, с инвалидностью.</w:t>
            </w:r>
          </w:p>
        </w:tc>
        <w:tc>
          <w:tcPr>
            <w:tcW w:w="4961" w:type="dxa"/>
            <w:shd w:val="clear" w:color="auto" w:fill="FFFFFF"/>
          </w:tcPr>
          <w:p w:rsidR="009A5182" w:rsidRPr="009A5182" w:rsidRDefault="009A5182" w:rsidP="009A5182">
            <w:pPr>
              <w:rPr>
                <w:rFonts w:eastAsia="Wingdings"/>
                <w:sz w:val="24"/>
                <w:szCs w:val="28"/>
              </w:rPr>
            </w:pPr>
            <w:r w:rsidRPr="009A5182">
              <w:rPr>
                <w:rFonts w:eastAsia="Wingdings"/>
                <w:sz w:val="24"/>
                <w:szCs w:val="28"/>
              </w:rPr>
              <w:t>Не более 1500 слов в соответствии с критериями описания практического кейса в Приложении 4</w:t>
            </w:r>
          </w:p>
        </w:tc>
      </w:tr>
    </w:tbl>
    <w:p w:rsidR="009A5182" w:rsidRPr="009A5182" w:rsidRDefault="009A5182" w:rsidP="009A5182">
      <w:pPr>
        <w:shd w:val="clear" w:color="auto" w:fill="FFFFFF"/>
        <w:ind w:firstLine="1134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Достоверность сведений, представленных в анкете краевого конкурса «Лучшая инклюзивная образовательная организация Краснодарского края» подтверждаю:</w:t>
      </w:r>
    </w:p>
    <w:p w:rsidR="009A5182" w:rsidRPr="009A5182" w:rsidRDefault="009A5182" w:rsidP="009A5182">
      <w:pPr>
        <w:contextualSpacing/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tabs>
          <w:tab w:val="center" w:pos="4819"/>
        </w:tabs>
        <w:contextualSpacing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___________                                                     ____________________________</w:t>
      </w:r>
    </w:p>
    <w:p w:rsidR="009A5182" w:rsidRPr="009A5182" w:rsidRDefault="009A5182" w:rsidP="009A5182">
      <w:pPr>
        <w:ind w:hanging="993"/>
        <w:contextualSpacing/>
        <w:jc w:val="center"/>
        <w:rPr>
          <w:rFonts w:eastAsia="Wingdings"/>
          <w:sz w:val="28"/>
          <w:szCs w:val="28"/>
          <w:vertAlign w:val="superscript"/>
        </w:rPr>
      </w:pPr>
      <w:r w:rsidRPr="009A5182">
        <w:rPr>
          <w:rFonts w:eastAsia="Wingdings"/>
          <w:sz w:val="28"/>
          <w:szCs w:val="28"/>
          <w:vertAlign w:val="superscript"/>
        </w:rPr>
        <w:t xml:space="preserve"> (подпись)</w:t>
      </w:r>
      <w:r w:rsidRPr="009A5182">
        <w:rPr>
          <w:rFonts w:eastAsia="Wingdings"/>
          <w:sz w:val="28"/>
          <w:szCs w:val="28"/>
          <w:vertAlign w:val="superscript"/>
        </w:rPr>
        <w:tab/>
      </w:r>
      <w:r w:rsidRPr="009A5182">
        <w:rPr>
          <w:rFonts w:eastAsia="Wingdings"/>
          <w:sz w:val="28"/>
          <w:szCs w:val="28"/>
          <w:vertAlign w:val="superscript"/>
        </w:rPr>
        <w:tab/>
        <w:t xml:space="preserve">                                                                      </w:t>
      </w:r>
      <w:r w:rsidRPr="009A5182">
        <w:rPr>
          <w:rFonts w:eastAsia="Wingdings"/>
          <w:sz w:val="28"/>
          <w:szCs w:val="28"/>
          <w:vertAlign w:val="superscript"/>
        </w:rPr>
        <w:tab/>
        <w:t>(фамилия, имя, отчество руководителя ОО)</w:t>
      </w: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«___» ____2026г.</w:t>
      </w: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bookmarkEnd w:id="7"/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hanging="426"/>
        <w:jc w:val="right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hanging="426"/>
        <w:jc w:val="right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hanging="426"/>
        <w:jc w:val="right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ind w:left="4961" w:firstLine="709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Приложение 3 </w:t>
      </w:r>
    </w:p>
    <w:p w:rsidR="009A5182" w:rsidRPr="009A5182" w:rsidRDefault="009A5182" w:rsidP="009A5182">
      <w:pPr>
        <w:ind w:left="5670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к положению о конкурсе «Лучшая инклюзивная образовательная организация Краснодарского края»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center"/>
        <w:rPr>
          <w:rFonts w:eastAsia="Wingdings"/>
          <w:b/>
          <w:sz w:val="28"/>
          <w:szCs w:val="28"/>
        </w:rPr>
      </w:pPr>
      <w:bookmarkStart w:id="8" w:name="_Hlk198647650"/>
      <w:r w:rsidRPr="009A5182">
        <w:rPr>
          <w:rFonts w:eastAsia="Wingdings"/>
          <w:b/>
          <w:sz w:val="28"/>
          <w:szCs w:val="28"/>
        </w:rPr>
        <w:t>Описание инклюзивной образовательной практики/ педагогической</w:t>
      </w:r>
    </w:p>
    <w:p w:rsidR="009A5182" w:rsidRPr="009A5182" w:rsidRDefault="009A5182" w:rsidP="009A5182">
      <w:pPr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технологии (все номинации)</w:t>
      </w:r>
    </w:p>
    <w:p w:rsidR="009A5182" w:rsidRPr="009A5182" w:rsidRDefault="009A5182" w:rsidP="009A5182">
      <w:pPr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b/>
          <w:i/>
          <w:sz w:val="28"/>
          <w:szCs w:val="28"/>
        </w:rPr>
      </w:pPr>
      <w:r w:rsidRPr="009A5182">
        <w:rPr>
          <w:rFonts w:eastAsia="Wingdings"/>
          <w:b/>
          <w:i/>
          <w:sz w:val="28"/>
          <w:szCs w:val="28"/>
        </w:rPr>
        <w:t>Инклюзивная образовательная практика (ИОП)/технология представляет собой совокупность взаимосвязанных форм, методов, способов, приёмов обучения, воспитательных средств, направленных на активное вовлеченное участие и развитие всех участников образовательного процесса</w:t>
      </w:r>
    </w:p>
    <w:p w:rsidR="009A5182" w:rsidRPr="009A5182" w:rsidRDefault="009A5182" w:rsidP="009A5182">
      <w:pPr>
        <w:jc w:val="both"/>
        <w:rPr>
          <w:rFonts w:eastAsia="Wingdings"/>
          <w:b/>
          <w:i/>
          <w:sz w:val="28"/>
          <w:szCs w:val="28"/>
        </w:rPr>
      </w:pPr>
      <w:r w:rsidRPr="009A5182">
        <w:rPr>
          <w:rFonts w:eastAsia="Wingdings"/>
          <w:b/>
          <w:i/>
          <w:sz w:val="28"/>
          <w:szCs w:val="28"/>
        </w:rPr>
        <w:t>с помощью вариативных форм поддержки разнообразия образовательных потребностей и включения всех обучающихся в процесс образования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1.</w:t>
      </w:r>
      <w:r w:rsidRPr="009A5182">
        <w:rPr>
          <w:rFonts w:eastAsia="Wingdings"/>
          <w:sz w:val="28"/>
          <w:szCs w:val="28"/>
        </w:rPr>
        <w:tab/>
        <w:t>Название практики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Приведите краткое и полное название вашей практики/технологии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</w:t>
      </w:r>
      <w:r w:rsidRPr="009A5182">
        <w:rPr>
          <w:rFonts w:eastAsia="Wingdings"/>
          <w:sz w:val="28"/>
          <w:szCs w:val="28"/>
        </w:rPr>
        <w:tab/>
        <w:t>Описание практики/технологии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2.1.</w:t>
      </w:r>
      <w:r w:rsidRPr="009A5182">
        <w:rPr>
          <w:rFonts w:eastAsia="Wingdings"/>
          <w:sz w:val="28"/>
          <w:szCs w:val="28"/>
        </w:rPr>
        <w:tab/>
        <w:t>Дайте краткое описание вашей практики/технологии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2.2.</w:t>
      </w:r>
      <w:r w:rsidRPr="009A5182">
        <w:rPr>
          <w:rFonts w:eastAsia="Wingdings"/>
          <w:sz w:val="28"/>
          <w:szCs w:val="28"/>
        </w:rPr>
        <w:tab/>
        <w:t>Кем, где и когда была первоначально разработана данная практика/технология (в случае, если практика заимствована)?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2.3.</w:t>
      </w:r>
      <w:r w:rsidRPr="009A5182">
        <w:rPr>
          <w:rFonts w:eastAsia="Wingdings"/>
          <w:sz w:val="28"/>
          <w:szCs w:val="28"/>
        </w:rPr>
        <w:tab/>
        <w:t>Сфера применения практики/технологии: дошкольное обучение и воспитание, практики психолого-педагогического сопровождения обучающихся на разных уровнях образования, программы среднего профессионального образования. В рамках какого возраста обучающихся / уровня образования применяется данная практика/технология.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2.4.</w:t>
      </w:r>
      <w:r w:rsidRPr="009A5182">
        <w:rPr>
          <w:rFonts w:eastAsia="Wingdings"/>
          <w:sz w:val="28"/>
          <w:szCs w:val="28"/>
        </w:rPr>
        <w:tab/>
        <w:t>Напишите, когда вы начали применять данную практику/технологию в своей организации.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2.5.</w:t>
      </w:r>
      <w:r w:rsidRPr="009A5182">
        <w:rPr>
          <w:rFonts w:eastAsia="Wingdings"/>
          <w:sz w:val="28"/>
          <w:szCs w:val="28"/>
        </w:rPr>
        <w:tab/>
        <w:t>Готова ли ваша практика/технология (оформлена соответствующим образом) для использования другими образовательными организациями: описана и опубликована; есть конкретные примеры использования.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2.6.</w:t>
      </w:r>
      <w:r w:rsidRPr="009A5182">
        <w:rPr>
          <w:rFonts w:eastAsia="Wingdings"/>
          <w:sz w:val="28"/>
          <w:szCs w:val="28"/>
        </w:rPr>
        <w:tab/>
        <w:t>Опишите проблему, на решение которой направлена данная практика/технология. Представьте ее актуальность и научно-теоретическое обоснование, опирающееся на анализ подходов, лежащих в основе осуществляемой деятельности.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3.</w:t>
      </w:r>
      <w:r w:rsidRPr="009A5182">
        <w:rPr>
          <w:rFonts w:eastAsia="Wingdings"/>
          <w:sz w:val="28"/>
          <w:szCs w:val="28"/>
        </w:rPr>
        <w:tab/>
        <w:t>Опишите целевую группу, для которой применяется данная практика/технология.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4.</w:t>
      </w:r>
      <w:r w:rsidRPr="009A5182">
        <w:rPr>
          <w:rFonts w:eastAsia="Wingdings"/>
          <w:sz w:val="28"/>
          <w:szCs w:val="28"/>
        </w:rPr>
        <w:tab/>
        <w:t>Опишите и обоснуйте, какие педагогические ценности инклюзии лежат в основе данной практики/технологии (принятие, вовлеченность, субъектность, индивидуализация, адаптивность, доступность среды, поддержка и индивидуальный подход, вариативность).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5.</w:t>
      </w:r>
      <w:r w:rsidRPr="009A5182">
        <w:rPr>
          <w:rFonts w:eastAsia="Wingdings"/>
          <w:sz w:val="28"/>
          <w:szCs w:val="28"/>
        </w:rPr>
        <w:tab/>
        <w:t>Какими документами регламентируются инклюзивная практика/технология (документ, закрепляющий процедуры инклюзивной практики/технологии; разработанный алгоритм профессиональных действий; программа).</w:t>
      </w:r>
    </w:p>
    <w:p w:rsidR="009A5182" w:rsidRPr="009A5182" w:rsidRDefault="009A5182" w:rsidP="009A5182">
      <w:pPr>
        <w:ind w:firstLine="709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Представьте программу реализации практики/технологии, если она разработана и методически обоснована.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6.</w:t>
      </w:r>
      <w:r w:rsidRPr="009A5182">
        <w:rPr>
          <w:rFonts w:eastAsia="Wingdings"/>
          <w:sz w:val="28"/>
          <w:szCs w:val="28"/>
        </w:rPr>
        <w:tab/>
        <w:t>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тьютор, педагог-психолог, родители и др.).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7.</w:t>
      </w:r>
      <w:r w:rsidRPr="009A5182">
        <w:rPr>
          <w:rFonts w:eastAsia="Wingdings"/>
          <w:sz w:val="28"/>
          <w:szCs w:val="28"/>
        </w:rPr>
        <w:tab/>
        <w:t>Опишите этапы, алгоритмы и содержание профессиональных действий по реализации данной практики/технологии. Вовлеченность и содержание действий детей, участвующих в реализации практики, на каждом этапе. Степень вовлечения родителей. Какое время необходимо на реализацию всей практики/технологии и каждого ее этапа.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8.</w:t>
      </w:r>
      <w:r w:rsidRPr="009A5182">
        <w:rPr>
          <w:rFonts w:eastAsia="Wingdings"/>
          <w:sz w:val="28"/>
          <w:szCs w:val="28"/>
        </w:rPr>
        <w:tab/>
        <w:t>Опишите, какие условия необходимы для реализации данной практики/технологии</w:t>
      </w:r>
      <w:r w:rsidRPr="009A5182">
        <w:rPr>
          <w:rFonts w:eastAsia="Wingdings"/>
          <w:sz w:val="28"/>
          <w:szCs w:val="28"/>
        </w:rPr>
        <w:tab/>
        <w:t>(организационно-управленческие,</w:t>
      </w:r>
      <w:r w:rsidRPr="009A5182">
        <w:rPr>
          <w:rFonts w:eastAsia="Wingdings"/>
          <w:sz w:val="28"/>
          <w:szCs w:val="28"/>
        </w:rPr>
        <w:tab/>
        <w:t>предметно- пространственные, информационные, программно-методические, социальные).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9.</w:t>
      </w:r>
      <w:r w:rsidRPr="009A5182">
        <w:rPr>
          <w:rFonts w:eastAsia="Wingdings"/>
          <w:sz w:val="28"/>
          <w:szCs w:val="28"/>
        </w:rPr>
        <w:tab/>
        <w:t>Опишите, какие средства используются при осуществлении данной практики/технологии (</w:t>
      </w:r>
      <w:proofErr w:type="spellStart"/>
      <w:r w:rsidRPr="009A5182">
        <w:rPr>
          <w:rFonts w:eastAsia="Wingdings"/>
          <w:sz w:val="28"/>
          <w:szCs w:val="28"/>
        </w:rPr>
        <w:t>ассистивные</w:t>
      </w:r>
      <w:proofErr w:type="spellEnd"/>
      <w:r w:rsidRPr="009A5182">
        <w:rPr>
          <w:rFonts w:eastAsia="Wingdings"/>
          <w:sz w:val="28"/>
          <w:szCs w:val="28"/>
        </w:rPr>
        <w:t>, дидактические, методические, информационные и Т.П.).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10.</w:t>
      </w:r>
      <w:r w:rsidRPr="009A5182">
        <w:rPr>
          <w:rFonts w:eastAsia="Wingdings"/>
          <w:sz w:val="28"/>
          <w:szCs w:val="28"/>
        </w:rPr>
        <w:tab/>
        <w:t>Опишите, на какие качественные и количественные результаты направлена данная практика/технология.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11.</w:t>
      </w:r>
      <w:r w:rsidRPr="009A5182">
        <w:rPr>
          <w:rFonts w:eastAsia="Wingdings"/>
          <w:sz w:val="28"/>
          <w:szCs w:val="28"/>
        </w:rPr>
        <w:tab/>
        <w:t>Какими исследовательскими инструментами, методами оценивается практика/технология (профессиональная оценка практики специалистами; обратная связь от участников образовательного процесса; система развития и мониторинга практики).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12.</w:t>
      </w:r>
      <w:r w:rsidRPr="009A5182">
        <w:rPr>
          <w:rFonts w:eastAsia="Wingdings"/>
          <w:sz w:val="28"/>
          <w:szCs w:val="28"/>
        </w:rPr>
        <w:tab/>
        <w:t xml:space="preserve">Представьте эмпирические данные, которые могут подтвердить достижение результатов и социальный эффект практики 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практики/технологии, вреда для целевых групп или сообщества в целом (методически описанное и систематически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</w:t>
      </w:r>
      <w:proofErr w:type="spellStart"/>
      <w:r w:rsidRPr="009A5182">
        <w:rPr>
          <w:rFonts w:eastAsia="Wingdings"/>
          <w:sz w:val="28"/>
          <w:szCs w:val="28"/>
        </w:rPr>
        <w:t>срезовые</w:t>
      </w:r>
      <w:proofErr w:type="spellEnd"/>
      <w:r w:rsidRPr="009A5182">
        <w:rPr>
          <w:rFonts w:eastAsia="Wingdings"/>
          <w:sz w:val="28"/>
          <w:szCs w:val="28"/>
        </w:rPr>
        <w:t xml:space="preserve"> эмпирические исследования на основе различных научно обоснованных методов на репрезентативной выборке участников; данные мониторингов).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52"/>
        <w:gridCol w:w="3746"/>
      </w:tblGrid>
      <w:tr w:rsidR="009A5182" w:rsidRPr="009A5182" w:rsidTr="00D55D0A">
        <w:tc>
          <w:tcPr>
            <w:tcW w:w="5752" w:type="dxa"/>
            <w:shd w:val="clear" w:color="auto" w:fill="auto"/>
          </w:tcPr>
          <w:p w:rsidR="009A5182" w:rsidRPr="009A5182" w:rsidRDefault="009A5182" w:rsidP="009A5182">
            <w:pPr>
              <w:jc w:val="both"/>
              <w:rPr>
                <w:rFonts w:eastAsia="Wingdings"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:rsidR="009A5182" w:rsidRPr="009A5182" w:rsidRDefault="009A5182" w:rsidP="009A5182">
            <w:pPr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Приложение 4</w:t>
            </w:r>
          </w:p>
          <w:p w:rsidR="009A5182" w:rsidRPr="009A5182" w:rsidRDefault="009A5182" w:rsidP="009A5182">
            <w:pPr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 xml:space="preserve"> к положению о конкурсе </w:t>
            </w:r>
          </w:p>
          <w:p w:rsidR="009A5182" w:rsidRPr="009A5182" w:rsidRDefault="009A5182" w:rsidP="009A5182">
            <w:pPr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«Лучшая инклюзивная образовательная</w:t>
            </w:r>
          </w:p>
          <w:p w:rsidR="009A5182" w:rsidRPr="009A5182" w:rsidRDefault="009A5182" w:rsidP="009A5182">
            <w:pPr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 xml:space="preserve"> организация Краснодарского края»</w:t>
            </w:r>
          </w:p>
          <w:p w:rsidR="009A5182" w:rsidRPr="009A5182" w:rsidRDefault="009A5182" w:rsidP="009A5182">
            <w:pPr>
              <w:jc w:val="both"/>
              <w:rPr>
                <w:rFonts w:eastAsia="Wingdings"/>
                <w:sz w:val="28"/>
                <w:szCs w:val="28"/>
              </w:rPr>
            </w:pPr>
          </w:p>
        </w:tc>
      </w:tr>
    </w:tbl>
    <w:p w:rsidR="009A5182" w:rsidRPr="009A5182" w:rsidRDefault="009A5182" w:rsidP="009A5182">
      <w:pPr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</w:t>
      </w:r>
    </w:p>
    <w:p w:rsidR="009A5182" w:rsidRPr="009A5182" w:rsidRDefault="009A5182" w:rsidP="009A5182">
      <w:pPr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>Описание лучшей региональной модели организации общего образования обучающихся с ограниченными возможностями здоровья, с инвалидностью, их отдыха и оздоровления в условиях инклюзии</w:t>
      </w:r>
    </w:p>
    <w:p w:rsidR="009A5182" w:rsidRPr="009A5182" w:rsidRDefault="009A5182" w:rsidP="009A5182">
      <w:pPr>
        <w:jc w:val="center"/>
        <w:rPr>
          <w:rFonts w:eastAsia="Wingdings"/>
          <w:b/>
          <w:sz w:val="28"/>
          <w:szCs w:val="28"/>
        </w:rPr>
      </w:pPr>
      <w:r w:rsidRPr="009A5182">
        <w:rPr>
          <w:rFonts w:eastAsia="Wingdings"/>
          <w:b/>
          <w:sz w:val="28"/>
          <w:szCs w:val="28"/>
        </w:rPr>
        <w:t xml:space="preserve"> (далее – региональная модель, модель)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</w:t>
      </w:r>
    </w:p>
    <w:p w:rsidR="009A5182" w:rsidRPr="009A5182" w:rsidRDefault="009A5182" w:rsidP="009A5182">
      <w:pPr>
        <w:jc w:val="both"/>
        <w:rPr>
          <w:rFonts w:eastAsia="Wingdings"/>
          <w:b/>
          <w:i/>
          <w:sz w:val="28"/>
          <w:szCs w:val="28"/>
        </w:rPr>
      </w:pPr>
      <w:r w:rsidRPr="009A5182">
        <w:rPr>
          <w:rFonts w:eastAsia="Wingdings"/>
          <w:b/>
          <w:i/>
          <w:sz w:val="28"/>
          <w:szCs w:val="28"/>
        </w:rPr>
        <w:t xml:space="preserve">Региональная модель представляет собой сетевую модель комплексного сопровождения организации образования обучающихся с ограниченными возможностями здоровья, с инвалидностью, объединяющую ресурсы центров психолого-педагогической, медицинской и социальной помощи, образовательных организаций, организаций отдыха детей и оздоровления, организаций системы повышения квалификации педагогов, организаций, осуществляющих научно-методическое сопровождение, консультационную и информационную поддержку. Лучшая региональная модель обеспечивает индивидуальный подход к обучающимся разных нозологических групп, доступность и качество их образования, высокий уровень социальной адаптации и социализации.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1. Нормативное правовое регулирование региональной модели;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2. Организации - участники региональной модели (образовательные организации, ППМС-центры, ресурсные организации, организации дополнительного профессионального образования, органы исполнительной власти, родительские сообщества и др.);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 Описание региональной модели.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3.1 Как создавалась модель: какие организации входили в модель изначально, какую роль они выполняли, какие задачи решались;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3.2 Развитие модели: как расширялась сфера применения модели, насколько увеличивалось количество участников, их роль в реализации модели;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3.3 Опишите модель, основные направления ее деятельности;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3.4 Опишите проблемы, на решение которых направлена реализация деятельности региональной модели. Представьте ее актуальность, опирающуюся на анализе подходов, лежащих в основе осуществляемой деятельности;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3.5 Опишите основные цели и задачи реализуемой региональной модели;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3.6 Опишите как выстраивается деятельность модели (формы, методы работы, координирующие органы), ее межведомственное партнерство на разных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уровнях реализации задач;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 xml:space="preserve">3.7 Возможно ли указанную модель использовать в других сферах деятельности с обучающимися с ограниченными возможностями здоровья, с инвалидностью (в сфере ранней помощи, профессионального образования/обучения, сопровождения семей, воспитывающих детей данной категории и др.); </w:t>
      </w:r>
    </w:p>
    <w:p w:rsidR="009A5182" w:rsidRPr="009A5182" w:rsidRDefault="009A5182" w:rsidP="009A5182">
      <w:pPr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3.8 Представьте план развития и совершенствования региональной модели, в том числе решение кадровых проблем, повышение уровня научно-методического обеспечения, качества образования детей данной категории и др.</w:t>
      </w:r>
    </w:p>
    <w:p w:rsidR="00B2674D" w:rsidRDefault="009A5182" w:rsidP="00960B4E">
      <w:pPr>
        <w:jc w:val="center"/>
        <w:rPr>
          <w:rFonts w:eastAsia="Wingdings"/>
          <w:bCs/>
          <w:sz w:val="28"/>
          <w:szCs w:val="28"/>
        </w:rPr>
      </w:pPr>
      <w:r w:rsidRPr="009A5182">
        <w:rPr>
          <w:rFonts w:eastAsia="Wingdings"/>
          <w:sz w:val="28"/>
          <w:szCs w:val="28"/>
        </w:rPr>
        <w:br w:type="page"/>
      </w:r>
      <w:bookmarkStart w:id="9" w:name="_Hlk198647734"/>
      <w:bookmarkEnd w:id="8"/>
      <w:r w:rsidRPr="009A5182">
        <w:rPr>
          <w:rFonts w:eastAsia="Wingdings"/>
          <w:bCs/>
          <w:sz w:val="28"/>
          <w:szCs w:val="28"/>
        </w:rPr>
        <w:t>Оценочная ведомость по критериям конкурсного отбора конкурса</w:t>
      </w:r>
    </w:p>
    <w:p w:rsidR="009A5182" w:rsidRPr="009A5182" w:rsidRDefault="009A5182" w:rsidP="00960B4E">
      <w:pPr>
        <w:shd w:val="clear" w:color="auto" w:fill="FFFFFF"/>
        <w:jc w:val="center"/>
        <w:rPr>
          <w:rFonts w:eastAsia="Wingdings"/>
          <w:bCs/>
          <w:sz w:val="28"/>
          <w:szCs w:val="28"/>
        </w:rPr>
      </w:pPr>
      <w:r w:rsidRPr="009A5182">
        <w:rPr>
          <w:rFonts w:eastAsia="Wingdings"/>
          <w:bCs/>
          <w:sz w:val="28"/>
          <w:szCs w:val="28"/>
        </w:rPr>
        <w:t>«Лучшая инклюзивная образовательная организация</w:t>
      </w:r>
    </w:p>
    <w:p w:rsidR="009A5182" w:rsidRPr="009A5182" w:rsidRDefault="009A5182" w:rsidP="00960B4E">
      <w:pPr>
        <w:shd w:val="clear" w:color="auto" w:fill="FFFFFF"/>
        <w:jc w:val="center"/>
        <w:rPr>
          <w:rFonts w:eastAsia="Wingdings"/>
          <w:bCs/>
          <w:sz w:val="28"/>
          <w:szCs w:val="28"/>
        </w:rPr>
      </w:pPr>
      <w:r w:rsidRPr="009A5182">
        <w:rPr>
          <w:rFonts w:eastAsia="Wingdings"/>
          <w:bCs/>
          <w:sz w:val="28"/>
          <w:szCs w:val="28"/>
        </w:rPr>
        <w:t>Краснодарского края»</w:t>
      </w:r>
    </w:p>
    <w:p w:rsidR="009A5182" w:rsidRPr="009A5182" w:rsidRDefault="009A5182" w:rsidP="00960B4E">
      <w:pPr>
        <w:shd w:val="clear" w:color="auto" w:fill="FFFFFF"/>
        <w:jc w:val="center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Наименование муниципального образования____________________________</w:t>
      </w:r>
    </w:p>
    <w:p w:rsidR="009A5182" w:rsidRPr="009A5182" w:rsidRDefault="009A5182" w:rsidP="009A5182">
      <w:pPr>
        <w:shd w:val="clear" w:color="auto" w:fill="FFFFFF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Наименование образовательной организации____________________________</w:t>
      </w:r>
    </w:p>
    <w:p w:rsidR="009A5182" w:rsidRPr="009A5182" w:rsidRDefault="009A5182" w:rsidP="009A5182">
      <w:pPr>
        <w:shd w:val="clear" w:color="auto" w:fill="FFFFFF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Номинация__________________________________________________________</w:t>
      </w: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  <w:r w:rsidRPr="009A5182">
        <w:rPr>
          <w:rFonts w:eastAsia="Wingdings"/>
          <w:sz w:val="28"/>
          <w:szCs w:val="28"/>
        </w:rPr>
        <w:t> </w:t>
      </w: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tbl>
      <w:tblPr>
        <w:tblpPr w:leftFromText="36" w:rightFromText="36" w:vertAnchor="text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412"/>
        <w:gridCol w:w="1983"/>
        <w:gridCol w:w="1786"/>
      </w:tblGrid>
      <w:tr w:rsidR="009A5182" w:rsidRPr="009A5182" w:rsidTr="005D219C">
        <w:trPr>
          <w:trHeight w:val="744"/>
        </w:trPr>
        <w:tc>
          <w:tcPr>
            <w:tcW w:w="566" w:type="dxa"/>
            <w:vAlign w:val="center"/>
            <w:hideMark/>
          </w:tcPr>
          <w:p w:rsidR="009A5182" w:rsidRPr="009A5182" w:rsidRDefault="009A5182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№</w:t>
            </w:r>
          </w:p>
        </w:tc>
        <w:tc>
          <w:tcPr>
            <w:tcW w:w="6092" w:type="dxa"/>
            <w:vAlign w:val="center"/>
            <w:hideMark/>
          </w:tcPr>
          <w:p w:rsidR="009A5182" w:rsidRPr="009A5182" w:rsidRDefault="009A5182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Критерии конкурсного отбора</w:t>
            </w:r>
          </w:p>
        </w:tc>
        <w:tc>
          <w:tcPr>
            <w:tcW w:w="1275" w:type="dxa"/>
            <w:vAlign w:val="center"/>
            <w:hideMark/>
          </w:tcPr>
          <w:p w:rsidR="009A5182" w:rsidRPr="009A5182" w:rsidRDefault="009A5182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Максимальное количество баллов</w:t>
            </w:r>
          </w:p>
          <w:p w:rsidR="009A5182" w:rsidRPr="009A5182" w:rsidRDefault="009A5182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(0 баллов – отсутствие информации; 1 балл – наличие информации; 2 балла – полное описание)</w:t>
            </w:r>
          </w:p>
        </w:tc>
        <w:tc>
          <w:tcPr>
            <w:tcW w:w="1814" w:type="dxa"/>
            <w:vAlign w:val="center"/>
            <w:hideMark/>
          </w:tcPr>
          <w:p w:rsidR="009A5182" w:rsidRPr="009A5182" w:rsidRDefault="009A5182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Оценка члена экспертного комитета</w:t>
            </w: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1.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Обеспечение доступной архитектурной образовательной среды организации для обучающихся с ограниченными возможностями здоровья, с инвалидностью</w:t>
            </w: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2.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Оснащение организации специальными средствами обучения и воспитания для обеспечения образования обучающихся с ограниченными возможностями здоровья, с инвалидностью</w:t>
            </w: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3.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Наличие программ (подраздела в программе) развития инклюзивной образовательной среды организации</w:t>
            </w: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4.</w:t>
            </w:r>
          </w:p>
        </w:tc>
        <w:tc>
          <w:tcPr>
            <w:tcW w:w="6092" w:type="dxa"/>
            <w:hideMark/>
          </w:tcPr>
          <w:p w:rsidR="009A5182" w:rsidRDefault="009A5182" w:rsidP="009A5182">
            <w:pPr>
              <w:contextualSpacing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Вариативность форм организации инклюзивного образования</w:t>
            </w:r>
          </w:p>
          <w:p w:rsidR="009A5182" w:rsidRPr="009A5182" w:rsidRDefault="009A5182" w:rsidP="009A5182">
            <w:pPr>
              <w:contextualSpacing/>
              <w:jc w:val="both"/>
              <w:rPr>
                <w:rFonts w:eastAsia="Wingdings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5D219C" w:rsidRPr="009A5182" w:rsidTr="005D219C">
        <w:tc>
          <w:tcPr>
            <w:tcW w:w="566" w:type="dxa"/>
          </w:tcPr>
          <w:p w:rsidR="005D219C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:rsidR="005D219C" w:rsidRPr="009A5182" w:rsidRDefault="005D219C" w:rsidP="009A5182">
            <w:pPr>
              <w:contextualSpacing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Вариативность образовательных программ</w:t>
            </w:r>
          </w:p>
        </w:tc>
        <w:tc>
          <w:tcPr>
            <w:tcW w:w="1275" w:type="dxa"/>
            <w:vAlign w:val="center"/>
          </w:tcPr>
          <w:p w:rsidR="005D219C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5D219C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6</w:t>
            </w:r>
            <w:r w:rsidR="009A5182"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 xml:space="preserve">Наличие специалистов </w:t>
            </w:r>
            <w:proofErr w:type="spellStart"/>
            <w:r w:rsidRPr="009A5182">
              <w:rPr>
                <w:rFonts w:eastAsia="Wingdings"/>
                <w:sz w:val="28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8"/>
                <w:szCs w:val="28"/>
              </w:rPr>
              <w:t xml:space="preserve"> – педагогического сопровождения в штате организации</w:t>
            </w: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7</w:t>
            </w:r>
            <w:r w:rsidR="009A5182"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Наличие форм</w:t>
            </w:r>
            <w:r w:rsidR="005D219C">
              <w:rPr>
                <w:rFonts w:eastAsia="Wingdings"/>
                <w:sz w:val="28"/>
                <w:szCs w:val="28"/>
              </w:rPr>
              <w:t xml:space="preserve"> </w:t>
            </w:r>
            <w:r w:rsidRPr="009A5182">
              <w:rPr>
                <w:rFonts w:eastAsia="Wingdings"/>
                <w:sz w:val="28"/>
                <w:szCs w:val="28"/>
              </w:rPr>
              <w:t xml:space="preserve">(программ) </w:t>
            </w:r>
            <w:proofErr w:type="spellStart"/>
            <w:r w:rsidRPr="009A5182">
              <w:rPr>
                <w:rFonts w:eastAsia="Wingdings"/>
                <w:sz w:val="28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8"/>
                <w:szCs w:val="28"/>
              </w:rPr>
              <w:t xml:space="preserve"> </w:t>
            </w:r>
            <w:r w:rsidR="005D219C">
              <w:rPr>
                <w:rFonts w:eastAsia="Wingdings"/>
                <w:sz w:val="28"/>
                <w:szCs w:val="28"/>
              </w:rPr>
              <w:t>-</w:t>
            </w:r>
            <w:r w:rsidRPr="009A5182">
              <w:rPr>
                <w:rFonts w:eastAsia="Wingdings"/>
                <w:sz w:val="28"/>
                <w:szCs w:val="28"/>
              </w:rPr>
              <w:t>педагогического сопровождения обучающихся с особыми образовательными потребностями</w:t>
            </w:r>
          </w:p>
        </w:tc>
        <w:tc>
          <w:tcPr>
            <w:tcW w:w="1275" w:type="dxa"/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rPr>
          <w:trHeight w:val="2145"/>
        </w:trPr>
        <w:tc>
          <w:tcPr>
            <w:tcW w:w="566" w:type="dxa"/>
            <w:tcBorders>
              <w:bottom w:val="single" w:sz="4" w:space="0" w:color="auto"/>
            </w:tcBorders>
            <w:hideMark/>
          </w:tcPr>
          <w:p w:rsidR="009A5182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8</w:t>
            </w:r>
            <w:r w:rsidR="009A5182"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ограниченными возможностями здоровья, с инвалидностью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  <w:tr w:rsidR="009A5182" w:rsidRPr="009A5182" w:rsidTr="005D219C">
        <w:trPr>
          <w:trHeight w:val="115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9</w:t>
            </w:r>
            <w:r w:rsidR="009A5182"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Взаимодействие с другими государственными и негосударственными организациями с целью развития инклюзивного образования;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</w:tr>
      <w:tr w:rsidR="009A5182" w:rsidRPr="009A5182" w:rsidTr="005D219C">
        <w:trPr>
          <w:trHeight w:val="12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10</w:t>
            </w:r>
            <w:r w:rsidR="009A5182"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Описание успешного кейса инклюзивной практики/</w:t>
            </w:r>
            <w:proofErr w:type="spellStart"/>
            <w:r w:rsidRPr="009A5182">
              <w:rPr>
                <w:rFonts w:eastAsia="Wingdings"/>
                <w:sz w:val="28"/>
                <w:szCs w:val="28"/>
              </w:rPr>
              <w:t>психолого</w:t>
            </w:r>
            <w:proofErr w:type="spellEnd"/>
            <w:r w:rsidRPr="009A5182">
              <w:rPr>
                <w:rFonts w:eastAsia="Wingdings"/>
                <w:sz w:val="28"/>
                <w:szCs w:val="28"/>
              </w:rPr>
              <w:t xml:space="preserve"> – педагогической технологии</w:t>
            </w:r>
          </w:p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</w:tr>
      <w:tr w:rsidR="009A5182" w:rsidRPr="009A5182" w:rsidTr="005D219C">
        <w:trPr>
          <w:trHeight w:val="630"/>
        </w:trPr>
        <w:tc>
          <w:tcPr>
            <w:tcW w:w="566" w:type="dxa"/>
            <w:tcBorders>
              <w:top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1</w:t>
            </w:r>
            <w:r w:rsidR="005D219C">
              <w:rPr>
                <w:rFonts w:eastAsia="Wingdings"/>
                <w:sz w:val="28"/>
                <w:szCs w:val="28"/>
              </w:rPr>
              <w:t>1</w:t>
            </w:r>
            <w:r w:rsidRPr="009A5182">
              <w:rPr>
                <w:rFonts w:eastAsia="Wingdings"/>
                <w:sz w:val="28"/>
                <w:szCs w:val="28"/>
              </w:rPr>
              <w:t>.</w:t>
            </w:r>
          </w:p>
        </w:tc>
        <w:tc>
          <w:tcPr>
            <w:tcW w:w="6092" w:type="dxa"/>
            <w:tcBorders>
              <w:top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Наличие успешного опыта в сфере развития и научно – методического сопровождения инклюзивного образования.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</w:tr>
      <w:tr w:rsidR="00B2674D" w:rsidRPr="009A5182" w:rsidTr="005D219C">
        <w:trPr>
          <w:trHeight w:val="630"/>
        </w:trPr>
        <w:tc>
          <w:tcPr>
            <w:tcW w:w="566" w:type="dxa"/>
            <w:tcBorders>
              <w:top w:val="single" w:sz="4" w:space="0" w:color="auto"/>
            </w:tcBorders>
          </w:tcPr>
          <w:p w:rsidR="00B2674D" w:rsidRPr="009A5182" w:rsidRDefault="00B2674D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1</w:t>
            </w:r>
            <w:r w:rsidR="005D219C"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</w:tcBorders>
          </w:tcPr>
          <w:p w:rsidR="00B2674D" w:rsidRPr="009A5182" w:rsidRDefault="005D219C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Описание успешной региональной модели организации дошкольного, общего образования обучающихся с ОВЗ, инвалидностью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2674D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B2674D" w:rsidRPr="009A5182" w:rsidRDefault="00B2674D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</w:tr>
      <w:tr w:rsidR="009A5182" w:rsidRPr="009A5182" w:rsidTr="005D219C">
        <w:tc>
          <w:tcPr>
            <w:tcW w:w="566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  <w:tc>
          <w:tcPr>
            <w:tcW w:w="6092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Всего</w:t>
            </w:r>
          </w:p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  <w:hideMark/>
          </w:tcPr>
          <w:p w:rsidR="009A5182" w:rsidRPr="009A5182" w:rsidRDefault="005D219C" w:rsidP="009A5182">
            <w:pPr>
              <w:spacing w:line="180" w:lineRule="atLeast"/>
              <w:jc w:val="center"/>
              <w:rPr>
                <w:rFonts w:eastAsia="Wingdings"/>
                <w:sz w:val="28"/>
                <w:szCs w:val="28"/>
              </w:rPr>
            </w:pPr>
            <w:r>
              <w:rPr>
                <w:rFonts w:eastAsia="Wingdings"/>
                <w:sz w:val="28"/>
                <w:szCs w:val="28"/>
              </w:rPr>
              <w:t>24</w:t>
            </w:r>
          </w:p>
        </w:tc>
        <w:tc>
          <w:tcPr>
            <w:tcW w:w="1814" w:type="dxa"/>
            <w:hideMark/>
          </w:tcPr>
          <w:p w:rsidR="009A5182" w:rsidRPr="009A5182" w:rsidRDefault="009A5182" w:rsidP="009A5182">
            <w:pPr>
              <w:spacing w:line="180" w:lineRule="atLeast"/>
              <w:jc w:val="both"/>
              <w:rPr>
                <w:rFonts w:eastAsia="Wingdings"/>
                <w:sz w:val="28"/>
                <w:szCs w:val="28"/>
              </w:rPr>
            </w:pPr>
            <w:r w:rsidRPr="009A5182">
              <w:rPr>
                <w:rFonts w:eastAsia="Wingdings"/>
                <w:sz w:val="28"/>
                <w:szCs w:val="28"/>
              </w:rPr>
              <w:t> </w:t>
            </w:r>
          </w:p>
        </w:tc>
      </w:tr>
    </w:tbl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shd w:val="clear" w:color="auto" w:fill="FFFFFF"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bookmarkEnd w:id="9"/>
    <w:p w:rsidR="009A5182" w:rsidRPr="009A5182" w:rsidRDefault="009A5182" w:rsidP="009A5182">
      <w:pPr>
        <w:contextualSpacing/>
        <w:jc w:val="both"/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p w:rsidR="009A5182" w:rsidRPr="009A5182" w:rsidRDefault="009A5182" w:rsidP="009A5182">
      <w:pPr>
        <w:rPr>
          <w:rFonts w:eastAsia="Wingdings"/>
          <w:sz w:val="28"/>
          <w:szCs w:val="28"/>
        </w:rPr>
      </w:pPr>
    </w:p>
    <w:sectPr w:rsidR="009A5182" w:rsidRPr="009A5182" w:rsidSect="00780E7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A1"/>
    <w:multiLevelType w:val="hybridMultilevel"/>
    <w:tmpl w:val="ABB26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4038E7"/>
    <w:multiLevelType w:val="multilevel"/>
    <w:tmpl w:val="6AD02C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BC14A2"/>
    <w:multiLevelType w:val="hybridMultilevel"/>
    <w:tmpl w:val="727C6F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F53E3F"/>
    <w:multiLevelType w:val="hybridMultilevel"/>
    <w:tmpl w:val="2760D2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BC64824"/>
    <w:multiLevelType w:val="hybridMultilevel"/>
    <w:tmpl w:val="A9603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C5"/>
    <w:rsid w:val="00074FC8"/>
    <w:rsid w:val="00076025"/>
    <w:rsid w:val="000C6009"/>
    <w:rsid w:val="000E3226"/>
    <w:rsid w:val="001465AA"/>
    <w:rsid w:val="00167065"/>
    <w:rsid w:val="00187943"/>
    <w:rsid w:val="001C02D1"/>
    <w:rsid w:val="001D26D6"/>
    <w:rsid w:val="001E2EC5"/>
    <w:rsid w:val="002A63B0"/>
    <w:rsid w:val="002C085D"/>
    <w:rsid w:val="002D0D92"/>
    <w:rsid w:val="002D30B0"/>
    <w:rsid w:val="002E3D9B"/>
    <w:rsid w:val="002F6F32"/>
    <w:rsid w:val="00367F85"/>
    <w:rsid w:val="003764DF"/>
    <w:rsid w:val="003C17F6"/>
    <w:rsid w:val="003F2E8B"/>
    <w:rsid w:val="00433515"/>
    <w:rsid w:val="004727DF"/>
    <w:rsid w:val="004B73AE"/>
    <w:rsid w:val="005A70FB"/>
    <w:rsid w:val="005B167E"/>
    <w:rsid w:val="005D219C"/>
    <w:rsid w:val="005D2209"/>
    <w:rsid w:val="0060558E"/>
    <w:rsid w:val="00614ADE"/>
    <w:rsid w:val="00663D70"/>
    <w:rsid w:val="006646B5"/>
    <w:rsid w:val="00670D02"/>
    <w:rsid w:val="00674B3F"/>
    <w:rsid w:val="006A731F"/>
    <w:rsid w:val="006D5697"/>
    <w:rsid w:val="006D7669"/>
    <w:rsid w:val="006E0C29"/>
    <w:rsid w:val="006E521F"/>
    <w:rsid w:val="007204DA"/>
    <w:rsid w:val="00780E7A"/>
    <w:rsid w:val="007A4D3B"/>
    <w:rsid w:val="007A7A44"/>
    <w:rsid w:val="007A7EEF"/>
    <w:rsid w:val="00827492"/>
    <w:rsid w:val="00840A9E"/>
    <w:rsid w:val="00851530"/>
    <w:rsid w:val="00873BBF"/>
    <w:rsid w:val="008E6A86"/>
    <w:rsid w:val="00921275"/>
    <w:rsid w:val="00955972"/>
    <w:rsid w:val="00960B4E"/>
    <w:rsid w:val="009757FE"/>
    <w:rsid w:val="009A5182"/>
    <w:rsid w:val="009B4D57"/>
    <w:rsid w:val="009B7DC8"/>
    <w:rsid w:val="009D46CB"/>
    <w:rsid w:val="009E0C60"/>
    <w:rsid w:val="009F4FB6"/>
    <w:rsid w:val="00A13E23"/>
    <w:rsid w:val="00A17A9F"/>
    <w:rsid w:val="00A20DB2"/>
    <w:rsid w:val="00A235D2"/>
    <w:rsid w:val="00A360F1"/>
    <w:rsid w:val="00A7281D"/>
    <w:rsid w:val="00AC1C19"/>
    <w:rsid w:val="00AD0C6C"/>
    <w:rsid w:val="00AD3199"/>
    <w:rsid w:val="00AD4D55"/>
    <w:rsid w:val="00AE674C"/>
    <w:rsid w:val="00B209DD"/>
    <w:rsid w:val="00B2674D"/>
    <w:rsid w:val="00B93D7B"/>
    <w:rsid w:val="00BF0B59"/>
    <w:rsid w:val="00C62A73"/>
    <w:rsid w:val="00C93451"/>
    <w:rsid w:val="00D10DEE"/>
    <w:rsid w:val="00D27A1B"/>
    <w:rsid w:val="00D55D0A"/>
    <w:rsid w:val="00DA4517"/>
    <w:rsid w:val="00DF1B63"/>
    <w:rsid w:val="00E92E5A"/>
    <w:rsid w:val="00EC67C9"/>
    <w:rsid w:val="00F3035C"/>
    <w:rsid w:val="00F813F4"/>
    <w:rsid w:val="00F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7BBD1"/>
  <w15:chartTrackingRefBased/>
  <w15:docId w15:val="{4DE6C160-77F1-47DC-9192-70E2A52D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E2E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EC5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rsid w:val="001E2EC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rsid w:val="001E2EC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1E2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E2EC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E2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1E2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E2EC5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7281D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No Spacing"/>
    <w:link w:val="a6"/>
    <w:uiPriority w:val="1"/>
    <w:qFormat/>
    <w:rsid w:val="00A7281D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8">
    <w:name w:val="Hyperlink"/>
    <w:basedOn w:val="a0"/>
    <w:uiPriority w:val="99"/>
    <w:unhideWhenUsed/>
    <w:rsid w:val="002D30B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D30B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13E23"/>
    <w:rPr>
      <w:color w:val="954F72" w:themeColor="followedHyperlink"/>
      <w:u w:val="single"/>
    </w:rPr>
  </w:style>
  <w:style w:type="character" w:customStyle="1" w:styleId="21">
    <w:name w:val="Основной текст (2)_"/>
    <w:link w:val="210"/>
    <w:uiPriority w:val="99"/>
    <w:locked/>
    <w:rsid w:val="00780E7A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80E7A"/>
    <w:pPr>
      <w:widowControl w:val="0"/>
      <w:shd w:val="clear" w:color="auto" w:fill="FFFFFF"/>
      <w:spacing w:after="240" w:line="41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3D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3D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pisp@iro23.ru" TargetMode="Externa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7/7f/Coat_of_Arms_of_Krasnodar_Kray.svg/256px-Coat_of_Arms_of_Krasnodar_Kray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o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FFED-1F20-4B15-9604-00189D9B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18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Х. Водянко</dc:creator>
  <cp:keywords/>
  <dc:description/>
  <cp:lastModifiedBy>Елена А. Подун</cp:lastModifiedBy>
  <cp:revision>36</cp:revision>
  <cp:lastPrinted>2026-04-14T11:44:00Z</cp:lastPrinted>
  <dcterms:created xsi:type="dcterms:W3CDTF">2023-08-11T11:43:00Z</dcterms:created>
  <dcterms:modified xsi:type="dcterms:W3CDTF">2026-04-14T11:45:00Z</dcterms:modified>
</cp:coreProperties>
</file>