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077" w:rsidRPr="0052073E" w:rsidRDefault="00155077" w:rsidP="009567D4">
      <w:pPr>
        <w:framePr w:h="682" w:hSpace="10080" w:wrap="notBeside" w:vAnchor="text" w:hAnchor="page" w:x="6049" w:y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noProof/>
          <w:color w:val="808080"/>
          <w:sz w:val="28"/>
          <w:szCs w:val="28"/>
          <w:lang w:eastAsia="ru-RU"/>
        </w:rPr>
        <w:drawing>
          <wp:inline distT="0" distB="0" distL="0" distR="0">
            <wp:extent cx="438150" cy="4667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4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910" w:rsidRPr="0052073E" w:rsidRDefault="00155077" w:rsidP="00ED1910">
      <w:pPr>
        <w:pStyle w:val="2"/>
        <w:spacing w:line="276" w:lineRule="auto"/>
        <w:jc w:val="center"/>
        <w:rPr>
          <w:b/>
          <w:szCs w:val="28"/>
        </w:rPr>
      </w:pPr>
      <w:r w:rsidRPr="0052073E">
        <w:rPr>
          <w:b/>
          <w:szCs w:val="28"/>
        </w:rPr>
        <w:t>Министерство образования</w:t>
      </w:r>
      <w:r w:rsidR="00ED1910" w:rsidRPr="0052073E">
        <w:rPr>
          <w:b/>
          <w:szCs w:val="28"/>
        </w:rPr>
        <w:t xml:space="preserve"> и</w:t>
      </w:r>
      <w:r w:rsidRPr="0052073E">
        <w:rPr>
          <w:b/>
          <w:szCs w:val="28"/>
        </w:rPr>
        <w:t xml:space="preserve"> науки </w:t>
      </w:r>
    </w:p>
    <w:p w:rsidR="00155077" w:rsidRPr="0052073E" w:rsidRDefault="00155077" w:rsidP="009567D4">
      <w:pPr>
        <w:pStyle w:val="2"/>
        <w:spacing w:line="276" w:lineRule="auto"/>
        <w:jc w:val="center"/>
        <w:rPr>
          <w:b/>
          <w:szCs w:val="28"/>
        </w:rPr>
      </w:pPr>
      <w:r w:rsidRPr="0052073E">
        <w:rPr>
          <w:b/>
          <w:szCs w:val="28"/>
        </w:rPr>
        <w:t>Краснодарского края</w:t>
      </w:r>
    </w:p>
    <w:p w:rsidR="00155077" w:rsidRPr="0052073E" w:rsidRDefault="00155077" w:rsidP="009567D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077" w:rsidRPr="0052073E" w:rsidRDefault="00155077" w:rsidP="009567D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 xml:space="preserve">Государственное бюджетное образовательное учреждение </w:t>
      </w:r>
    </w:p>
    <w:p w:rsidR="00155077" w:rsidRPr="0052073E" w:rsidRDefault="00155077" w:rsidP="009567D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</w:p>
    <w:p w:rsidR="00155077" w:rsidRPr="0052073E" w:rsidRDefault="00155077" w:rsidP="009567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73E">
        <w:rPr>
          <w:rFonts w:ascii="Times New Roman" w:hAnsi="Times New Roman" w:cs="Times New Roman"/>
          <w:b/>
          <w:sz w:val="28"/>
          <w:szCs w:val="28"/>
        </w:rPr>
        <w:t>«Институт развития образования» Краснодарского края</w:t>
      </w:r>
    </w:p>
    <w:p w:rsidR="00155077" w:rsidRPr="0052073E" w:rsidRDefault="00155077" w:rsidP="009567D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>(ГБОУ ИРО Краснодарского края)</w:t>
      </w:r>
    </w:p>
    <w:p w:rsidR="00155077" w:rsidRPr="0052073E" w:rsidRDefault="00155077" w:rsidP="009567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077" w:rsidRPr="0052073E" w:rsidRDefault="00155077" w:rsidP="009567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73E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155077" w:rsidRPr="0052073E" w:rsidRDefault="00155077" w:rsidP="009567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73E">
        <w:rPr>
          <w:rFonts w:ascii="Times New Roman" w:hAnsi="Times New Roman" w:cs="Times New Roman"/>
          <w:b/>
          <w:sz w:val="28"/>
          <w:szCs w:val="28"/>
        </w:rPr>
        <w:t>по результатам анализа ВПР</w:t>
      </w:r>
    </w:p>
    <w:p w:rsidR="00155077" w:rsidRPr="0052073E" w:rsidRDefault="00155077" w:rsidP="009567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73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2B2CFB" w:rsidRPr="0052073E">
        <w:rPr>
          <w:rFonts w:ascii="Times New Roman" w:hAnsi="Times New Roman" w:cs="Times New Roman"/>
          <w:b/>
          <w:sz w:val="28"/>
          <w:szCs w:val="28"/>
        </w:rPr>
        <w:t>русскому языку</w:t>
      </w:r>
      <w:r w:rsidRPr="0052073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B2CFB" w:rsidRPr="0052073E">
        <w:rPr>
          <w:rFonts w:ascii="Times New Roman" w:hAnsi="Times New Roman" w:cs="Times New Roman"/>
          <w:b/>
          <w:sz w:val="28"/>
          <w:szCs w:val="28"/>
        </w:rPr>
        <w:t>5</w:t>
      </w:r>
      <w:r w:rsidRPr="0052073E">
        <w:rPr>
          <w:rFonts w:ascii="Times New Roman" w:hAnsi="Times New Roman" w:cs="Times New Roman"/>
          <w:b/>
          <w:sz w:val="28"/>
          <w:szCs w:val="28"/>
        </w:rPr>
        <w:t xml:space="preserve"> классе </w:t>
      </w:r>
      <w:r w:rsidR="00DE0DE2" w:rsidRPr="0052073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52073E">
        <w:rPr>
          <w:rFonts w:ascii="Times New Roman" w:hAnsi="Times New Roman" w:cs="Times New Roman"/>
          <w:b/>
          <w:sz w:val="28"/>
          <w:szCs w:val="28"/>
        </w:rPr>
        <w:t>202</w:t>
      </w:r>
      <w:r w:rsidR="008F014F" w:rsidRPr="0052073E">
        <w:rPr>
          <w:rFonts w:ascii="Times New Roman" w:hAnsi="Times New Roman" w:cs="Times New Roman"/>
          <w:b/>
          <w:sz w:val="28"/>
          <w:szCs w:val="28"/>
        </w:rPr>
        <w:t>6</w:t>
      </w:r>
      <w:r w:rsidRPr="0052073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E0DE2" w:rsidRPr="0052073E">
        <w:rPr>
          <w:rFonts w:ascii="Times New Roman" w:hAnsi="Times New Roman" w:cs="Times New Roman"/>
          <w:b/>
          <w:sz w:val="28"/>
          <w:szCs w:val="28"/>
        </w:rPr>
        <w:t>у</w:t>
      </w:r>
    </w:p>
    <w:p w:rsidR="00DE0DE2" w:rsidRPr="0052073E" w:rsidRDefault="00DE0DE2" w:rsidP="009567D4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>Всероссийские проверочные работы (ВПР) проводятся в целях осуществления мониторинга и направлены на выявление качества подготовки обучающихся.</w:t>
      </w:r>
    </w:p>
    <w:p w:rsidR="00634EE7" w:rsidRPr="0052073E" w:rsidRDefault="007779A3" w:rsidP="009567D4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 xml:space="preserve">В </w:t>
      </w:r>
      <w:r w:rsidR="00170C5C" w:rsidRPr="0052073E">
        <w:rPr>
          <w:rFonts w:ascii="Times New Roman" w:hAnsi="Times New Roman" w:cs="Times New Roman"/>
          <w:sz w:val="28"/>
          <w:szCs w:val="28"/>
        </w:rPr>
        <w:t>апреле</w:t>
      </w:r>
      <w:r w:rsidR="00244D4A" w:rsidRPr="0052073E">
        <w:rPr>
          <w:rFonts w:ascii="Times New Roman" w:hAnsi="Times New Roman" w:cs="Times New Roman"/>
          <w:sz w:val="28"/>
          <w:szCs w:val="28"/>
        </w:rPr>
        <w:t xml:space="preserve"> 202</w:t>
      </w:r>
      <w:r w:rsidR="008F014F" w:rsidRPr="0052073E">
        <w:rPr>
          <w:rFonts w:ascii="Times New Roman" w:hAnsi="Times New Roman" w:cs="Times New Roman"/>
          <w:sz w:val="28"/>
          <w:szCs w:val="28"/>
        </w:rPr>
        <w:t>6</w:t>
      </w:r>
      <w:r w:rsidR="00244D4A" w:rsidRPr="0052073E">
        <w:rPr>
          <w:rFonts w:ascii="Times New Roman" w:hAnsi="Times New Roman" w:cs="Times New Roman"/>
          <w:sz w:val="28"/>
          <w:szCs w:val="28"/>
        </w:rPr>
        <w:t xml:space="preserve"> года в Краснодарском крае во Всероссийской проверочной работе по </w:t>
      </w:r>
      <w:r w:rsidR="002B2CFB" w:rsidRPr="0052073E">
        <w:rPr>
          <w:rFonts w:ascii="Times New Roman" w:hAnsi="Times New Roman" w:cs="Times New Roman"/>
          <w:sz w:val="28"/>
          <w:szCs w:val="28"/>
        </w:rPr>
        <w:t>русскому языку</w:t>
      </w:r>
      <w:r w:rsidR="00973AF9" w:rsidRPr="0052073E">
        <w:rPr>
          <w:rFonts w:ascii="Times New Roman" w:hAnsi="Times New Roman" w:cs="Times New Roman"/>
          <w:sz w:val="28"/>
          <w:szCs w:val="28"/>
        </w:rPr>
        <w:t xml:space="preserve"> приняли</w:t>
      </w:r>
      <w:r w:rsidRPr="0052073E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8F014F" w:rsidRPr="0052073E">
        <w:rPr>
          <w:rFonts w:ascii="Times New Roman" w:hAnsi="Times New Roman" w:cs="Times New Roman"/>
          <w:sz w:val="28"/>
          <w:szCs w:val="28"/>
        </w:rPr>
        <w:t>72619</w:t>
      </w:r>
      <w:r w:rsidR="003058B9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обучающихся</w:t>
      </w:r>
      <w:r w:rsidR="00244D4A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="002B2CFB" w:rsidRPr="0052073E">
        <w:rPr>
          <w:rFonts w:ascii="Times New Roman" w:hAnsi="Times New Roman" w:cs="Times New Roman"/>
          <w:sz w:val="28"/>
          <w:szCs w:val="28"/>
        </w:rPr>
        <w:t>5</w:t>
      </w:r>
      <w:r w:rsidR="00244D4A" w:rsidRPr="0052073E">
        <w:rPr>
          <w:rFonts w:ascii="Times New Roman" w:hAnsi="Times New Roman" w:cs="Times New Roman"/>
          <w:sz w:val="28"/>
          <w:szCs w:val="28"/>
        </w:rPr>
        <w:t>-х классов</w:t>
      </w:r>
      <w:r w:rsidRPr="0052073E">
        <w:rPr>
          <w:rFonts w:ascii="Times New Roman" w:hAnsi="Times New Roman" w:cs="Times New Roman"/>
          <w:sz w:val="28"/>
          <w:szCs w:val="28"/>
        </w:rPr>
        <w:t xml:space="preserve"> из </w:t>
      </w:r>
      <w:r w:rsidR="008F014F" w:rsidRPr="0052073E">
        <w:rPr>
          <w:rFonts w:ascii="Times New Roman" w:hAnsi="Times New Roman" w:cs="Times New Roman"/>
          <w:sz w:val="28"/>
          <w:szCs w:val="28"/>
        </w:rPr>
        <w:t>1150</w:t>
      </w:r>
      <w:r w:rsidR="006D682D" w:rsidRPr="0052073E">
        <w:rPr>
          <w:rFonts w:ascii="Times New Roman" w:hAnsi="Times New Roman" w:cs="Times New Roman"/>
          <w:sz w:val="28"/>
          <w:szCs w:val="28"/>
        </w:rPr>
        <w:t xml:space="preserve"> общеобразовательных </w:t>
      </w:r>
      <w:r w:rsidR="00C221D0" w:rsidRPr="0052073E">
        <w:rPr>
          <w:rFonts w:ascii="Times New Roman" w:hAnsi="Times New Roman" w:cs="Times New Roman"/>
          <w:sz w:val="28"/>
          <w:szCs w:val="28"/>
        </w:rPr>
        <w:t>организаций</w:t>
      </w:r>
      <w:r w:rsidR="000945EE" w:rsidRPr="0052073E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C221D0" w:rsidRPr="0052073E">
        <w:rPr>
          <w:rFonts w:ascii="Times New Roman" w:hAnsi="Times New Roman" w:cs="Times New Roman"/>
          <w:sz w:val="28"/>
          <w:szCs w:val="28"/>
        </w:rPr>
        <w:t>.</w:t>
      </w:r>
      <w:r w:rsidR="000748AB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="002A27AA" w:rsidRPr="0052073E">
        <w:rPr>
          <w:rFonts w:ascii="Times New Roman" w:hAnsi="Times New Roman" w:cs="Times New Roman"/>
          <w:sz w:val="28"/>
          <w:szCs w:val="28"/>
        </w:rPr>
        <w:t xml:space="preserve">Ниже на диаграмме приведены результаты выполнения </w:t>
      </w:r>
      <w:r w:rsidR="00602864" w:rsidRPr="0052073E">
        <w:rPr>
          <w:rFonts w:ascii="Times New Roman" w:hAnsi="Times New Roman" w:cs="Times New Roman"/>
          <w:sz w:val="28"/>
          <w:szCs w:val="28"/>
        </w:rPr>
        <w:t>ВПР</w:t>
      </w:r>
      <w:r w:rsidR="002A27AA" w:rsidRPr="0052073E">
        <w:rPr>
          <w:rFonts w:ascii="Times New Roman" w:hAnsi="Times New Roman" w:cs="Times New Roman"/>
          <w:sz w:val="28"/>
          <w:szCs w:val="28"/>
        </w:rPr>
        <w:t>.</w:t>
      </w:r>
    </w:p>
    <w:p w:rsidR="008F014F" w:rsidRPr="0052073E" w:rsidRDefault="008F014F" w:rsidP="008F014F">
      <w:pPr>
        <w:spacing w:after="0"/>
        <w:ind w:left="-567"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52073E">
        <w:rPr>
          <w:rFonts w:ascii="Times New Roman" w:eastAsia="Calibri" w:hAnsi="Times New Roman" w:cs="Times New Roman"/>
          <w:i/>
          <w:sz w:val="28"/>
          <w:szCs w:val="28"/>
        </w:rPr>
        <w:t>Таблица 1. Результаты ВПР по русскому языку в 5 классах</w:t>
      </w:r>
    </w:p>
    <w:tbl>
      <w:tblPr>
        <w:tblStyle w:val="a3"/>
        <w:tblW w:w="9351" w:type="dxa"/>
        <w:tblInd w:w="-5" w:type="dxa"/>
        <w:tblLook w:val="04A0" w:firstRow="1" w:lastRow="0" w:firstColumn="1" w:lastColumn="0" w:noHBand="0" w:noVBand="1"/>
      </w:tblPr>
      <w:tblGrid>
        <w:gridCol w:w="3037"/>
        <w:gridCol w:w="1474"/>
        <w:gridCol w:w="1474"/>
        <w:gridCol w:w="1474"/>
        <w:gridCol w:w="1892"/>
      </w:tblGrid>
      <w:tr w:rsidR="008F014F" w:rsidRPr="0052073E" w:rsidTr="00CB1615">
        <w:trPr>
          <w:trHeight w:val="397"/>
        </w:trPr>
        <w:tc>
          <w:tcPr>
            <w:tcW w:w="3037" w:type="dxa"/>
            <w:shd w:val="clear" w:color="auto" w:fill="auto"/>
            <w:noWrap/>
            <w:vAlign w:val="center"/>
            <w:hideMark/>
          </w:tcPr>
          <w:p w:rsidR="008F014F" w:rsidRPr="0052073E" w:rsidRDefault="008F014F" w:rsidP="00CB1615">
            <w:pPr>
              <w:ind w:left="-567"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:rsidR="008F014F" w:rsidRPr="0052073E" w:rsidRDefault="008F014F" w:rsidP="00CB1615">
            <w:pPr>
              <w:ind w:left="-567"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«2»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:rsidR="008F014F" w:rsidRPr="0052073E" w:rsidRDefault="008F014F" w:rsidP="00CB1615">
            <w:pPr>
              <w:ind w:left="-567"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:rsidR="008F014F" w:rsidRPr="0052073E" w:rsidRDefault="008F014F" w:rsidP="00CB1615">
            <w:pPr>
              <w:ind w:left="-567"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8F014F" w:rsidRPr="0052073E" w:rsidRDefault="008F014F" w:rsidP="00CB1615">
            <w:pPr>
              <w:ind w:left="-567"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«5»</w:t>
            </w:r>
          </w:p>
        </w:tc>
      </w:tr>
      <w:tr w:rsidR="008F014F" w:rsidRPr="0052073E" w:rsidTr="008F014F">
        <w:trPr>
          <w:trHeight w:val="397"/>
        </w:trPr>
        <w:tc>
          <w:tcPr>
            <w:tcW w:w="3037" w:type="dxa"/>
            <w:shd w:val="clear" w:color="auto" w:fill="auto"/>
            <w:noWrap/>
            <w:vAlign w:val="center"/>
          </w:tcPr>
          <w:p w:rsidR="008F014F" w:rsidRPr="0052073E" w:rsidRDefault="008F014F" w:rsidP="00CB1615">
            <w:pPr>
              <w:ind w:left="-567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8F014F" w:rsidRPr="0052073E" w:rsidRDefault="008F014F" w:rsidP="00CB1615">
            <w:pPr>
              <w:ind w:left="-567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8F014F" w:rsidRPr="0052073E" w:rsidRDefault="008F014F" w:rsidP="00CB1615">
            <w:pPr>
              <w:ind w:left="-567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sz w:val="28"/>
                <w:szCs w:val="28"/>
              </w:rPr>
              <w:t>37,26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8F014F" w:rsidRPr="0052073E" w:rsidRDefault="008F014F" w:rsidP="00CB1615">
            <w:pPr>
              <w:ind w:left="-567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sz w:val="28"/>
                <w:szCs w:val="28"/>
              </w:rPr>
              <w:t>33,82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:rsidR="008F014F" w:rsidRPr="0052073E" w:rsidRDefault="008F014F" w:rsidP="00CB1615">
            <w:pPr>
              <w:ind w:left="-567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sz w:val="28"/>
                <w:szCs w:val="28"/>
              </w:rPr>
              <w:t>17,79</w:t>
            </w:r>
          </w:p>
        </w:tc>
      </w:tr>
      <w:tr w:rsidR="008F014F" w:rsidRPr="0052073E" w:rsidTr="00CB1615">
        <w:trPr>
          <w:trHeight w:val="397"/>
        </w:trPr>
        <w:tc>
          <w:tcPr>
            <w:tcW w:w="3037" w:type="dxa"/>
            <w:shd w:val="clear" w:color="auto" w:fill="auto"/>
            <w:noWrap/>
            <w:vAlign w:val="center"/>
          </w:tcPr>
          <w:p w:rsidR="008F014F" w:rsidRPr="0052073E" w:rsidRDefault="008F014F" w:rsidP="00CB1615">
            <w:pPr>
              <w:ind w:left="-567"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sz w:val="28"/>
                <w:szCs w:val="28"/>
              </w:rPr>
              <w:t>Краснодарский край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8F014F" w:rsidRPr="0052073E" w:rsidRDefault="008F014F" w:rsidP="00CB1615">
            <w:pPr>
              <w:ind w:left="-567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sz w:val="28"/>
                <w:szCs w:val="28"/>
              </w:rPr>
              <w:t>13,34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8F014F" w:rsidRPr="0052073E" w:rsidRDefault="008F014F" w:rsidP="00CB1615">
            <w:pPr>
              <w:ind w:left="-567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sz w:val="28"/>
                <w:szCs w:val="28"/>
              </w:rPr>
              <w:t>39,99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8F014F" w:rsidRPr="0052073E" w:rsidRDefault="008F014F" w:rsidP="00CB1615">
            <w:pPr>
              <w:ind w:left="-567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sz w:val="28"/>
                <w:szCs w:val="28"/>
              </w:rPr>
              <w:t>32,36</w:t>
            </w:r>
          </w:p>
        </w:tc>
        <w:tc>
          <w:tcPr>
            <w:tcW w:w="1892" w:type="dxa"/>
            <w:shd w:val="clear" w:color="auto" w:fill="auto"/>
            <w:noWrap/>
            <w:vAlign w:val="center"/>
          </w:tcPr>
          <w:p w:rsidR="008F014F" w:rsidRPr="0052073E" w:rsidRDefault="008F014F" w:rsidP="00CB1615">
            <w:pPr>
              <w:ind w:left="-567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sz w:val="28"/>
                <w:szCs w:val="28"/>
              </w:rPr>
              <w:t>14,30</w:t>
            </w:r>
          </w:p>
        </w:tc>
      </w:tr>
    </w:tbl>
    <w:p w:rsidR="008F014F" w:rsidRPr="0052073E" w:rsidRDefault="008F014F" w:rsidP="008F014F">
      <w:pPr>
        <w:spacing w:after="0" w:line="276" w:lineRule="auto"/>
        <w:ind w:firstLine="708"/>
        <w:contextualSpacing/>
        <w:jc w:val="right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2073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Диаграмма 1. Статистика по отметкам</w:t>
      </w:r>
    </w:p>
    <w:p w:rsidR="00367EBB" w:rsidRPr="0052073E" w:rsidRDefault="008F014F" w:rsidP="008F014F">
      <w:pPr>
        <w:spacing w:after="0" w:line="276" w:lineRule="auto"/>
        <w:contextualSpacing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207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31235C" wp14:editId="26B76179">
            <wp:extent cx="4483100" cy="2209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276" cy="221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14F" w:rsidRPr="0052073E" w:rsidRDefault="008F014F" w:rsidP="008F014F">
      <w:pPr>
        <w:spacing w:after="0" w:line="276" w:lineRule="auto"/>
        <w:ind w:firstLine="708"/>
        <w:contextualSpacing/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52073E">
        <w:rPr>
          <w:rFonts w:ascii="Times New Roman" w:hAnsi="Times New Roman" w:cs="Times New Roman"/>
          <w:i/>
          <w:noProof/>
          <w:sz w:val="28"/>
          <w:szCs w:val="28"/>
        </w:rPr>
        <w:t xml:space="preserve">Таблица 2. Соответствие отметок за выполненную </w:t>
      </w:r>
    </w:p>
    <w:p w:rsidR="008F014F" w:rsidRPr="0052073E" w:rsidRDefault="008F014F" w:rsidP="008F014F">
      <w:pPr>
        <w:spacing w:after="0" w:line="276" w:lineRule="auto"/>
        <w:ind w:firstLine="708"/>
        <w:contextualSpacing/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52073E">
        <w:rPr>
          <w:rFonts w:ascii="Times New Roman" w:hAnsi="Times New Roman" w:cs="Times New Roman"/>
          <w:i/>
          <w:noProof/>
          <w:sz w:val="28"/>
          <w:szCs w:val="28"/>
        </w:rPr>
        <w:t>работу и отметок по журналу</w:t>
      </w:r>
    </w:p>
    <w:tbl>
      <w:tblPr>
        <w:tblStyle w:val="a3"/>
        <w:tblW w:w="8358" w:type="dxa"/>
        <w:tblLook w:val="04A0" w:firstRow="1" w:lastRow="0" w:firstColumn="1" w:lastColumn="0" w:noHBand="0" w:noVBand="1"/>
      </w:tblPr>
      <w:tblGrid>
        <w:gridCol w:w="4106"/>
        <w:gridCol w:w="1842"/>
        <w:gridCol w:w="2410"/>
      </w:tblGrid>
      <w:tr w:rsidR="00F02EE3" w:rsidRPr="0052073E" w:rsidTr="008F014F">
        <w:trPr>
          <w:trHeight w:val="300"/>
        </w:trPr>
        <w:tc>
          <w:tcPr>
            <w:tcW w:w="4106" w:type="dxa"/>
            <w:noWrap/>
            <w:hideMark/>
          </w:tcPr>
          <w:p w:rsidR="00F02EE3" w:rsidRPr="0052073E" w:rsidRDefault="00F02EE3" w:rsidP="00F02EE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Понизили (Отметка </w:t>
            </w:r>
            <w:proofErr w:type="gramStart"/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&lt; Отметка</w:t>
            </w:r>
            <w:proofErr w:type="gramEnd"/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журналу) %</w:t>
            </w:r>
          </w:p>
        </w:tc>
        <w:tc>
          <w:tcPr>
            <w:tcW w:w="1842" w:type="dxa"/>
            <w:noWrap/>
          </w:tcPr>
          <w:p w:rsidR="00F02EE3" w:rsidRPr="0052073E" w:rsidRDefault="008F014F" w:rsidP="008F014F">
            <w:pPr>
              <w:ind w:right="18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17908</w:t>
            </w:r>
          </w:p>
        </w:tc>
        <w:tc>
          <w:tcPr>
            <w:tcW w:w="2410" w:type="dxa"/>
            <w:noWrap/>
          </w:tcPr>
          <w:p w:rsidR="00F02EE3" w:rsidRPr="0052073E" w:rsidRDefault="008F014F" w:rsidP="008F014F">
            <w:pPr>
              <w:ind w:right="18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26,27</w:t>
            </w:r>
          </w:p>
        </w:tc>
      </w:tr>
      <w:tr w:rsidR="00F02EE3" w:rsidRPr="0052073E" w:rsidTr="008F014F">
        <w:trPr>
          <w:trHeight w:val="300"/>
        </w:trPr>
        <w:tc>
          <w:tcPr>
            <w:tcW w:w="4106" w:type="dxa"/>
            <w:noWrap/>
            <w:hideMark/>
          </w:tcPr>
          <w:p w:rsidR="00F02EE3" w:rsidRPr="0052073E" w:rsidRDefault="00F02EE3" w:rsidP="00F02EE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Подтвердили (Отметка = Отметке по журналу) %</w:t>
            </w:r>
          </w:p>
        </w:tc>
        <w:tc>
          <w:tcPr>
            <w:tcW w:w="1842" w:type="dxa"/>
            <w:noWrap/>
          </w:tcPr>
          <w:p w:rsidR="00F02EE3" w:rsidRPr="0052073E" w:rsidRDefault="008F014F" w:rsidP="008F014F">
            <w:pPr>
              <w:ind w:right="18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44906</w:t>
            </w:r>
          </w:p>
        </w:tc>
        <w:tc>
          <w:tcPr>
            <w:tcW w:w="2410" w:type="dxa"/>
            <w:noWrap/>
          </w:tcPr>
          <w:p w:rsidR="00F02EE3" w:rsidRPr="0052073E" w:rsidRDefault="008F014F" w:rsidP="008F014F">
            <w:pPr>
              <w:ind w:right="18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65,88</w:t>
            </w:r>
          </w:p>
        </w:tc>
      </w:tr>
      <w:tr w:rsidR="00F02EE3" w:rsidRPr="0052073E" w:rsidTr="008F014F">
        <w:trPr>
          <w:trHeight w:val="300"/>
        </w:trPr>
        <w:tc>
          <w:tcPr>
            <w:tcW w:w="4106" w:type="dxa"/>
            <w:noWrap/>
            <w:hideMark/>
          </w:tcPr>
          <w:p w:rsidR="00F02EE3" w:rsidRPr="0052073E" w:rsidRDefault="00F02EE3" w:rsidP="00F02EE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Повысили (</w:t>
            </w:r>
            <w:proofErr w:type="gramStart"/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&gt;</w:t>
            </w:r>
            <w:proofErr w:type="gramEnd"/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Отметка по журналу) %</w:t>
            </w:r>
          </w:p>
        </w:tc>
        <w:tc>
          <w:tcPr>
            <w:tcW w:w="1842" w:type="dxa"/>
            <w:noWrap/>
          </w:tcPr>
          <w:p w:rsidR="00F02EE3" w:rsidRPr="0052073E" w:rsidRDefault="008F014F" w:rsidP="008F014F">
            <w:pPr>
              <w:ind w:right="18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5350</w:t>
            </w:r>
          </w:p>
        </w:tc>
        <w:tc>
          <w:tcPr>
            <w:tcW w:w="2410" w:type="dxa"/>
            <w:noWrap/>
          </w:tcPr>
          <w:p w:rsidR="00F02EE3" w:rsidRPr="0052073E" w:rsidRDefault="008F014F" w:rsidP="008F014F">
            <w:pPr>
              <w:ind w:right="18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7,85</w:t>
            </w:r>
          </w:p>
        </w:tc>
      </w:tr>
    </w:tbl>
    <w:p w:rsidR="00F02EE3" w:rsidRPr="0052073E" w:rsidRDefault="00F02EE3" w:rsidP="00F02E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>По полученным результатам ВПР по русскому языку в 5 классе, в сравнении с отметками в журнале</w:t>
      </w:r>
      <w:r w:rsidR="00FA48F6" w:rsidRPr="0052073E">
        <w:rPr>
          <w:rFonts w:ascii="Times New Roman" w:hAnsi="Times New Roman" w:cs="Times New Roman"/>
          <w:sz w:val="28"/>
          <w:szCs w:val="28"/>
        </w:rPr>
        <w:t>,</w:t>
      </w:r>
      <w:r w:rsidRPr="0052073E">
        <w:rPr>
          <w:rFonts w:ascii="Times New Roman" w:hAnsi="Times New Roman" w:cs="Times New Roman"/>
          <w:sz w:val="28"/>
          <w:szCs w:val="28"/>
        </w:rPr>
        <w:t xml:space="preserve"> можно сделать вывод, что 6</w:t>
      </w:r>
      <w:r w:rsidR="008F014F" w:rsidRPr="0052073E">
        <w:rPr>
          <w:rFonts w:ascii="Times New Roman" w:hAnsi="Times New Roman" w:cs="Times New Roman"/>
          <w:sz w:val="28"/>
          <w:szCs w:val="28"/>
        </w:rPr>
        <w:t>5</w:t>
      </w:r>
      <w:r w:rsidRPr="0052073E">
        <w:rPr>
          <w:rFonts w:ascii="Times New Roman" w:hAnsi="Times New Roman" w:cs="Times New Roman"/>
          <w:sz w:val="28"/>
          <w:szCs w:val="28"/>
        </w:rPr>
        <w:t>,</w:t>
      </w:r>
      <w:r w:rsidR="008F014F" w:rsidRPr="0052073E">
        <w:rPr>
          <w:rFonts w:ascii="Times New Roman" w:hAnsi="Times New Roman" w:cs="Times New Roman"/>
          <w:sz w:val="28"/>
          <w:szCs w:val="28"/>
        </w:rPr>
        <w:t>88%</w:t>
      </w:r>
      <w:r w:rsidRPr="0052073E">
        <w:rPr>
          <w:rFonts w:ascii="Times New Roman" w:hAnsi="Times New Roman" w:cs="Times New Roman"/>
          <w:sz w:val="28"/>
          <w:szCs w:val="28"/>
        </w:rPr>
        <w:t xml:space="preserve"> от общей доли учеников </w:t>
      </w:r>
      <w:r w:rsidR="00FA48F6" w:rsidRPr="0052073E">
        <w:rPr>
          <w:rFonts w:ascii="Times New Roman" w:hAnsi="Times New Roman" w:cs="Times New Roman"/>
          <w:sz w:val="28"/>
          <w:szCs w:val="28"/>
        </w:rPr>
        <w:t xml:space="preserve">подтвердили </w:t>
      </w:r>
      <w:r w:rsidRPr="0052073E">
        <w:rPr>
          <w:rFonts w:ascii="Times New Roman" w:hAnsi="Times New Roman" w:cs="Times New Roman"/>
          <w:sz w:val="28"/>
          <w:szCs w:val="28"/>
        </w:rPr>
        <w:t>свои отметки. Эти обучающиеся получили результат, совпадающий с отметками журнала. Повысили отметку по ВПР в сравнении с отметками по журналу 7,</w:t>
      </w:r>
      <w:r w:rsidR="008F014F" w:rsidRPr="0052073E">
        <w:rPr>
          <w:rFonts w:ascii="Times New Roman" w:hAnsi="Times New Roman" w:cs="Times New Roman"/>
          <w:sz w:val="28"/>
          <w:szCs w:val="28"/>
        </w:rPr>
        <w:t>85</w:t>
      </w:r>
      <w:r w:rsidRPr="0052073E">
        <w:rPr>
          <w:rFonts w:ascii="Times New Roman" w:hAnsi="Times New Roman" w:cs="Times New Roman"/>
          <w:sz w:val="28"/>
          <w:szCs w:val="28"/>
        </w:rPr>
        <w:t>% учеников. Понизили 2</w:t>
      </w:r>
      <w:r w:rsidR="008F014F" w:rsidRPr="0052073E">
        <w:rPr>
          <w:rFonts w:ascii="Times New Roman" w:hAnsi="Times New Roman" w:cs="Times New Roman"/>
          <w:sz w:val="28"/>
          <w:szCs w:val="28"/>
        </w:rPr>
        <w:t>6</w:t>
      </w:r>
      <w:r w:rsidRPr="0052073E">
        <w:rPr>
          <w:rFonts w:ascii="Times New Roman" w:hAnsi="Times New Roman" w:cs="Times New Roman"/>
          <w:sz w:val="28"/>
          <w:szCs w:val="28"/>
        </w:rPr>
        <w:t>,</w:t>
      </w:r>
      <w:r w:rsidR="008F014F" w:rsidRPr="0052073E">
        <w:rPr>
          <w:rFonts w:ascii="Times New Roman" w:hAnsi="Times New Roman" w:cs="Times New Roman"/>
          <w:sz w:val="28"/>
          <w:szCs w:val="28"/>
        </w:rPr>
        <w:t>27</w:t>
      </w:r>
      <w:r w:rsidRPr="0052073E">
        <w:rPr>
          <w:rFonts w:ascii="Times New Roman" w:hAnsi="Times New Roman" w:cs="Times New Roman"/>
          <w:sz w:val="28"/>
          <w:szCs w:val="28"/>
        </w:rPr>
        <w:t xml:space="preserve">% учащихся от общего количества. </w:t>
      </w:r>
    </w:p>
    <w:p w:rsidR="00787E91" w:rsidRPr="0052073E" w:rsidRDefault="00787E91" w:rsidP="00956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 xml:space="preserve">Назначение КИМ для проведения проверочной работы по русскому языку - оценить качество общеобразовательной подготовки обучающихся </w:t>
      </w:r>
      <w:r w:rsidR="009C528F" w:rsidRPr="0052073E">
        <w:rPr>
          <w:rFonts w:ascii="Times New Roman" w:hAnsi="Times New Roman" w:cs="Times New Roman"/>
          <w:sz w:val="28"/>
          <w:szCs w:val="28"/>
        </w:rPr>
        <w:t xml:space="preserve">5 </w:t>
      </w:r>
      <w:r w:rsidRPr="0052073E">
        <w:rPr>
          <w:rFonts w:ascii="Times New Roman" w:hAnsi="Times New Roman" w:cs="Times New Roman"/>
          <w:sz w:val="28"/>
          <w:szCs w:val="28"/>
        </w:rPr>
        <w:t>классов в соответствии с требованиями ФГОС. КИМ ВПР позволяют осуществить диагностику достижения предметных и метапредметных результатов обучения, в том числе овладения межпредметными понятиями и способности использования универсальных учебных действий (УУД) в учебной, познавательной и социальной практике.</w:t>
      </w:r>
    </w:p>
    <w:p w:rsidR="00787E91" w:rsidRPr="0052073E" w:rsidRDefault="00787E91" w:rsidP="00956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05151714"/>
      <w:r w:rsidRPr="0052073E">
        <w:rPr>
          <w:rFonts w:ascii="Times New Roman" w:hAnsi="Times New Roman" w:cs="Times New Roman"/>
          <w:sz w:val="28"/>
          <w:szCs w:val="28"/>
        </w:rPr>
        <w:t>Тексты заданий в вариантах ВПР в целом соответствуют формулировкам, принятым в учебниках, включенных в Федеральный перечень учебников, допущенных к использованию при реализации имеющих государственную аккредитацию образовательных программ основного общего образования.</w:t>
      </w:r>
      <w:r w:rsidR="009C528F" w:rsidRPr="0052073E">
        <w:rPr>
          <w:rFonts w:ascii="Times New Roman" w:hAnsi="Times New Roman" w:cs="Times New Roman"/>
          <w:sz w:val="28"/>
          <w:szCs w:val="28"/>
        </w:rPr>
        <w:t xml:space="preserve"> Все задания проверочной работы имели базовый уровень сложности.</w:t>
      </w:r>
    </w:p>
    <w:p w:rsidR="00170C5C" w:rsidRPr="0052073E" w:rsidRDefault="00170C5C" w:rsidP="00956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 xml:space="preserve">Проверочная работа содержит 5 заданий, в том числе 4 задания к приведенному в варианте проверочной работы тексту для чтения. Задания 1, 2, 3 предполагают запись развернутого ответа; задание 4 – в виде слова (сочетания слов); задание 5 – постановку ударения в приведенных словах. </w:t>
      </w:r>
    </w:p>
    <w:p w:rsidR="006B66E3" w:rsidRPr="0052073E" w:rsidRDefault="006B66E3" w:rsidP="006B66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7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информацию о распределении заданий по позициям кодификатора.</w:t>
      </w:r>
    </w:p>
    <w:p w:rsidR="008F014F" w:rsidRPr="0052073E" w:rsidRDefault="008F014F" w:rsidP="008F014F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07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Таблица 3. Проверяемые предметные результаты </w:t>
      </w:r>
    </w:p>
    <w:p w:rsidR="008F014F" w:rsidRPr="0052073E" w:rsidRDefault="008F014F" w:rsidP="008F014F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07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освоения основной образовательной программы ООО</w:t>
      </w:r>
    </w:p>
    <w:tbl>
      <w:tblPr>
        <w:tblStyle w:val="a3"/>
        <w:tblW w:w="10232" w:type="dxa"/>
        <w:tblInd w:w="-459" w:type="dxa"/>
        <w:tblLook w:val="04A0" w:firstRow="1" w:lastRow="0" w:firstColumn="1" w:lastColumn="0" w:noHBand="0" w:noVBand="1"/>
      </w:tblPr>
      <w:tblGrid>
        <w:gridCol w:w="7655"/>
        <w:gridCol w:w="906"/>
        <w:gridCol w:w="1671"/>
      </w:tblGrid>
      <w:tr w:rsidR="006B66E3" w:rsidRPr="0052073E" w:rsidTr="008F014F">
        <w:trPr>
          <w:trHeight w:val="300"/>
        </w:trPr>
        <w:tc>
          <w:tcPr>
            <w:tcW w:w="7655" w:type="dxa"/>
            <w:noWrap/>
            <w:hideMark/>
          </w:tcPr>
          <w:bookmarkEnd w:id="0"/>
          <w:p w:rsidR="006B66E3" w:rsidRPr="0052073E" w:rsidRDefault="006B66E3" w:rsidP="006B66E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Достижение планируемых результатов</w:t>
            </w:r>
          </w:p>
        </w:tc>
        <w:tc>
          <w:tcPr>
            <w:tcW w:w="906" w:type="dxa"/>
            <w:vMerge w:val="restart"/>
            <w:noWrap/>
            <w:hideMark/>
          </w:tcPr>
          <w:p w:rsidR="006B66E3" w:rsidRPr="0052073E" w:rsidRDefault="006B66E3" w:rsidP="006B66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66E3" w:rsidRPr="0052073E" w:rsidRDefault="006B66E3" w:rsidP="006B66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 балл</w:t>
            </w:r>
          </w:p>
        </w:tc>
        <w:tc>
          <w:tcPr>
            <w:tcW w:w="1671" w:type="dxa"/>
            <w:vMerge w:val="restart"/>
            <w:noWrap/>
            <w:hideMark/>
          </w:tcPr>
          <w:p w:rsidR="006B66E3" w:rsidRPr="0052073E" w:rsidRDefault="006B66E3" w:rsidP="006B66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B66E3" w:rsidRPr="0052073E" w:rsidRDefault="006B66E3" w:rsidP="006B66E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207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Краснодар</w:t>
            </w:r>
            <w:r w:rsidR="008F014F" w:rsidRPr="005207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5207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ский</w:t>
            </w:r>
            <w:proofErr w:type="spellEnd"/>
            <w:proofErr w:type="gramEnd"/>
            <w:r w:rsidRPr="005207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край</w:t>
            </w:r>
          </w:p>
        </w:tc>
      </w:tr>
      <w:tr w:rsidR="006B66E3" w:rsidRPr="0052073E" w:rsidTr="008F014F">
        <w:trPr>
          <w:trHeight w:val="300"/>
        </w:trPr>
        <w:tc>
          <w:tcPr>
            <w:tcW w:w="7655" w:type="dxa"/>
            <w:noWrap/>
            <w:hideMark/>
          </w:tcPr>
          <w:p w:rsidR="006B66E3" w:rsidRPr="0052073E" w:rsidRDefault="006B66E3" w:rsidP="006B66E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06" w:type="dxa"/>
            <w:vMerge/>
            <w:noWrap/>
            <w:hideMark/>
          </w:tcPr>
          <w:p w:rsidR="006B66E3" w:rsidRPr="0052073E" w:rsidRDefault="006B66E3" w:rsidP="006B66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vMerge/>
            <w:noWrap/>
            <w:hideMark/>
          </w:tcPr>
          <w:p w:rsidR="006B66E3" w:rsidRPr="0052073E" w:rsidRDefault="006B66E3" w:rsidP="006B66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B66E3" w:rsidRPr="0052073E" w:rsidTr="008F014F">
        <w:trPr>
          <w:trHeight w:val="300"/>
        </w:trPr>
        <w:tc>
          <w:tcPr>
            <w:tcW w:w="7655" w:type="dxa"/>
            <w:noWrap/>
            <w:hideMark/>
          </w:tcPr>
          <w:p w:rsidR="006B66E3" w:rsidRPr="0052073E" w:rsidRDefault="006B66E3" w:rsidP="006B66E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6" w:type="dxa"/>
            <w:noWrap/>
            <w:hideMark/>
          </w:tcPr>
          <w:p w:rsidR="006B66E3" w:rsidRPr="0052073E" w:rsidRDefault="006B66E3" w:rsidP="006B66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noWrap/>
            <w:hideMark/>
          </w:tcPr>
          <w:p w:rsidR="006B66E3" w:rsidRPr="0052073E" w:rsidRDefault="008F014F" w:rsidP="006B66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72619</w:t>
            </w:r>
            <w:r w:rsidR="006B66E3"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уч.</w:t>
            </w:r>
          </w:p>
        </w:tc>
      </w:tr>
      <w:tr w:rsidR="006B66E3" w:rsidRPr="0052073E" w:rsidTr="008F014F">
        <w:trPr>
          <w:trHeight w:val="300"/>
        </w:trPr>
        <w:tc>
          <w:tcPr>
            <w:tcW w:w="7655" w:type="dxa"/>
            <w:noWrap/>
            <w:hideMark/>
          </w:tcPr>
          <w:p w:rsidR="006B66E3" w:rsidRPr="0052073E" w:rsidRDefault="006B66E3" w:rsidP="006B66E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1К1. Соблюдать на письме нормы современного русского литературного языка, в том числе во время списывания текста объемом 90–100 слов</w:t>
            </w:r>
          </w:p>
        </w:tc>
        <w:tc>
          <w:tcPr>
            <w:tcW w:w="906" w:type="dxa"/>
            <w:noWrap/>
            <w:hideMark/>
          </w:tcPr>
          <w:p w:rsidR="006B66E3" w:rsidRPr="0052073E" w:rsidRDefault="006B66E3" w:rsidP="006B66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71" w:type="dxa"/>
            <w:noWrap/>
            <w:hideMark/>
          </w:tcPr>
          <w:p w:rsidR="006B66E3" w:rsidRPr="0052073E" w:rsidRDefault="008F014F" w:rsidP="006B66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68,43</w:t>
            </w:r>
          </w:p>
        </w:tc>
      </w:tr>
      <w:tr w:rsidR="006B66E3" w:rsidRPr="0052073E" w:rsidTr="008F014F">
        <w:trPr>
          <w:trHeight w:val="300"/>
        </w:trPr>
        <w:tc>
          <w:tcPr>
            <w:tcW w:w="7655" w:type="dxa"/>
            <w:noWrap/>
            <w:hideMark/>
          </w:tcPr>
          <w:p w:rsidR="006B66E3" w:rsidRPr="0052073E" w:rsidRDefault="006B66E3" w:rsidP="006B66E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1К2. Соблюдать на письме нормы современного русского </w:t>
            </w: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литературного языка, в том числе во время списывания текста объемом 90–100 слов</w:t>
            </w:r>
          </w:p>
        </w:tc>
        <w:tc>
          <w:tcPr>
            <w:tcW w:w="906" w:type="dxa"/>
            <w:noWrap/>
            <w:hideMark/>
          </w:tcPr>
          <w:p w:rsidR="006B66E3" w:rsidRPr="0052073E" w:rsidRDefault="006B66E3" w:rsidP="006B66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671" w:type="dxa"/>
            <w:noWrap/>
            <w:hideMark/>
          </w:tcPr>
          <w:p w:rsidR="006B66E3" w:rsidRPr="0052073E" w:rsidRDefault="006B66E3" w:rsidP="006B66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68,2</w:t>
            </w:r>
            <w:r w:rsidR="008F014F"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6B66E3" w:rsidRPr="0052073E" w:rsidTr="008F014F">
        <w:trPr>
          <w:trHeight w:val="300"/>
        </w:trPr>
        <w:tc>
          <w:tcPr>
            <w:tcW w:w="7655" w:type="dxa"/>
            <w:noWrap/>
            <w:hideMark/>
          </w:tcPr>
          <w:p w:rsidR="006B66E3" w:rsidRPr="0052073E" w:rsidRDefault="006B66E3" w:rsidP="006B66E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1К3. Соблюдать на письме нормы современного русского литературного языка, в том числе во время списывания текста объемом 90–100 слов</w:t>
            </w:r>
          </w:p>
        </w:tc>
        <w:tc>
          <w:tcPr>
            <w:tcW w:w="906" w:type="dxa"/>
            <w:noWrap/>
            <w:hideMark/>
          </w:tcPr>
          <w:p w:rsidR="006B66E3" w:rsidRPr="0052073E" w:rsidRDefault="006B66E3" w:rsidP="006B66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1" w:type="dxa"/>
            <w:noWrap/>
            <w:hideMark/>
          </w:tcPr>
          <w:p w:rsidR="006B66E3" w:rsidRPr="0052073E" w:rsidRDefault="006B66E3" w:rsidP="006B66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</w:t>
            </w:r>
            <w:r w:rsidR="008F014F"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8F014F" w:rsidRPr="0052073E" w:rsidTr="008F014F">
        <w:trPr>
          <w:trHeight w:val="300"/>
        </w:trPr>
        <w:tc>
          <w:tcPr>
            <w:tcW w:w="7655" w:type="dxa"/>
            <w:noWrap/>
            <w:hideMark/>
          </w:tcPr>
          <w:p w:rsidR="008F014F" w:rsidRPr="0052073E" w:rsidRDefault="008F014F" w:rsidP="008F01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2К1. Проводить фонетический анализ слов.</w:t>
            </w:r>
          </w:p>
        </w:tc>
        <w:tc>
          <w:tcPr>
            <w:tcW w:w="906" w:type="dxa"/>
            <w:noWrap/>
            <w:hideMark/>
          </w:tcPr>
          <w:p w:rsidR="008F014F" w:rsidRPr="0052073E" w:rsidRDefault="008F014F" w:rsidP="008F01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1" w:type="dxa"/>
            <w:noWrap/>
            <w:vAlign w:val="center"/>
            <w:hideMark/>
          </w:tcPr>
          <w:p w:rsidR="008F014F" w:rsidRPr="0052073E" w:rsidRDefault="008F014F" w:rsidP="008F014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sz w:val="28"/>
                <w:szCs w:val="28"/>
              </w:rPr>
              <w:t>52,14</w:t>
            </w:r>
          </w:p>
        </w:tc>
      </w:tr>
      <w:tr w:rsidR="008F014F" w:rsidRPr="0052073E" w:rsidTr="008F014F">
        <w:trPr>
          <w:trHeight w:val="300"/>
        </w:trPr>
        <w:tc>
          <w:tcPr>
            <w:tcW w:w="7655" w:type="dxa"/>
            <w:noWrap/>
            <w:hideMark/>
          </w:tcPr>
          <w:p w:rsidR="008F014F" w:rsidRPr="0052073E" w:rsidRDefault="008F014F" w:rsidP="008F01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2К2. Проводить морфологический анализ имен существительных, частичный морфологический анализ имен прилагательных, глаголов (в рамках изученного).</w:t>
            </w:r>
          </w:p>
        </w:tc>
        <w:tc>
          <w:tcPr>
            <w:tcW w:w="906" w:type="dxa"/>
            <w:noWrap/>
            <w:hideMark/>
          </w:tcPr>
          <w:p w:rsidR="008F014F" w:rsidRPr="0052073E" w:rsidRDefault="008F014F" w:rsidP="008F01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1" w:type="dxa"/>
            <w:noWrap/>
            <w:vAlign w:val="center"/>
            <w:hideMark/>
          </w:tcPr>
          <w:p w:rsidR="008F014F" w:rsidRPr="0052073E" w:rsidRDefault="008F014F" w:rsidP="008F014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sz w:val="28"/>
                <w:szCs w:val="28"/>
              </w:rPr>
              <w:t>39,80</w:t>
            </w:r>
          </w:p>
        </w:tc>
      </w:tr>
      <w:tr w:rsidR="008F014F" w:rsidRPr="0052073E" w:rsidTr="008F014F">
        <w:trPr>
          <w:trHeight w:val="300"/>
        </w:trPr>
        <w:tc>
          <w:tcPr>
            <w:tcW w:w="7655" w:type="dxa"/>
            <w:noWrap/>
            <w:hideMark/>
          </w:tcPr>
          <w:p w:rsidR="008F014F" w:rsidRPr="0052073E" w:rsidRDefault="008F014F" w:rsidP="008F01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2К3. Проводить синтаксический анализ простых предложений, проводить пунктуационный анализ простых осложненных и сложных предложений (в рамках изученного)</w:t>
            </w:r>
          </w:p>
        </w:tc>
        <w:tc>
          <w:tcPr>
            <w:tcW w:w="906" w:type="dxa"/>
            <w:noWrap/>
            <w:hideMark/>
          </w:tcPr>
          <w:p w:rsidR="008F014F" w:rsidRPr="0052073E" w:rsidRDefault="008F014F" w:rsidP="008F01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1" w:type="dxa"/>
            <w:noWrap/>
            <w:vAlign w:val="center"/>
            <w:hideMark/>
          </w:tcPr>
          <w:p w:rsidR="008F014F" w:rsidRPr="0052073E" w:rsidRDefault="008F014F" w:rsidP="008F014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sz w:val="28"/>
                <w:szCs w:val="28"/>
              </w:rPr>
              <w:t>46,48</w:t>
            </w:r>
          </w:p>
        </w:tc>
      </w:tr>
      <w:tr w:rsidR="008F014F" w:rsidRPr="0052073E" w:rsidTr="008F014F">
        <w:trPr>
          <w:trHeight w:val="300"/>
        </w:trPr>
        <w:tc>
          <w:tcPr>
            <w:tcW w:w="7655" w:type="dxa"/>
            <w:noWrap/>
            <w:hideMark/>
          </w:tcPr>
          <w:p w:rsidR="008F014F" w:rsidRPr="0052073E" w:rsidRDefault="008F014F" w:rsidP="008F01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Осуществлять информационную переработку прочитанных научно-учебного, художественного и научно-популярного текстов, включая умения формулировать вопросы по содержанию текста и отвечать на них;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  <w:tc>
          <w:tcPr>
            <w:tcW w:w="906" w:type="dxa"/>
            <w:noWrap/>
            <w:hideMark/>
          </w:tcPr>
          <w:p w:rsidR="008F014F" w:rsidRPr="0052073E" w:rsidRDefault="008F014F" w:rsidP="008F01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1" w:type="dxa"/>
            <w:noWrap/>
            <w:vAlign w:val="center"/>
            <w:hideMark/>
          </w:tcPr>
          <w:p w:rsidR="008F014F" w:rsidRPr="0052073E" w:rsidRDefault="008F014F" w:rsidP="008F014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sz w:val="28"/>
                <w:szCs w:val="28"/>
              </w:rPr>
              <w:t>62,80</w:t>
            </w:r>
          </w:p>
        </w:tc>
      </w:tr>
      <w:tr w:rsidR="008F014F" w:rsidRPr="0052073E" w:rsidTr="008F014F">
        <w:trPr>
          <w:trHeight w:val="300"/>
        </w:trPr>
        <w:tc>
          <w:tcPr>
            <w:tcW w:w="7655" w:type="dxa"/>
            <w:noWrap/>
            <w:hideMark/>
          </w:tcPr>
          <w:p w:rsidR="008F014F" w:rsidRPr="0052073E" w:rsidRDefault="008F014F" w:rsidP="008F01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4.1. Объяснять лексическое значение слова разными способами (подбор однокоренных слов, подбор синонимов и антонимов, определение значения слова по контексту) </w:t>
            </w:r>
          </w:p>
        </w:tc>
        <w:tc>
          <w:tcPr>
            <w:tcW w:w="906" w:type="dxa"/>
            <w:noWrap/>
            <w:hideMark/>
          </w:tcPr>
          <w:p w:rsidR="008F014F" w:rsidRPr="0052073E" w:rsidRDefault="008F014F" w:rsidP="008F01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1" w:type="dxa"/>
            <w:noWrap/>
            <w:vAlign w:val="center"/>
            <w:hideMark/>
          </w:tcPr>
          <w:p w:rsidR="008F014F" w:rsidRPr="0052073E" w:rsidRDefault="008F014F" w:rsidP="008F014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sz w:val="28"/>
                <w:szCs w:val="28"/>
              </w:rPr>
              <w:t>74,47</w:t>
            </w:r>
          </w:p>
        </w:tc>
      </w:tr>
      <w:tr w:rsidR="008F014F" w:rsidRPr="0052073E" w:rsidTr="008F014F">
        <w:trPr>
          <w:trHeight w:val="300"/>
        </w:trPr>
        <w:tc>
          <w:tcPr>
            <w:tcW w:w="7655" w:type="dxa"/>
            <w:noWrap/>
            <w:hideMark/>
          </w:tcPr>
          <w:p w:rsidR="008F014F" w:rsidRPr="0052073E" w:rsidRDefault="008F014F" w:rsidP="008F01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4.2. Объяснять лексическое значение слова разными способами (подбор однокоренных слов, подбор синонимов и антонимов, определение значения слова по контексту) </w:t>
            </w:r>
          </w:p>
        </w:tc>
        <w:tc>
          <w:tcPr>
            <w:tcW w:w="906" w:type="dxa"/>
            <w:noWrap/>
            <w:hideMark/>
          </w:tcPr>
          <w:p w:rsidR="008F014F" w:rsidRPr="0052073E" w:rsidRDefault="008F014F" w:rsidP="008F01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1" w:type="dxa"/>
            <w:noWrap/>
            <w:vAlign w:val="center"/>
            <w:hideMark/>
          </w:tcPr>
          <w:p w:rsidR="008F014F" w:rsidRPr="0052073E" w:rsidRDefault="008F014F" w:rsidP="008F014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sz w:val="28"/>
                <w:szCs w:val="28"/>
              </w:rPr>
              <w:t>51,72</w:t>
            </w:r>
          </w:p>
        </w:tc>
      </w:tr>
      <w:tr w:rsidR="008F014F" w:rsidRPr="0052073E" w:rsidTr="008F014F">
        <w:trPr>
          <w:trHeight w:val="300"/>
        </w:trPr>
        <w:tc>
          <w:tcPr>
            <w:tcW w:w="7655" w:type="dxa"/>
            <w:noWrap/>
            <w:hideMark/>
          </w:tcPr>
          <w:p w:rsidR="008F014F" w:rsidRPr="0052073E" w:rsidRDefault="008F014F" w:rsidP="008F01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Соблюдать нормы постановки ударения (в рамках изученного)</w:t>
            </w:r>
          </w:p>
        </w:tc>
        <w:tc>
          <w:tcPr>
            <w:tcW w:w="906" w:type="dxa"/>
            <w:noWrap/>
            <w:hideMark/>
          </w:tcPr>
          <w:p w:rsidR="008F014F" w:rsidRPr="0052073E" w:rsidRDefault="008F014F" w:rsidP="008F01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0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1" w:type="dxa"/>
            <w:noWrap/>
            <w:vAlign w:val="center"/>
            <w:hideMark/>
          </w:tcPr>
          <w:p w:rsidR="008F014F" w:rsidRPr="0052073E" w:rsidRDefault="008F014F" w:rsidP="008F014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73E">
              <w:rPr>
                <w:rFonts w:ascii="Times New Roman" w:eastAsia="Calibri" w:hAnsi="Times New Roman" w:cs="Times New Roman"/>
                <w:sz w:val="28"/>
                <w:szCs w:val="28"/>
              </w:rPr>
              <w:t>73,44</w:t>
            </w:r>
          </w:p>
        </w:tc>
      </w:tr>
    </w:tbl>
    <w:p w:rsidR="006B66E3" w:rsidRPr="0052073E" w:rsidRDefault="008F014F" w:rsidP="008F014F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07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Диаграмма 2. Достижение планируемых результатов</w:t>
      </w:r>
    </w:p>
    <w:p w:rsidR="008F014F" w:rsidRPr="0052073E" w:rsidRDefault="008F014F" w:rsidP="008F014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7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CA4F0E" wp14:editId="364FDF7A">
            <wp:extent cx="4422775" cy="231941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5632" cy="2320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ED8" w:rsidRPr="0052073E" w:rsidRDefault="008F014F" w:rsidP="008F014F">
      <w:pPr>
        <w:spacing w:after="0" w:line="276" w:lineRule="auto"/>
        <w:ind w:left="-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073E">
        <w:rPr>
          <w:rFonts w:ascii="Times New Roman" w:hAnsi="Times New Roman" w:cs="Times New Roman"/>
          <w:i/>
          <w:sz w:val="28"/>
          <w:szCs w:val="28"/>
        </w:rPr>
        <w:t>Диаграмма 3. Распределение первичных баллов</w:t>
      </w:r>
    </w:p>
    <w:p w:rsidR="008F014F" w:rsidRPr="0052073E" w:rsidRDefault="008F014F" w:rsidP="009567D4">
      <w:pPr>
        <w:spacing w:after="0" w:line="276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2688BD6" wp14:editId="3D2B6FA0">
            <wp:extent cx="4159250" cy="19119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59250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E91" w:rsidRPr="0052073E" w:rsidRDefault="00787E91" w:rsidP="009567D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 xml:space="preserve">Из диаграммы видно, что обучающиеся 5-х классов, выполнявшие ВПР по русскому языку, не во всей полноте справились с заданиями </w:t>
      </w:r>
      <w:r w:rsidR="000825F3" w:rsidRPr="0052073E">
        <w:rPr>
          <w:rFonts w:ascii="Times New Roman" w:hAnsi="Times New Roman" w:cs="Times New Roman"/>
          <w:sz w:val="28"/>
          <w:szCs w:val="28"/>
        </w:rPr>
        <w:t>№ 2К</w:t>
      </w:r>
      <w:r w:rsidR="000F455D" w:rsidRPr="0052073E">
        <w:rPr>
          <w:rFonts w:ascii="Times New Roman" w:hAnsi="Times New Roman" w:cs="Times New Roman"/>
          <w:sz w:val="28"/>
          <w:szCs w:val="28"/>
        </w:rPr>
        <w:t>1</w:t>
      </w:r>
      <w:r w:rsidRPr="0052073E">
        <w:rPr>
          <w:rFonts w:ascii="Times New Roman" w:hAnsi="Times New Roman" w:cs="Times New Roman"/>
          <w:sz w:val="28"/>
          <w:szCs w:val="28"/>
        </w:rPr>
        <w:t xml:space="preserve">, </w:t>
      </w:r>
      <w:r w:rsidR="006558E8" w:rsidRPr="0052073E">
        <w:rPr>
          <w:rFonts w:ascii="Times New Roman" w:hAnsi="Times New Roman" w:cs="Times New Roman"/>
          <w:sz w:val="28"/>
          <w:szCs w:val="28"/>
        </w:rPr>
        <w:t xml:space="preserve">2К2, </w:t>
      </w:r>
      <w:r w:rsidRPr="0052073E">
        <w:rPr>
          <w:rFonts w:ascii="Times New Roman" w:hAnsi="Times New Roman" w:cs="Times New Roman"/>
          <w:sz w:val="28"/>
          <w:szCs w:val="28"/>
        </w:rPr>
        <w:t>№2К</w:t>
      </w:r>
      <w:r w:rsidR="000F455D" w:rsidRPr="0052073E">
        <w:rPr>
          <w:rFonts w:ascii="Times New Roman" w:hAnsi="Times New Roman" w:cs="Times New Roman"/>
          <w:sz w:val="28"/>
          <w:szCs w:val="28"/>
        </w:rPr>
        <w:t>3</w:t>
      </w:r>
      <w:r w:rsidRPr="0052073E">
        <w:rPr>
          <w:rFonts w:ascii="Times New Roman" w:hAnsi="Times New Roman" w:cs="Times New Roman"/>
          <w:sz w:val="28"/>
          <w:szCs w:val="28"/>
        </w:rPr>
        <w:t xml:space="preserve">, № </w:t>
      </w:r>
      <w:r w:rsidR="000F455D" w:rsidRPr="0052073E">
        <w:rPr>
          <w:rFonts w:ascii="Times New Roman" w:hAnsi="Times New Roman" w:cs="Times New Roman"/>
          <w:sz w:val="28"/>
          <w:szCs w:val="28"/>
        </w:rPr>
        <w:t>4</w:t>
      </w:r>
      <w:r w:rsidR="000662A5" w:rsidRPr="0052073E">
        <w:rPr>
          <w:rFonts w:ascii="Times New Roman" w:hAnsi="Times New Roman" w:cs="Times New Roman"/>
          <w:sz w:val="28"/>
          <w:szCs w:val="28"/>
        </w:rPr>
        <w:t>.</w:t>
      </w:r>
    </w:p>
    <w:p w:rsidR="00ED38D7" w:rsidRPr="0052073E" w:rsidRDefault="000F455D" w:rsidP="009567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 xml:space="preserve">Задание 1 позволяет оценить умение обучающихся соблюдать на письме нормы современного русского литературного языка, в том числе во время списывания текста объемом 90–100 слов, составленного с учетом изученных правил правописания (в том числе содержащего изученные в течение года обучения орфограммы, </w:t>
      </w:r>
      <w:proofErr w:type="spellStart"/>
      <w:r w:rsidRPr="0052073E">
        <w:rPr>
          <w:rFonts w:ascii="Times New Roman" w:hAnsi="Times New Roman" w:cs="Times New Roman"/>
          <w:sz w:val="28"/>
          <w:szCs w:val="28"/>
        </w:rPr>
        <w:t>пунктограммы</w:t>
      </w:r>
      <w:proofErr w:type="spellEnd"/>
      <w:r w:rsidRPr="0052073E">
        <w:rPr>
          <w:rFonts w:ascii="Times New Roman" w:hAnsi="Times New Roman" w:cs="Times New Roman"/>
          <w:sz w:val="28"/>
          <w:szCs w:val="28"/>
        </w:rPr>
        <w:t xml:space="preserve"> и слова с непроверяемыми написаниями).</w:t>
      </w:r>
      <w:r w:rsidR="00787E91" w:rsidRPr="0052073E">
        <w:rPr>
          <w:rFonts w:ascii="Times New Roman" w:hAnsi="Times New Roman" w:cs="Times New Roman"/>
          <w:sz w:val="28"/>
          <w:szCs w:val="28"/>
        </w:rPr>
        <w:t xml:space="preserve">С данным заданием справились </w:t>
      </w:r>
      <w:r w:rsidRPr="0052073E">
        <w:rPr>
          <w:rFonts w:ascii="Times New Roman" w:hAnsi="Times New Roman" w:cs="Times New Roman"/>
          <w:sz w:val="28"/>
          <w:szCs w:val="28"/>
        </w:rPr>
        <w:t>6</w:t>
      </w:r>
      <w:r w:rsidR="006558E8" w:rsidRPr="0052073E">
        <w:rPr>
          <w:rFonts w:ascii="Times New Roman" w:hAnsi="Times New Roman" w:cs="Times New Roman"/>
          <w:sz w:val="28"/>
          <w:szCs w:val="28"/>
        </w:rPr>
        <w:t>8</w:t>
      </w:r>
      <w:r w:rsidR="00787E91" w:rsidRPr="0052073E">
        <w:rPr>
          <w:rFonts w:ascii="Times New Roman" w:hAnsi="Times New Roman" w:cs="Times New Roman"/>
          <w:sz w:val="28"/>
          <w:szCs w:val="28"/>
        </w:rPr>
        <w:t>,</w:t>
      </w:r>
      <w:r w:rsidR="006558E8" w:rsidRPr="0052073E">
        <w:rPr>
          <w:rFonts w:ascii="Times New Roman" w:hAnsi="Times New Roman" w:cs="Times New Roman"/>
          <w:sz w:val="28"/>
          <w:szCs w:val="28"/>
        </w:rPr>
        <w:t>43</w:t>
      </w:r>
      <w:r w:rsidR="00787E91" w:rsidRPr="0052073E">
        <w:rPr>
          <w:rFonts w:ascii="Times New Roman" w:hAnsi="Times New Roman" w:cs="Times New Roman"/>
          <w:sz w:val="28"/>
          <w:szCs w:val="28"/>
        </w:rPr>
        <w:t xml:space="preserve">% учащихся. </w:t>
      </w:r>
      <w:r w:rsidR="00ED38D7" w:rsidRPr="0052073E">
        <w:rPr>
          <w:rFonts w:ascii="Times New Roman" w:hAnsi="Times New Roman" w:cs="Times New Roman"/>
          <w:sz w:val="28"/>
          <w:szCs w:val="28"/>
        </w:rPr>
        <w:t>Ошибки, допущенные пятиклассниками, традиционны: безударные гласные в корне, безударные личные окончания глаголов, падежные окончания имен существительных, непроизносимые согласные, употребление мягкого знака в глаголах неопределенной формы</w:t>
      </w:r>
      <w:r w:rsidR="00F90920" w:rsidRPr="0052073E">
        <w:rPr>
          <w:rFonts w:ascii="Times New Roman" w:hAnsi="Times New Roman" w:cs="Times New Roman"/>
          <w:sz w:val="28"/>
          <w:szCs w:val="28"/>
        </w:rPr>
        <w:t>. Обучающиеся испытывают затруднения в постановке знаков препинания в сложных предложениях, есть некоторые затруднения и в постановке знаков препинания в предложениях с однородными членами. Справились 68,2</w:t>
      </w:r>
      <w:r w:rsidR="006558E8" w:rsidRPr="0052073E">
        <w:rPr>
          <w:rFonts w:ascii="Times New Roman" w:hAnsi="Times New Roman" w:cs="Times New Roman"/>
          <w:sz w:val="28"/>
          <w:szCs w:val="28"/>
        </w:rPr>
        <w:t>4</w:t>
      </w:r>
      <w:r w:rsidR="00F90920" w:rsidRPr="0052073E">
        <w:rPr>
          <w:rFonts w:ascii="Times New Roman" w:hAnsi="Times New Roman" w:cs="Times New Roman"/>
          <w:sz w:val="28"/>
          <w:szCs w:val="28"/>
        </w:rPr>
        <w:t>% учащихся.</w:t>
      </w:r>
    </w:p>
    <w:p w:rsidR="00F90920" w:rsidRPr="0052073E" w:rsidRDefault="00F90920" w:rsidP="009567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>Задание 2 предполагает проверку знания признаков основных языковых единиц и нацелено на выявление уровня владения обучающимися предметными умениями:</w:t>
      </w:r>
    </w:p>
    <w:p w:rsidR="00D93436" w:rsidRPr="0052073E" w:rsidRDefault="00F90920" w:rsidP="009567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>– характеризовать звуки, понимать различие между звуком и буквой, характеризовать систему звуков, проводить фонетический анализ слов. Процент выполнения задания 5</w:t>
      </w:r>
      <w:r w:rsidR="006558E8" w:rsidRPr="0052073E">
        <w:rPr>
          <w:rFonts w:ascii="Times New Roman" w:hAnsi="Times New Roman" w:cs="Times New Roman"/>
          <w:sz w:val="28"/>
          <w:szCs w:val="28"/>
        </w:rPr>
        <w:t>2</w:t>
      </w:r>
      <w:r w:rsidRPr="0052073E">
        <w:rPr>
          <w:rFonts w:ascii="Times New Roman" w:hAnsi="Times New Roman" w:cs="Times New Roman"/>
          <w:sz w:val="28"/>
          <w:szCs w:val="28"/>
        </w:rPr>
        <w:t>,</w:t>
      </w:r>
      <w:r w:rsidR="006558E8" w:rsidRPr="0052073E">
        <w:rPr>
          <w:rFonts w:ascii="Times New Roman" w:hAnsi="Times New Roman" w:cs="Times New Roman"/>
          <w:sz w:val="28"/>
          <w:szCs w:val="28"/>
        </w:rPr>
        <w:t>14</w:t>
      </w:r>
      <w:r w:rsidRPr="0052073E">
        <w:rPr>
          <w:rFonts w:ascii="Times New Roman" w:hAnsi="Times New Roman" w:cs="Times New Roman"/>
          <w:sz w:val="28"/>
          <w:szCs w:val="28"/>
        </w:rPr>
        <w:t>%. Звукобуквенная грамотность является одним из важных аспектов обучения русскому языку, формирования лингвистической компетенции учащихся. Она предполагает умение правильно распознавать и использовать звуки и буквы в словах. школе начинается именно с фонетики. Знания и умения, заложенные на этом</w:t>
      </w:r>
      <w:r w:rsidR="009567D4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этапе, должны стать основой для изучения единиц других уровней языка и</w:t>
      </w:r>
      <w:r w:rsidR="009567D4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представления</w:t>
      </w:r>
      <w:r w:rsidR="009567D4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о</w:t>
      </w:r>
      <w:r w:rsidR="009567D4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языке</w:t>
      </w:r>
      <w:r w:rsidR="00FA48F6" w:rsidRPr="0052073E">
        <w:rPr>
          <w:rFonts w:ascii="Times New Roman" w:hAnsi="Times New Roman" w:cs="Times New Roman"/>
          <w:sz w:val="28"/>
          <w:szCs w:val="28"/>
        </w:rPr>
        <w:t>.</w:t>
      </w:r>
      <w:r w:rsidR="009567D4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="00FA48F6" w:rsidRPr="0052073E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52073E">
        <w:rPr>
          <w:rFonts w:ascii="Times New Roman" w:hAnsi="Times New Roman" w:cs="Times New Roman"/>
          <w:sz w:val="28"/>
          <w:szCs w:val="28"/>
        </w:rPr>
        <w:t>«Фонетика»</w:t>
      </w:r>
      <w:r w:rsidR="00FA48F6" w:rsidRPr="0052073E">
        <w:rPr>
          <w:rFonts w:ascii="Times New Roman" w:hAnsi="Times New Roman" w:cs="Times New Roman"/>
          <w:sz w:val="28"/>
          <w:szCs w:val="28"/>
        </w:rPr>
        <w:t>, представленный в ВПР,</w:t>
      </w:r>
      <w:r w:rsidRPr="0052073E">
        <w:rPr>
          <w:rFonts w:ascii="Times New Roman" w:hAnsi="Times New Roman" w:cs="Times New Roman"/>
          <w:sz w:val="28"/>
          <w:szCs w:val="28"/>
        </w:rPr>
        <w:t xml:space="preserve"> определяется также его практической направленностью: в</w:t>
      </w:r>
      <w:r w:rsidR="009567D4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частности, связями с такими разделами, как орфоэпия (обучение нормам</w:t>
      </w:r>
      <w:r w:rsidR="009567D4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 xml:space="preserve">литературного </w:t>
      </w:r>
      <w:r w:rsidRPr="0052073E">
        <w:rPr>
          <w:rFonts w:ascii="Times New Roman" w:hAnsi="Times New Roman" w:cs="Times New Roman"/>
          <w:sz w:val="28"/>
          <w:szCs w:val="28"/>
        </w:rPr>
        <w:lastRenderedPageBreak/>
        <w:t>произношения) и орфография (развитие умений и навыков</w:t>
      </w:r>
      <w:r w:rsidR="009567D4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грамотного письма).</w:t>
      </w:r>
      <w:r w:rsidR="009567D4" w:rsidRPr="0052073E">
        <w:rPr>
          <w:rFonts w:ascii="Times New Roman" w:hAnsi="Times New Roman" w:cs="Times New Roman"/>
          <w:sz w:val="28"/>
          <w:szCs w:val="28"/>
        </w:rPr>
        <w:t xml:space="preserve"> Формирование лингвистической компетенции учащихся 5 класса при изучении раздела «Фонетика» на уроках русского языка будет эффективным, если применять фонетико-фонологические задачи, которые представляют собой предметную разновидность компетентностных задач</w:t>
      </w:r>
      <w:r w:rsidR="00D93436" w:rsidRPr="0052073E">
        <w:rPr>
          <w:rFonts w:ascii="Times New Roman" w:hAnsi="Times New Roman" w:cs="Times New Roman"/>
          <w:sz w:val="28"/>
          <w:szCs w:val="28"/>
        </w:rPr>
        <w:t>;</w:t>
      </w:r>
    </w:p>
    <w:p w:rsidR="009567D4" w:rsidRPr="0052073E" w:rsidRDefault="00F90920" w:rsidP="009567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>– распознавать имена существительные, имена прилагательные,</w:t>
      </w:r>
      <w:r w:rsidR="009567D4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глаголы; проводить морфологический анализ имен существительных,</w:t>
      </w:r>
      <w:r w:rsidR="009567D4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частичный морфологический анализ имен прилагательных, глаголов</w:t>
      </w:r>
      <w:r w:rsidR="009567D4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(в рамках изученного)</w:t>
      </w:r>
      <w:r w:rsidR="009567D4" w:rsidRPr="0052073E">
        <w:rPr>
          <w:rFonts w:ascii="Times New Roman" w:hAnsi="Times New Roman" w:cs="Times New Roman"/>
          <w:sz w:val="28"/>
          <w:szCs w:val="28"/>
        </w:rPr>
        <w:t xml:space="preserve">. Очень низкий процент выполнения задания – </w:t>
      </w:r>
      <w:r w:rsidR="006558E8" w:rsidRPr="0052073E">
        <w:rPr>
          <w:rFonts w:ascii="Times New Roman" w:hAnsi="Times New Roman" w:cs="Times New Roman"/>
          <w:sz w:val="28"/>
          <w:szCs w:val="28"/>
        </w:rPr>
        <w:t>39</w:t>
      </w:r>
      <w:r w:rsidR="009567D4" w:rsidRPr="0052073E">
        <w:rPr>
          <w:rFonts w:ascii="Times New Roman" w:hAnsi="Times New Roman" w:cs="Times New Roman"/>
          <w:sz w:val="28"/>
          <w:szCs w:val="28"/>
        </w:rPr>
        <w:t>,</w:t>
      </w:r>
      <w:r w:rsidR="006558E8" w:rsidRPr="0052073E">
        <w:rPr>
          <w:rFonts w:ascii="Times New Roman" w:hAnsi="Times New Roman" w:cs="Times New Roman"/>
          <w:sz w:val="28"/>
          <w:szCs w:val="28"/>
        </w:rPr>
        <w:t>80</w:t>
      </w:r>
      <w:r w:rsidR="009567D4" w:rsidRPr="0052073E">
        <w:rPr>
          <w:rFonts w:ascii="Times New Roman" w:hAnsi="Times New Roman" w:cs="Times New Roman"/>
          <w:sz w:val="28"/>
          <w:szCs w:val="28"/>
        </w:rPr>
        <w:t>%. Тема морфологического разбора — одна из самых сложных. Основной метод изучения морфологии, позволяющий систематизировать знания учащихся о частях речи, – морфологический разбор. Полученные данные показывают, что школьники, как правило, не осознают необходимость соблюдения определенной последовательности при выполнении разбора, ошибаются в определении морфологических признаков слова. Все это ведет к недочетам, ошибкам при выполнении разбора.</w:t>
      </w:r>
      <w:r w:rsidR="00DF6BFD" w:rsidRPr="0052073E">
        <w:rPr>
          <w:rFonts w:ascii="Times New Roman" w:hAnsi="Times New Roman" w:cs="Times New Roman"/>
          <w:sz w:val="28"/>
          <w:szCs w:val="28"/>
        </w:rPr>
        <w:t xml:space="preserve"> Необходимо вводить морфологические разборы разных частей речи по мере изучения </w:t>
      </w:r>
      <w:r w:rsidR="00D93436" w:rsidRPr="0052073E">
        <w:rPr>
          <w:rFonts w:ascii="Times New Roman" w:hAnsi="Times New Roman" w:cs="Times New Roman"/>
          <w:sz w:val="28"/>
          <w:szCs w:val="28"/>
        </w:rPr>
        <w:t xml:space="preserve">их </w:t>
      </w:r>
      <w:r w:rsidR="00DF6BFD" w:rsidRPr="0052073E">
        <w:rPr>
          <w:rFonts w:ascii="Times New Roman" w:hAnsi="Times New Roman" w:cs="Times New Roman"/>
          <w:sz w:val="28"/>
          <w:szCs w:val="28"/>
        </w:rPr>
        <w:t>грамматических признаков</w:t>
      </w:r>
      <w:r w:rsidR="00D93436" w:rsidRPr="0052073E">
        <w:rPr>
          <w:rFonts w:ascii="Times New Roman" w:hAnsi="Times New Roman" w:cs="Times New Roman"/>
          <w:sz w:val="28"/>
          <w:szCs w:val="28"/>
        </w:rPr>
        <w:t>;</w:t>
      </w:r>
    </w:p>
    <w:p w:rsidR="00787E91" w:rsidRPr="0052073E" w:rsidRDefault="00F90920" w:rsidP="009567D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>– распознавать единицы синтаксиса (словосочетание и предложение),</w:t>
      </w:r>
      <w:r w:rsidR="00DF6BFD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проводить синтаксический анализ простых предложений, проводить</w:t>
      </w:r>
      <w:r w:rsidR="00DF6BFD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пунктуационный анализ простых осложненных и сложных предложений</w:t>
      </w:r>
      <w:r w:rsidR="00DF6BFD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(в рамках изученного).</w:t>
      </w:r>
      <w:r w:rsidR="00DF6BFD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="00787E91" w:rsidRPr="0052073E">
        <w:rPr>
          <w:rFonts w:ascii="Times New Roman" w:hAnsi="Times New Roman" w:cs="Times New Roman"/>
          <w:sz w:val="28"/>
          <w:szCs w:val="28"/>
        </w:rPr>
        <w:t>Задание 2</w:t>
      </w:r>
      <w:r w:rsidR="00DF6BFD" w:rsidRPr="0052073E">
        <w:rPr>
          <w:rFonts w:ascii="Times New Roman" w:hAnsi="Times New Roman" w:cs="Times New Roman"/>
          <w:sz w:val="28"/>
          <w:szCs w:val="28"/>
        </w:rPr>
        <w:t>К3</w:t>
      </w:r>
      <w:r w:rsidR="00787E91" w:rsidRPr="0052073E">
        <w:rPr>
          <w:rFonts w:ascii="Times New Roman" w:hAnsi="Times New Roman" w:cs="Times New Roman"/>
          <w:sz w:val="28"/>
          <w:szCs w:val="28"/>
        </w:rPr>
        <w:t xml:space="preserve"> связано с синтаксическим разбором − на выявление уровня предметного учебно-языкового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 С данным заданием справились 4</w:t>
      </w:r>
      <w:r w:rsidR="006E3B84" w:rsidRPr="0052073E">
        <w:rPr>
          <w:rFonts w:ascii="Times New Roman" w:hAnsi="Times New Roman" w:cs="Times New Roman"/>
          <w:sz w:val="28"/>
          <w:szCs w:val="28"/>
        </w:rPr>
        <w:t>6</w:t>
      </w:r>
      <w:r w:rsidR="00787E91" w:rsidRPr="0052073E">
        <w:rPr>
          <w:rFonts w:ascii="Times New Roman" w:hAnsi="Times New Roman" w:cs="Times New Roman"/>
          <w:sz w:val="28"/>
          <w:szCs w:val="28"/>
        </w:rPr>
        <w:t>,</w:t>
      </w:r>
      <w:r w:rsidR="006558E8" w:rsidRPr="0052073E">
        <w:rPr>
          <w:rFonts w:ascii="Times New Roman" w:hAnsi="Times New Roman" w:cs="Times New Roman"/>
          <w:sz w:val="28"/>
          <w:szCs w:val="28"/>
        </w:rPr>
        <w:t>48</w:t>
      </w:r>
      <w:r w:rsidR="00787E91" w:rsidRPr="0052073E">
        <w:rPr>
          <w:rFonts w:ascii="Times New Roman" w:hAnsi="Times New Roman" w:cs="Times New Roman"/>
          <w:sz w:val="28"/>
          <w:szCs w:val="28"/>
        </w:rPr>
        <w:t>% писавших работу.</w:t>
      </w:r>
      <w:r w:rsidR="00D93436" w:rsidRPr="0052073E">
        <w:rPr>
          <w:rFonts w:ascii="Times New Roman" w:hAnsi="Times New Roman" w:cs="Times New Roman"/>
          <w:sz w:val="28"/>
          <w:szCs w:val="28"/>
        </w:rPr>
        <w:t xml:space="preserve"> Обучающимся</w:t>
      </w:r>
      <w:r w:rsidR="00787E91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="00D93436" w:rsidRPr="0052073E">
        <w:rPr>
          <w:rFonts w:ascii="Times New Roman" w:hAnsi="Times New Roman" w:cs="Times New Roman"/>
          <w:sz w:val="28"/>
          <w:szCs w:val="28"/>
        </w:rPr>
        <w:t>следует сначала внимательно прочитать предложение, понять, о чем говорится в предложении; определить синтаксическую структуру предложения (определить грамматическую основу предложения, наличие второстепенных членов предложения; вид осложнения)</w:t>
      </w:r>
      <w:r w:rsidR="00D23F42" w:rsidRPr="0052073E">
        <w:rPr>
          <w:rFonts w:ascii="Times New Roman" w:hAnsi="Times New Roman" w:cs="Times New Roman"/>
          <w:sz w:val="28"/>
          <w:szCs w:val="28"/>
        </w:rPr>
        <w:t xml:space="preserve">. Данное умение имеет и </w:t>
      </w:r>
      <w:proofErr w:type="spellStart"/>
      <w:r w:rsidR="00D23F42" w:rsidRPr="0052073E">
        <w:rPr>
          <w:rFonts w:ascii="Times New Roman" w:hAnsi="Times New Roman" w:cs="Times New Roman"/>
          <w:sz w:val="28"/>
          <w:szCs w:val="28"/>
        </w:rPr>
        <w:t>речеведческую</w:t>
      </w:r>
      <w:proofErr w:type="spellEnd"/>
      <w:r w:rsidR="00D23F42" w:rsidRPr="0052073E">
        <w:rPr>
          <w:rFonts w:ascii="Times New Roman" w:hAnsi="Times New Roman" w:cs="Times New Roman"/>
          <w:sz w:val="28"/>
          <w:szCs w:val="28"/>
        </w:rPr>
        <w:t>, и воспитательную направленность. Кроме того, способствует развитию пунктуационных навыков и умений пятиклассников.</w:t>
      </w:r>
    </w:p>
    <w:p w:rsidR="00D93436" w:rsidRPr="0052073E" w:rsidRDefault="00D93436" w:rsidP="00D9343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>Задание 3 позволяет оценить овладение умениями информационной, переработки прочитанных научно-учебного, художественного и научно-популярного текстов, включая умения формулировать вопросы по содержанию текста и отвечать на них, осуществлять выбор языковых средств для создания высказывания в соответствии с целью, темой и коммуникативным замыслом.</w:t>
      </w:r>
      <w:r w:rsidR="00D23F42" w:rsidRPr="0052073E">
        <w:rPr>
          <w:rFonts w:ascii="Times New Roman" w:hAnsi="Times New Roman" w:cs="Times New Roman"/>
          <w:sz w:val="28"/>
          <w:szCs w:val="28"/>
        </w:rPr>
        <w:t xml:space="preserve"> С заданием справились 62,</w:t>
      </w:r>
      <w:r w:rsidR="006558E8" w:rsidRPr="0052073E">
        <w:rPr>
          <w:rFonts w:ascii="Times New Roman" w:hAnsi="Times New Roman" w:cs="Times New Roman"/>
          <w:sz w:val="28"/>
          <w:szCs w:val="28"/>
        </w:rPr>
        <w:t>8</w:t>
      </w:r>
      <w:r w:rsidR="00D23F42" w:rsidRPr="0052073E">
        <w:rPr>
          <w:rFonts w:ascii="Times New Roman" w:hAnsi="Times New Roman" w:cs="Times New Roman"/>
          <w:sz w:val="28"/>
          <w:szCs w:val="28"/>
        </w:rPr>
        <w:t>0% учащихся.</w:t>
      </w:r>
      <w:r w:rsidR="00AE2211" w:rsidRPr="0052073E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="00686A17" w:rsidRPr="0052073E">
        <w:rPr>
          <w:rFonts w:ascii="Times New Roman" w:hAnsi="Times New Roman" w:cs="Times New Roman"/>
          <w:sz w:val="28"/>
          <w:szCs w:val="28"/>
        </w:rPr>
        <w:t xml:space="preserve"> ориентированно на адекватное понимание обучающимися письменно предъявляемой текс</w:t>
      </w:r>
      <w:r w:rsidR="00AE2211" w:rsidRPr="0052073E">
        <w:rPr>
          <w:rFonts w:ascii="Times New Roman" w:hAnsi="Times New Roman" w:cs="Times New Roman"/>
          <w:sz w:val="28"/>
          <w:szCs w:val="28"/>
        </w:rPr>
        <w:t>товой информации, ориентирование</w:t>
      </w:r>
      <w:r w:rsidR="00686A17" w:rsidRPr="0052073E">
        <w:rPr>
          <w:rFonts w:ascii="Times New Roman" w:hAnsi="Times New Roman" w:cs="Times New Roman"/>
          <w:sz w:val="28"/>
          <w:szCs w:val="28"/>
        </w:rPr>
        <w:t xml:space="preserve"> в </w:t>
      </w:r>
      <w:r w:rsidR="00AE2211" w:rsidRPr="0052073E">
        <w:rPr>
          <w:rFonts w:ascii="Times New Roman" w:hAnsi="Times New Roman" w:cs="Times New Roman"/>
          <w:sz w:val="28"/>
          <w:szCs w:val="28"/>
        </w:rPr>
        <w:lastRenderedPageBreak/>
        <w:t>содержании текста, владение</w:t>
      </w:r>
      <w:r w:rsidR="00686A17" w:rsidRPr="0052073E">
        <w:rPr>
          <w:rFonts w:ascii="Times New Roman" w:hAnsi="Times New Roman" w:cs="Times New Roman"/>
          <w:sz w:val="28"/>
          <w:szCs w:val="28"/>
        </w:rPr>
        <w:t xml:space="preserve"> изучающим видом чтения (познавательные коммуникативные универсальные учебные действия), проверяются предметные коммуникативные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</w:t>
      </w:r>
    </w:p>
    <w:p w:rsidR="00686A17" w:rsidRPr="0052073E" w:rsidRDefault="00D93436" w:rsidP="00686A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 xml:space="preserve">Задание 4 </w:t>
      </w:r>
      <w:bookmarkStart w:id="1" w:name="_Hlk235402825"/>
      <w:r w:rsidRPr="0052073E">
        <w:rPr>
          <w:rFonts w:ascii="Times New Roman" w:hAnsi="Times New Roman" w:cs="Times New Roman"/>
          <w:sz w:val="28"/>
          <w:szCs w:val="28"/>
        </w:rPr>
        <w:t>проверяет уровень предметных умений обучающихся:</w:t>
      </w:r>
      <w:r w:rsidR="00686A17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объяснять лексическое значение слова разными способами (подбор</w:t>
      </w:r>
      <w:r w:rsidR="00686A17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однокоренных слов, подбор синонимов и антонимов, определение значения</w:t>
      </w:r>
      <w:r w:rsidR="00686A17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слова по контексту); распознавать однозначные и многозначные слова,</w:t>
      </w:r>
      <w:r w:rsidR="00686A17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различать прямое и переносное значения слова; подбирать синонимы,</w:t>
      </w:r>
      <w:r w:rsidR="00686A17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антонимы, омонимы; различать многозначные слова и омонимы.</w:t>
      </w:r>
      <w:r w:rsidR="00686A17" w:rsidRPr="0052073E">
        <w:rPr>
          <w:rFonts w:ascii="Times New Roman" w:hAnsi="Times New Roman" w:cs="Times New Roman"/>
          <w:sz w:val="28"/>
          <w:szCs w:val="28"/>
        </w:rPr>
        <w:t xml:space="preserve"> Полностью с задание справились (получили 2 балла) 74,4</w:t>
      </w:r>
      <w:r w:rsidR="006558E8" w:rsidRPr="0052073E">
        <w:rPr>
          <w:rFonts w:ascii="Times New Roman" w:hAnsi="Times New Roman" w:cs="Times New Roman"/>
          <w:sz w:val="28"/>
          <w:szCs w:val="28"/>
        </w:rPr>
        <w:t>7</w:t>
      </w:r>
      <w:r w:rsidR="00686A17" w:rsidRPr="0052073E">
        <w:rPr>
          <w:rFonts w:ascii="Times New Roman" w:hAnsi="Times New Roman" w:cs="Times New Roman"/>
          <w:sz w:val="28"/>
          <w:szCs w:val="28"/>
        </w:rPr>
        <w:t xml:space="preserve">% учащихся, 1 балл </w:t>
      </w:r>
      <w:proofErr w:type="gramStart"/>
      <w:r w:rsidR="00686A17" w:rsidRPr="0052073E">
        <w:rPr>
          <w:rFonts w:ascii="Times New Roman" w:hAnsi="Times New Roman" w:cs="Times New Roman"/>
          <w:sz w:val="28"/>
          <w:szCs w:val="28"/>
        </w:rPr>
        <w:t>получили  51</w:t>
      </w:r>
      <w:proofErr w:type="gramEnd"/>
      <w:r w:rsidR="00686A17" w:rsidRPr="0052073E">
        <w:rPr>
          <w:rFonts w:ascii="Times New Roman" w:hAnsi="Times New Roman" w:cs="Times New Roman"/>
          <w:sz w:val="28"/>
          <w:szCs w:val="28"/>
        </w:rPr>
        <w:t>,</w:t>
      </w:r>
      <w:r w:rsidR="006558E8" w:rsidRPr="0052073E">
        <w:rPr>
          <w:rFonts w:ascii="Times New Roman" w:hAnsi="Times New Roman" w:cs="Times New Roman"/>
          <w:sz w:val="28"/>
          <w:szCs w:val="28"/>
        </w:rPr>
        <w:t>72</w:t>
      </w:r>
      <w:r w:rsidR="00686A17" w:rsidRPr="0052073E">
        <w:rPr>
          <w:rFonts w:ascii="Times New Roman" w:hAnsi="Times New Roman" w:cs="Times New Roman"/>
          <w:sz w:val="28"/>
          <w:szCs w:val="28"/>
        </w:rPr>
        <w:t xml:space="preserve">% обучающихся. Ошибки при выполнении этого задания обусловлены незнанием лексического явления, смешением значения терминов, неумением определять лексическое значение слова из-за отсутствия навыка внимательного чтения, соотносить слово, его лексическое и стилистические особенности с содержанием текста. Наличие контекста помогает понять смысл многозначного слова, требует проведения многостороннего сопоставления слов между собой и с содержанием текста в целом. </w:t>
      </w:r>
    </w:p>
    <w:p w:rsidR="00686A17" w:rsidRPr="0052073E" w:rsidRDefault="00686A17" w:rsidP="00686A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>Таким образом, лингвистическая (языковедческая) и языковая компетенции учащихся по-прежнему требуют проведения целенаправленной работы по формированию умения внимательно читать текст и рассматривать лексическую единицу с учетом содержания всего текста не только со слабоуспевающими учащимися, но и с учащимся групп более высокого уровня подготовки.</w:t>
      </w:r>
    </w:p>
    <w:bookmarkEnd w:id="1"/>
    <w:p w:rsidR="00D93436" w:rsidRPr="0052073E" w:rsidRDefault="00D93436" w:rsidP="00686A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>Задание 5 позволяет оценить умение правильно ставить ударение</w:t>
      </w:r>
      <w:r w:rsidR="00686A17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в соответствии с нормами современного русского литературного языка</w:t>
      </w:r>
      <w:r w:rsidR="00686A17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>(в рамках изученного)</w:t>
      </w:r>
      <w:r w:rsidR="00686A17" w:rsidRPr="0052073E">
        <w:rPr>
          <w:rFonts w:ascii="Times New Roman" w:hAnsi="Times New Roman" w:cs="Times New Roman"/>
          <w:sz w:val="28"/>
          <w:szCs w:val="28"/>
        </w:rPr>
        <w:t>. Процент выполнения – 73,</w:t>
      </w:r>
      <w:r w:rsidR="006558E8" w:rsidRPr="0052073E">
        <w:rPr>
          <w:rFonts w:ascii="Times New Roman" w:hAnsi="Times New Roman" w:cs="Times New Roman"/>
          <w:sz w:val="28"/>
          <w:szCs w:val="28"/>
        </w:rPr>
        <w:t>4</w:t>
      </w:r>
      <w:r w:rsidR="00686A17" w:rsidRPr="0052073E">
        <w:rPr>
          <w:rFonts w:ascii="Times New Roman" w:hAnsi="Times New Roman" w:cs="Times New Roman"/>
          <w:sz w:val="28"/>
          <w:szCs w:val="28"/>
        </w:rPr>
        <w:t xml:space="preserve">4. Орфоэпия тесно связана с орфографией и фонетикой, ведь без знания звуков, а также правильного написания и интонирования слов, овладевать навыками </w:t>
      </w:r>
      <w:r w:rsidR="00AE2211" w:rsidRPr="0052073E">
        <w:rPr>
          <w:rFonts w:ascii="Times New Roman" w:hAnsi="Times New Roman" w:cs="Times New Roman"/>
          <w:sz w:val="28"/>
          <w:szCs w:val="28"/>
        </w:rPr>
        <w:t xml:space="preserve">правильного произношения </w:t>
      </w:r>
      <w:r w:rsidR="00686A17" w:rsidRPr="0052073E">
        <w:rPr>
          <w:rFonts w:ascii="Times New Roman" w:hAnsi="Times New Roman" w:cs="Times New Roman"/>
          <w:sz w:val="28"/>
          <w:szCs w:val="28"/>
        </w:rPr>
        <w:t xml:space="preserve">сложно. Говоря о звуковой и интонационной сторонах речи, важно обращать внимание на звуковой состав слова, словесное ударение, а также интонацию предложений, которые связаны с эмоциональными высказываниями. Орфоэпическая грамотность представляет собой сложное явление, которое позволяет избегать в речи двусмысленностей и нелепостей, а также дает возможность изъясняться точно, ясно выражая свои мысли. Исходя из вышесказанного, можно сделать вывод, что правильно построенная работа на уроке, использование различных методов и приемов, а </w:t>
      </w:r>
      <w:r w:rsidR="00686A17" w:rsidRPr="0052073E">
        <w:rPr>
          <w:rFonts w:ascii="Times New Roman" w:hAnsi="Times New Roman" w:cs="Times New Roman"/>
          <w:sz w:val="28"/>
          <w:szCs w:val="28"/>
        </w:rPr>
        <w:lastRenderedPageBreak/>
        <w:t>также соблюдение определенных методических условий формируют орфоэпический навык обучающихся.</w:t>
      </w:r>
    </w:p>
    <w:p w:rsidR="00787E91" w:rsidRPr="0052073E" w:rsidRDefault="00787E91" w:rsidP="00956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17FD" w:rsidRPr="0052073E" w:rsidRDefault="00F717FD" w:rsidP="00956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  <w:u w:val="single"/>
        </w:rPr>
        <w:t>Рекомендации</w:t>
      </w:r>
      <w:r w:rsidRPr="0052073E">
        <w:rPr>
          <w:rFonts w:ascii="Times New Roman" w:hAnsi="Times New Roman" w:cs="Times New Roman"/>
          <w:sz w:val="28"/>
          <w:szCs w:val="28"/>
        </w:rPr>
        <w:t>.</w:t>
      </w:r>
    </w:p>
    <w:p w:rsidR="006E0900" w:rsidRPr="0052073E" w:rsidRDefault="006E0900" w:rsidP="009567D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4250" w:rsidRPr="0052073E" w:rsidRDefault="00534250" w:rsidP="009567D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>Практиковать рассредоточенную подготовку, реализуя принцип перспективно-опережающего обучения для</w:t>
      </w:r>
      <w:r w:rsidR="00AE2211" w:rsidRPr="0052073E">
        <w:rPr>
          <w:rFonts w:ascii="Times New Roman" w:hAnsi="Times New Roman" w:cs="Times New Roman"/>
          <w:sz w:val="28"/>
          <w:szCs w:val="28"/>
        </w:rPr>
        <w:t xml:space="preserve"> отработки наиболее сложных тем.</w:t>
      </w:r>
    </w:p>
    <w:p w:rsidR="00534250" w:rsidRPr="0052073E" w:rsidRDefault="00534250" w:rsidP="009567D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>Организовывать систематическое обобщающее повторение разделов школьного курса, отражённых в заданиях ВПР</w:t>
      </w:r>
      <w:r w:rsidR="00AE2211" w:rsidRPr="0052073E">
        <w:rPr>
          <w:rFonts w:ascii="Times New Roman" w:hAnsi="Times New Roman" w:cs="Times New Roman"/>
          <w:sz w:val="28"/>
          <w:szCs w:val="28"/>
        </w:rPr>
        <w:t>.</w:t>
      </w:r>
    </w:p>
    <w:p w:rsidR="00534250" w:rsidRPr="0052073E" w:rsidRDefault="00AE2211" w:rsidP="009567D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>Обраща</w:t>
      </w:r>
      <w:r w:rsidR="00534250" w:rsidRPr="0052073E">
        <w:rPr>
          <w:rFonts w:ascii="Times New Roman" w:hAnsi="Times New Roman" w:cs="Times New Roman"/>
          <w:sz w:val="28"/>
          <w:szCs w:val="28"/>
        </w:rPr>
        <w:t xml:space="preserve">ть серьёзное внимание на </w:t>
      </w:r>
      <w:r w:rsidR="00686A17" w:rsidRPr="0052073E">
        <w:rPr>
          <w:rFonts w:ascii="Times New Roman" w:hAnsi="Times New Roman" w:cs="Times New Roman"/>
          <w:sz w:val="28"/>
          <w:szCs w:val="28"/>
        </w:rPr>
        <w:t xml:space="preserve">фонетический, орфоэпический, а также </w:t>
      </w:r>
      <w:r w:rsidR="00534250" w:rsidRPr="0052073E">
        <w:rPr>
          <w:rFonts w:ascii="Times New Roman" w:hAnsi="Times New Roman" w:cs="Times New Roman"/>
          <w:sz w:val="28"/>
          <w:szCs w:val="28"/>
        </w:rPr>
        <w:t xml:space="preserve">орфографический анализ слова с учётом </w:t>
      </w:r>
      <w:proofErr w:type="spellStart"/>
      <w:r w:rsidR="00534250" w:rsidRPr="0052073E">
        <w:rPr>
          <w:rFonts w:ascii="Times New Roman" w:hAnsi="Times New Roman" w:cs="Times New Roman"/>
          <w:sz w:val="28"/>
          <w:szCs w:val="28"/>
        </w:rPr>
        <w:t>частеречной</w:t>
      </w:r>
      <w:proofErr w:type="spellEnd"/>
      <w:r w:rsidR="00534250" w:rsidRPr="0052073E">
        <w:rPr>
          <w:rFonts w:ascii="Times New Roman" w:hAnsi="Times New Roman" w:cs="Times New Roman"/>
          <w:sz w:val="28"/>
          <w:szCs w:val="28"/>
        </w:rPr>
        <w:t xml:space="preserve"> принадлежности и морфемного разбора. </w:t>
      </w:r>
    </w:p>
    <w:p w:rsidR="00534250" w:rsidRPr="0052073E" w:rsidRDefault="00534250" w:rsidP="009567D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 xml:space="preserve">Для отработки выполнения морфологического разбора предложить школьникам сделать/выдать опорные схемы – планы анализа частей речи, причем такой план могут составлять и сами учащиеся, внося в них сложный (по их </w:t>
      </w:r>
      <w:r w:rsidR="00AE2211" w:rsidRPr="0052073E">
        <w:rPr>
          <w:rFonts w:ascii="Times New Roman" w:hAnsi="Times New Roman" w:cs="Times New Roman"/>
          <w:sz w:val="28"/>
          <w:szCs w:val="28"/>
        </w:rPr>
        <w:t>мнению</w:t>
      </w:r>
      <w:r w:rsidRPr="0052073E">
        <w:rPr>
          <w:rFonts w:ascii="Times New Roman" w:hAnsi="Times New Roman" w:cs="Times New Roman"/>
          <w:sz w:val="28"/>
          <w:szCs w:val="28"/>
        </w:rPr>
        <w:t>) материал. Через многократное обращение к данным заготовкам не только приобретаются более прочные знания, но и вырабатывается навык выполнения данного вида разбора.</w:t>
      </w:r>
    </w:p>
    <w:p w:rsidR="00534250" w:rsidRPr="0052073E" w:rsidRDefault="00534250" w:rsidP="009567D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 xml:space="preserve">Предлагать учащимся задания, связанные с анализом предложения, с умением расставлять и обосновывать знаки препинания в предложениях </w:t>
      </w:r>
      <w:r w:rsidR="00686A17" w:rsidRPr="0052073E">
        <w:rPr>
          <w:rFonts w:ascii="Times New Roman" w:hAnsi="Times New Roman" w:cs="Times New Roman"/>
          <w:sz w:val="28"/>
          <w:szCs w:val="28"/>
        </w:rPr>
        <w:t>раз</w:t>
      </w:r>
      <w:r w:rsidRPr="0052073E">
        <w:rPr>
          <w:rFonts w:ascii="Times New Roman" w:hAnsi="Times New Roman" w:cs="Times New Roman"/>
          <w:sz w:val="28"/>
          <w:szCs w:val="28"/>
        </w:rPr>
        <w:t xml:space="preserve">ного типа. Оформлять схемы к </w:t>
      </w:r>
      <w:r w:rsidR="00F73CFB" w:rsidRPr="0052073E">
        <w:rPr>
          <w:rFonts w:ascii="Times New Roman" w:hAnsi="Times New Roman" w:cs="Times New Roman"/>
          <w:sz w:val="28"/>
          <w:szCs w:val="28"/>
        </w:rPr>
        <w:t xml:space="preserve">осложненным </w:t>
      </w:r>
      <w:r w:rsidRPr="0052073E">
        <w:rPr>
          <w:rFonts w:ascii="Times New Roman" w:hAnsi="Times New Roman" w:cs="Times New Roman"/>
          <w:sz w:val="28"/>
          <w:szCs w:val="28"/>
        </w:rPr>
        <w:t>предложениям</w:t>
      </w:r>
      <w:r w:rsidR="00F73CFB" w:rsidRPr="0052073E">
        <w:rPr>
          <w:rFonts w:ascii="Times New Roman" w:hAnsi="Times New Roman" w:cs="Times New Roman"/>
          <w:sz w:val="28"/>
          <w:szCs w:val="28"/>
        </w:rPr>
        <w:t xml:space="preserve">, </w:t>
      </w:r>
      <w:r w:rsidRPr="0052073E">
        <w:rPr>
          <w:rFonts w:ascii="Times New Roman" w:hAnsi="Times New Roman" w:cs="Times New Roman"/>
          <w:sz w:val="28"/>
          <w:szCs w:val="28"/>
        </w:rPr>
        <w:t xml:space="preserve">использовать в речи (устной и письменной) предложений </w:t>
      </w:r>
      <w:r w:rsidR="00F73CFB" w:rsidRPr="0052073E">
        <w:rPr>
          <w:rFonts w:ascii="Times New Roman" w:hAnsi="Times New Roman" w:cs="Times New Roman"/>
          <w:sz w:val="28"/>
          <w:szCs w:val="28"/>
        </w:rPr>
        <w:t>разног</w:t>
      </w:r>
      <w:r w:rsidRPr="0052073E">
        <w:rPr>
          <w:rFonts w:ascii="Times New Roman" w:hAnsi="Times New Roman" w:cs="Times New Roman"/>
          <w:sz w:val="28"/>
          <w:szCs w:val="28"/>
        </w:rPr>
        <w:t>о типа.</w:t>
      </w:r>
    </w:p>
    <w:p w:rsidR="00534250" w:rsidRPr="0052073E" w:rsidRDefault="00534250" w:rsidP="009567D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>Предлагать школьникам упражнения, связанные с делением текста на смысловые части, составлением плана текста, формулированием вопросов по содержанию текста и ответов на них, подтверждая ответ примерами из текста, на составление плана</w:t>
      </w:r>
      <w:r w:rsidR="001E7DCD" w:rsidRPr="0052073E">
        <w:rPr>
          <w:rFonts w:ascii="Times New Roman" w:hAnsi="Times New Roman" w:cs="Times New Roman"/>
          <w:sz w:val="28"/>
          <w:szCs w:val="28"/>
        </w:rPr>
        <w:t xml:space="preserve"> </w:t>
      </w:r>
      <w:r w:rsidRPr="0052073E">
        <w:rPr>
          <w:rFonts w:ascii="Times New Roman" w:hAnsi="Times New Roman" w:cs="Times New Roman"/>
          <w:sz w:val="28"/>
          <w:szCs w:val="28"/>
        </w:rPr>
        <w:t xml:space="preserve">прочитанного текста в письменной форме, соблюдая нормы построения предложения и словоупотребления. </w:t>
      </w:r>
    </w:p>
    <w:p w:rsidR="00534250" w:rsidRPr="0052073E" w:rsidRDefault="00534250" w:rsidP="009567D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>Необходимо включать дополнительные задания, направленные на отработку умений адекватно воспроизводить прочитанный текст с заданной степенью свёрнутости и соблюдать в плане последовательность содержания текста, с умением определять типы речи в отдельных фрагментах текста.</w:t>
      </w:r>
    </w:p>
    <w:p w:rsidR="00534250" w:rsidRPr="0052073E" w:rsidRDefault="00534250" w:rsidP="00956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 xml:space="preserve">Особое внимание необходимо уделить развитию читательской компетенции обучающихся, поскольку некоторые ошибки допущены из-за неверного восприятия условия задания. </w:t>
      </w:r>
    </w:p>
    <w:p w:rsidR="00534250" w:rsidRPr="0052073E" w:rsidRDefault="00534250" w:rsidP="009567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 xml:space="preserve">В качестве дополнительных инструментов можно использовать российские цифровые образовательные платформы, которые содержат интерактивные курсы, сборники упражнений по школьным предметам с мониторингом прогресса учащихся. В настоящее время педагогам и </w:t>
      </w:r>
      <w:r w:rsidRPr="0052073E">
        <w:rPr>
          <w:rFonts w:ascii="Times New Roman" w:hAnsi="Times New Roman" w:cs="Times New Roman"/>
          <w:sz w:val="28"/>
          <w:szCs w:val="28"/>
        </w:rPr>
        <w:lastRenderedPageBreak/>
        <w:t>учащимся бесплатно доступны материалы, размещённые на платформах «</w:t>
      </w:r>
      <w:proofErr w:type="spellStart"/>
      <w:r w:rsidRPr="0052073E">
        <w:rPr>
          <w:rFonts w:ascii="Times New Roman" w:hAnsi="Times New Roman" w:cs="Times New Roman"/>
          <w:sz w:val="28"/>
          <w:szCs w:val="28"/>
        </w:rPr>
        <w:t>ЯндексУчебник</w:t>
      </w:r>
      <w:proofErr w:type="spellEnd"/>
      <w:r w:rsidRPr="0052073E">
        <w:rPr>
          <w:rFonts w:ascii="Times New Roman" w:hAnsi="Times New Roman" w:cs="Times New Roman"/>
          <w:sz w:val="28"/>
          <w:szCs w:val="28"/>
        </w:rPr>
        <w:t>», «Российская электронная школа»</w:t>
      </w:r>
      <w:r w:rsidR="001E7DCD" w:rsidRPr="0052073E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1E7DCD" w:rsidRPr="0052073E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1E7DCD" w:rsidRPr="0052073E">
        <w:rPr>
          <w:rFonts w:ascii="Times New Roman" w:hAnsi="Times New Roman" w:cs="Times New Roman"/>
          <w:sz w:val="28"/>
          <w:szCs w:val="28"/>
        </w:rPr>
        <w:t>», «Решу ВПР».</w:t>
      </w:r>
    </w:p>
    <w:p w:rsidR="006558E8" w:rsidRPr="0052073E" w:rsidRDefault="006558E8" w:rsidP="006558E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>При проведении контроля достижения планируемых результатов освоения образовательных программ по русскому языку шире использовать КИМ разработанные на федеральном уровне и размещенные на специализированных ресурсах:</w:t>
      </w:r>
    </w:p>
    <w:p w:rsidR="006558E8" w:rsidRPr="0052073E" w:rsidRDefault="006558E8" w:rsidP="006558E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>- в Банке заданий национальных исследований качества образования, размещенном на са</w:t>
      </w:r>
      <w:bookmarkStart w:id="2" w:name="_GoBack"/>
      <w:bookmarkEnd w:id="2"/>
      <w:r w:rsidRPr="0052073E">
        <w:rPr>
          <w:rFonts w:ascii="Times New Roman" w:hAnsi="Times New Roman" w:cs="Times New Roman"/>
          <w:sz w:val="28"/>
          <w:szCs w:val="28"/>
        </w:rPr>
        <w:t>йте НИКО (https://www.eduniko.ru);</w:t>
      </w:r>
    </w:p>
    <w:p w:rsidR="006558E8" w:rsidRPr="008F014F" w:rsidRDefault="006558E8" w:rsidP="006558E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73E">
        <w:rPr>
          <w:rFonts w:ascii="Times New Roman" w:hAnsi="Times New Roman" w:cs="Times New Roman"/>
          <w:sz w:val="28"/>
          <w:szCs w:val="28"/>
        </w:rPr>
        <w:t>на Информационном портале «Всероссийские проверочные работы» https://vpr.statgrad.org (материалы ВПР), на сайте ФИОКО https://fioco.ru (раздел «Оценка качества образования», материалы ВПР разных лет).</w:t>
      </w:r>
    </w:p>
    <w:sectPr w:rsidR="006558E8" w:rsidRPr="008F014F" w:rsidSect="00D43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5A1086"/>
    <w:multiLevelType w:val="hybridMultilevel"/>
    <w:tmpl w:val="37EA91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C7A61E3"/>
    <w:multiLevelType w:val="hybridMultilevel"/>
    <w:tmpl w:val="C4F43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613ED"/>
    <w:multiLevelType w:val="hybridMultilevel"/>
    <w:tmpl w:val="514094F0"/>
    <w:lvl w:ilvl="0" w:tplc="2640D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40D5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7EA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44B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44C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CEF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B2A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5E9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3825"/>
    <w:rsid w:val="000046AD"/>
    <w:rsid w:val="00037E9D"/>
    <w:rsid w:val="00041618"/>
    <w:rsid w:val="00043836"/>
    <w:rsid w:val="00050D28"/>
    <w:rsid w:val="00052E32"/>
    <w:rsid w:val="000662A5"/>
    <w:rsid w:val="000748AB"/>
    <w:rsid w:val="00081813"/>
    <w:rsid w:val="000825F3"/>
    <w:rsid w:val="000945EE"/>
    <w:rsid w:val="000B1625"/>
    <w:rsid w:val="000B16A9"/>
    <w:rsid w:val="000B6602"/>
    <w:rsid w:val="000E6CF6"/>
    <w:rsid w:val="000E7357"/>
    <w:rsid w:val="000F455D"/>
    <w:rsid w:val="001048C8"/>
    <w:rsid w:val="00113CFB"/>
    <w:rsid w:val="00122712"/>
    <w:rsid w:val="00137270"/>
    <w:rsid w:val="00137F4C"/>
    <w:rsid w:val="00152B99"/>
    <w:rsid w:val="001530C4"/>
    <w:rsid w:val="00155077"/>
    <w:rsid w:val="0015781D"/>
    <w:rsid w:val="00165B21"/>
    <w:rsid w:val="00170C5C"/>
    <w:rsid w:val="00186560"/>
    <w:rsid w:val="001954FC"/>
    <w:rsid w:val="001A3F2E"/>
    <w:rsid w:val="001B4AB9"/>
    <w:rsid w:val="001D447A"/>
    <w:rsid w:val="001E7DCD"/>
    <w:rsid w:val="0020164A"/>
    <w:rsid w:val="00203131"/>
    <w:rsid w:val="00203481"/>
    <w:rsid w:val="002215FA"/>
    <w:rsid w:val="00223825"/>
    <w:rsid w:val="00230943"/>
    <w:rsid w:val="00236A8D"/>
    <w:rsid w:val="00244D4A"/>
    <w:rsid w:val="00252F54"/>
    <w:rsid w:val="00254060"/>
    <w:rsid w:val="00255129"/>
    <w:rsid w:val="00287FC6"/>
    <w:rsid w:val="002A27AA"/>
    <w:rsid w:val="002B2CFB"/>
    <w:rsid w:val="002B56A6"/>
    <w:rsid w:val="002B666A"/>
    <w:rsid w:val="002D7FC3"/>
    <w:rsid w:val="002F16EB"/>
    <w:rsid w:val="002F7AC4"/>
    <w:rsid w:val="0030155B"/>
    <w:rsid w:val="003058B9"/>
    <w:rsid w:val="00306B51"/>
    <w:rsid w:val="0032640F"/>
    <w:rsid w:val="00335B45"/>
    <w:rsid w:val="00341425"/>
    <w:rsid w:val="00354B03"/>
    <w:rsid w:val="00367EBB"/>
    <w:rsid w:val="003712A8"/>
    <w:rsid w:val="0038035C"/>
    <w:rsid w:val="003A49A3"/>
    <w:rsid w:val="003F5FD3"/>
    <w:rsid w:val="00407AC4"/>
    <w:rsid w:val="0042166C"/>
    <w:rsid w:val="0043095A"/>
    <w:rsid w:val="00465698"/>
    <w:rsid w:val="00474FB0"/>
    <w:rsid w:val="004870DD"/>
    <w:rsid w:val="004B006C"/>
    <w:rsid w:val="004B7C45"/>
    <w:rsid w:val="004C30B1"/>
    <w:rsid w:val="004C3D10"/>
    <w:rsid w:val="004C43C6"/>
    <w:rsid w:val="004D389E"/>
    <w:rsid w:val="004E70FD"/>
    <w:rsid w:val="005204E4"/>
    <w:rsid w:val="0052073E"/>
    <w:rsid w:val="0052122D"/>
    <w:rsid w:val="00534250"/>
    <w:rsid w:val="00566593"/>
    <w:rsid w:val="00585248"/>
    <w:rsid w:val="005B574E"/>
    <w:rsid w:val="00602864"/>
    <w:rsid w:val="00615E19"/>
    <w:rsid w:val="00617E4A"/>
    <w:rsid w:val="00633F66"/>
    <w:rsid w:val="0063479D"/>
    <w:rsid w:val="00634EE7"/>
    <w:rsid w:val="00643C3C"/>
    <w:rsid w:val="00653235"/>
    <w:rsid w:val="006558E8"/>
    <w:rsid w:val="00686A17"/>
    <w:rsid w:val="006A4CF9"/>
    <w:rsid w:val="006B66E3"/>
    <w:rsid w:val="006C3932"/>
    <w:rsid w:val="006D682D"/>
    <w:rsid w:val="006E0900"/>
    <w:rsid w:val="006E3B84"/>
    <w:rsid w:val="00727247"/>
    <w:rsid w:val="007534D3"/>
    <w:rsid w:val="00762C42"/>
    <w:rsid w:val="007779A3"/>
    <w:rsid w:val="00787E91"/>
    <w:rsid w:val="007B1ACD"/>
    <w:rsid w:val="007C3DE8"/>
    <w:rsid w:val="007D1D36"/>
    <w:rsid w:val="007E302B"/>
    <w:rsid w:val="007E32AC"/>
    <w:rsid w:val="007E7C00"/>
    <w:rsid w:val="00816F03"/>
    <w:rsid w:val="00825DC4"/>
    <w:rsid w:val="00835B55"/>
    <w:rsid w:val="00844A9F"/>
    <w:rsid w:val="0087734B"/>
    <w:rsid w:val="00884C19"/>
    <w:rsid w:val="008A40EF"/>
    <w:rsid w:val="008C095D"/>
    <w:rsid w:val="008E3FC6"/>
    <w:rsid w:val="008E4279"/>
    <w:rsid w:val="008F014F"/>
    <w:rsid w:val="00901337"/>
    <w:rsid w:val="00940EAF"/>
    <w:rsid w:val="009458CA"/>
    <w:rsid w:val="009567D4"/>
    <w:rsid w:val="00960D65"/>
    <w:rsid w:val="009634BD"/>
    <w:rsid w:val="00973AF9"/>
    <w:rsid w:val="009758B4"/>
    <w:rsid w:val="0098618F"/>
    <w:rsid w:val="009972FA"/>
    <w:rsid w:val="009B056B"/>
    <w:rsid w:val="009C528F"/>
    <w:rsid w:val="009D1C77"/>
    <w:rsid w:val="009E1F3D"/>
    <w:rsid w:val="00A14893"/>
    <w:rsid w:val="00A52489"/>
    <w:rsid w:val="00A55BD8"/>
    <w:rsid w:val="00A83739"/>
    <w:rsid w:val="00AB2D65"/>
    <w:rsid w:val="00AE2211"/>
    <w:rsid w:val="00AF3EA8"/>
    <w:rsid w:val="00B43ED8"/>
    <w:rsid w:val="00B56444"/>
    <w:rsid w:val="00B63CCD"/>
    <w:rsid w:val="00B6438B"/>
    <w:rsid w:val="00B83994"/>
    <w:rsid w:val="00B87F8D"/>
    <w:rsid w:val="00BA3EE4"/>
    <w:rsid w:val="00BC02AB"/>
    <w:rsid w:val="00BE7406"/>
    <w:rsid w:val="00C13F1B"/>
    <w:rsid w:val="00C221D0"/>
    <w:rsid w:val="00C47D1C"/>
    <w:rsid w:val="00C5120D"/>
    <w:rsid w:val="00C54A07"/>
    <w:rsid w:val="00C66B4A"/>
    <w:rsid w:val="00CB00B5"/>
    <w:rsid w:val="00CC4CC5"/>
    <w:rsid w:val="00CD1192"/>
    <w:rsid w:val="00CD5E9F"/>
    <w:rsid w:val="00CF1DA2"/>
    <w:rsid w:val="00D11F60"/>
    <w:rsid w:val="00D23F42"/>
    <w:rsid w:val="00D3196B"/>
    <w:rsid w:val="00D355D7"/>
    <w:rsid w:val="00D439D8"/>
    <w:rsid w:val="00D541DB"/>
    <w:rsid w:val="00D70566"/>
    <w:rsid w:val="00D93436"/>
    <w:rsid w:val="00D976B9"/>
    <w:rsid w:val="00DA245B"/>
    <w:rsid w:val="00DC5C9A"/>
    <w:rsid w:val="00DC76EE"/>
    <w:rsid w:val="00DD5377"/>
    <w:rsid w:val="00DE0DE2"/>
    <w:rsid w:val="00DF6BFD"/>
    <w:rsid w:val="00E367AC"/>
    <w:rsid w:val="00E46EE8"/>
    <w:rsid w:val="00E50349"/>
    <w:rsid w:val="00E51EE9"/>
    <w:rsid w:val="00E66DEF"/>
    <w:rsid w:val="00E90E1F"/>
    <w:rsid w:val="00E9114D"/>
    <w:rsid w:val="00EA55E8"/>
    <w:rsid w:val="00ED1910"/>
    <w:rsid w:val="00ED38D7"/>
    <w:rsid w:val="00ED3D42"/>
    <w:rsid w:val="00ED546B"/>
    <w:rsid w:val="00F02EE3"/>
    <w:rsid w:val="00F07263"/>
    <w:rsid w:val="00F36D2B"/>
    <w:rsid w:val="00F36FCF"/>
    <w:rsid w:val="00F4729B"/>
    <w:rsid w:val="00F517CB"/>
    <w:rsid w:val="00F717FD"/>
    <w:rsid w:val="00F73CFB"/>
    <w:rsid w:val="00F75F8C"/>
    <w:rsid w:val="00F76513"/>
    <w:rsid w:val="00F77397"/>
    <w:rsid w:val="00F820C8"/>
    <w:rsid w:val="00F82D7F"/>
    <w:rsid w:val="00F90920"/>
    <w:rsid w:val="00FA48F6"/>
    <w:rsid w:val="00FB1503"/>
    <w:rsid w:val="00FD5B74"/>
    <w:rsid w:val="00FD7F1D"/>
    <w:rsid w:val="00FE06AB"/>
    <w:rsid w:val="00FF7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95CAC"/>
  <w15:docId w15:val="{D5068B38-4A57-46DE-8959-45DA3FB67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3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F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524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2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20C8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155077"/>
    <w:pPr>
      <w:spacing w:after="0" w:line="360" w:lineRule="auto"/>
      <w:ind w:right="-58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155077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1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3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66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DC5C8-17E1-46FA-8CA3-E8FD5F4B4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8</Pages>
  <Words>2146</Words>
  <Characters>12235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Белай</dc:creator>
  <cp:keywords/>
  <dc:description/>
  <cp:lastModifiedBy>Татьяна Каян</cp:lastModifiedBy>
  <cp:revision>21</cp:revision>
  <dcterms:created xsi:type="dcterms:W3CDTF">2023-01-30T17:43:00Z</dcterms:created>
  <dcterms:modified xsi:type="dcterms:W3CDTF">2026-07-24T12:04:00Z</dcterms:modified>
</cp:coreProperties>
</file>